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CC8C96">
      <w:pPr>
        <w:jc w:val="center"/>
        <w:rPr>
          <w:b/>
          <w:bCs/>
          <w:sz w:val="44"/>
          <w:szCs w:val="44"/>
        </w:rPr>
      </w:pPr>
      <w:r>
        <w:rPr>
          <w:rFonts w:hint="eastAsia"/>
          <w:b/>
          <w:bCs/>
          <w:sz w:val="44"/>
          <w:szCs w:val="44"/>
        </w:rPr>
        <w:t>电子卖场竞价项目</w:t>
      </w:r>
    </w:p>
    <w:p w14:paraId="255575C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b/>
          <w:bCs/>
          <w:sz w:val="44"/>
          <w:szCs w:val="44"/>
        </w:rPr>
      </w:pPr>
    </w:p>
    <w:p w14:paraId="5B3A53D9">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一、项目名称：教学科研大楼理工图书分馆设备采购</w:t>
      </w:r>
    </w:p>
    <w:p w14:paraId="67AF8153">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二、项目要求：</w:t>
      </w:r>
    </w:p>
    <w:p w14:paraId="530130A8">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1．投标要求：</w:t>
      </w:r>
    </w:p>
    <w:p w14:paraId="6FB47F42">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（1）本项目需供应商在投标前，于规定的时间内进行现场勘查，如因未踏勘而造成的不完全报价，后果由供应商自负。</w:t>
      </w:r>
    </w:p>
    <w:p w14:paraId="7A830C32">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现场勘查时间：</w:t>
      </w:r>
      <w:r>
        <w:rPr>
          <w:rFonts w:hint="eastAsia"/>
          <w:color w:val="000000" w:themeColor="text1"/>
          <w:sz w:val="28"/>
          <w:szCs w:val="28"/>
          <w14:textFill>
            <w14:solidFill>
              <w14:schemeClr w14:val="tx1"/>
            </w14:solidFill>
          </w14:textFill>
        </w:rPr>
        <w:t>2025年</w:t>
      </w:r>
      <w:r>
        <w:rPr>
          <w:color w:val="000000" w:themeColor="text1"/>
          <w:sz w:val="28"/>
          <w:szCs w:val="28"/>
          <w14:textFill>
            <w14:solidFill>
              <w14:schemeClr w14:val="tx1"/>
            </w14:solidFill>
          </w14:textFill>
        </w:rPr>
        <w:t>4</w:t>
      </w:r>
      <w:r>
        <w:rPr>
          <w:rFonts w:hint="eastAsia"/>
          <w:color w:val="000000" w:themeColor="text1"/>
          <w:sz w:val="28"/>
          <w:szCs w:val="28"/>
          <w14:textFill>
            <w14:solidFill>
              <w14:schemeClr w14:val="tx1"/>
            </w14:solidFill>
          </w14:textFill>
        </w:rPr>
        <w:t>月</w:t>
      </w:r>
      <w:r>
        <w:rPr>
          <w:rFonts w:hint="eastAsia"/>
          <w:color w:val="000000" w:themeColor="text1"/>
          <w:sz w:val="28"/>
          <w:szCs w:val="28"/>
          <w:lang w:val="en-US" w:eastAsia="zh-CN"/>
          <w14:textFill>
            <w14:solidFill>
              <w14:schemeClr w14:val="tx1"/>
            </w14:solidFill>
          </w14:textFill>
        </w:rPr>
        <w:t>2</w:t>
      </w:r>
      <w:r>
        <w:rPr>
          <w:rFonts w:hint="eastAsia"/>
          <w:color w:val="000000" w:themeColor="text1"/>
          <w:sz w:val="28"/>
          <w:szCs w:val="28"/>
          <w14:textFill>
            <w14:solidFill>
              <w14:schemeClr w14:val="tx1"/>
            </w14:solidFill>
          </w14:textFill>
        </w:rPr>
        <w:t>日上午9:00-11:00</w:t>
      </w:r>
      <w:r>
        <w:rPr>
          <w:rFonts w:hint="eastAsia"/>
          <w:sz w:val="28"/>
          <w:szCs w:val="28"/>
        </w:rPr>
        <w:t>，供应商需电话预约后，按照指定的时间进行现场勘查。</w:t>
      </w:r>
    </w:p>
    <w:p w14:paraId="1077D8DF">
      <w:pPr>
        <w:keepNext w:val="0"/>
        <w:keepLines w:val="0"/>
        <w:pageBreakBefore w:val="0"/>
        <w:widowControl w:val="0"/>
        <w:kinsoku/>
        <w:wordWrap/>
        <w:overflowPunct/>
        <w:topLinePunct w:val="0"/>
        <w:autoSpaceDE/>
        <w:autoSpaceDN/>
        <w:bidi w:val="0"/>
        <w:adjustRightInd/>
        <w:snapToGrid/>
        <w:spacing w:line="500" w:lineRule="exact"/>
        <w:jc w:val="left"/>
        <w:textAlignment w:val="auto"/>
        <w:rPr>
          <w:color w:val="000000" w:themeColor="text1"/>
          <w:sz w:val="28"/>
          <w:szCs w:val="28"/>
          <w14:textFill>
            <w14:solidFill>
              <w14:schemeClr w14:val="tx1"/>
            </w14:solidFill>
          </w14:textFill>
        </w:rPr>
      </w:pPr>
      <w:r>
        <w:rPr>
          <w:rFonts w:hint="eastAsia"/>
          <w:sz w:val="28"/>
          <w:szCs w:val="28"/>
        </w:rPr>
        <w:t>现场勘查地点：湖南省长沙市岳麓区枫林三路1015号湖南第一师范学院教学科研大楼1F</w:t>
      </w:r>
      <w:r>
        <w:rPr>
          <w:rFonts w:hint="eastAsia"/>
          <w:color w:val="000000" w:themeColor="text1"/>
          <w:sz w:val="28"/>
          <w:szCs w:val="28"/>
          <w14:textFill>
            <w14:solidFill>
              <w14:schemeClr w14:val="tx1"/>
            </w14:solidFill>
          </w14:textFill>
        </w:rPr>
        <w:t>。</w:t>
      </w:r>
    </w:p>
    <w:p w14:paraId="60C79C7B">
      <w:pPr>
        <w:keepNext w:val="0"/>
        <w:keepLines w:val="0"/>
        <w:pageBreakBefore w:val="0"/>
        <w:widowControl w:val="0"/>
        <w:kinsoku/>
        <w:wordWrap/>
        <w:overflowPunct/>
        <w:topLinePunct w:val="0"/>
        <w:autoSpaceDE/>
        <w:autoSpaceDN/>
        <w:bidi w:val="0"/>
        <w:adjustRightInd/>
        <w:snapToGrid/>
        <w:spacing w:line="500" w:lineRule="exact"/>
        <w:jc w:val="left"/>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现场勘查联系人：伍老师</w:t>
      </w:r>
      <w:r>
        <w:rPr>
          <w:rFonts w:hint="eastAsia"/>
          <w:color w:val="000000" w:themeColor="text1"/>
          <w:sz w:val="28"/>
          <w:szCs w:val="28"/>
          <w14:textFill>
            <w14:solidFill>
              <w14:schemeClr w14:val="tx1"/>
            </w14:solidFill>
          </w14:textFill>
        </w:rPr>
        <w:tab/>
      </w:r>
      <w:r>
        <w:rPr>
          <w:rFonts w:hint="eastAsia"/>
          <w:color w:val="000000" w:themeColor="text1"/>
          <w:sz w:val="28"/>
          <w:szCs w:val="28"/>
          <w14:textFill>
            <w14:solidFill>
              <w14:schemeClr w14:val="tx1"/>
            </w14:solidFill>
          </w14:textFill>
        </w:rPr>
        <w:t xml:space="preserve"> 13723895976</w:t>
      </w:r>
      <w:bookmarkStart w:id="0" w:name="_GoBack"/>
      <w:bookmarkEnd w:id="0"/>
    </w:p>
    <w:p w14:paraId="26C5CE86">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w:t>
      </w:r>
      <w:r>
        <w:rPr>
          <w:sz w:val="28"/>
          <w:szCs w:val="28"/>
        </w:rPr>
        <w:t>2</w:t>
      </w:r>
      <w:r>
        <w:rPr>
          <w:rFonts w:hint="eastAsia"/>
          <w:sz w:val="28"/>
          <w:szCs w:val="28"/>
        </w:rPr>
        <w:t>）所投自助借还书机设备符合GB/T5080.7-1986标准，提供有资质的检测机构出具的带有CMA及CNAS标志的测试报告并加盖原厂公章。</w:t>
      </w:r>
    </w:p>
    <w:p w14:paraId="06F5FE89">
      <w:pPr>
        <w:keepNext w:val="0"/>
        <w:keepLines w:val="0"/>
        <w:pageBreakBefore w:val="0"/>
        <w:widowControl w:val="0"/>
        <w:kinsoku/>
        <w:wordWrap/>
        <w:overflowPunct/>
        <w:topLinePunct w:val="0"/>
        <w:autoSpaceDE/>
        <w:autoSpaceDN/>
        <w:bidi w:val="0"/>
        <w:adjustRightInd/>
        <w:snapToGrid/>
        <w:spacing w:line="500" w:lineRule="exact"/>
        <w:textAlignment w:val="auto"/>
        <w:rPr>
          <w:sz w:val="28"/>
          <w:szCs w:val="28"/>
        </w:rPr>
      </w:pPr>
      <w:r>
        <w:rPr>
          <w:rFonts w:hint="eastAsia"/>
          <w:sz w:val="28"/>
          <w:szCs w:val="28"/>
        </w:rPr>
        <w:t>（3）所投型号安全门禁通过抗扰度（电快速瞬变脉冲群及浪涌冲击）试验，符合《GB/T17626.4-2018》、《GB/T 17626.5-2019》标准，提供相关测试报告复印件，测试报告须通过CNAS及CMA认证。所投型号安全门禁的安全防范报警要求符合GB/T30148-2013标准要求，提供该标准检测报告复印件，测试报告须通过CNAS及CMA认证。</w:t>
      </w:r>
    </w:p>
    <w:p w14:paraId="04011E95">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（4）所投闸机设备需提供国家安全防范报警系统产品质量监督检验中心提供的检验报告，产品供应商应具有符合ISO/IEC 27701：2019要求的隐私信息管理体系认证。</w:t>
      </w:r>
    </w:p>
    <w:p w14:paraId="47653AF3">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（5）所投设备能够与学校已有的校园卡系统、图书馆管理系统和人脸库实现对接。</w:t>
      </w:r>
    </w:p>
    <w:p w14:paraId="5F2BC9A1">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（6）该项目产生的询价咨询费用为</w:t>
      </w:r>
      <w:r>
        <w:rPr>
          <w:sz w:val="28"/>
          <w:szCs w:val="28"/>
        </w:rPr>
        <w:t>2069</w:t>
      </w:r>
      <w:r>
        <w:rPr>
          <w:rFonts w:hint="eastAsia"/>
          <w:sz w:val="28"/>
          <w:szCs w:val="28"/>
        </w:rPr>
        <w:t>元，供应商需在签订合同前，先支付询价咨询费用给咨询公司。</w:t>
      </w:r>
    </w:p>
    <w:p w14:paraId="4935C345">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2．施工要求：</w:t>
      </w:r>
    </w:p>
    <w:p w14:paraId="2E90FB3E">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（1）因采购方工作需要，供应商应在合同签订之日后</w:t>
      </w:r>
      <w:r>
        <w:rPr>
          <w:sz w:val="28"/>
          <w:szCs w:val="28"/>
        </w:rPr>
        <w:t>15</w:t>
      </w:r>
      <w:r>
        <w:rPr>
          <w:rFonts w:hint="eastAsia"/>
          <w:sz w:val="28"/>
          <w:szCs w:val="28"/>
        </w:rPr>
        <w:t>个日历天内完成本项目的施工。</w:t>
      </w:r>
    </w:p>
    <w:p w14:paraId="0B0356D0">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（2）供应商提供本项目所有设备的安装、调试、培训，保证正常运行。</w:t>
      </w:r>
    </w:p>
    <w:p w14:paraId="4406B0DD">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（3）供应商在承建此项目时因项目需要所增加的仪器设备及配件，供应商未在投标文件中作特殊说明，均由供应商负责，甲方不再另行增加费用。</w:t>
      </w:r>
    </w:p>
    <w:p w14:paraId="4FBBEDBE">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sz w:val="28"/>
          <w:szCs w:val="28"/>
        </w:rPr>
        <w:t>3</w:t>
      </w:r>
      <w:r>
        <w:rPr>
          <w:rFonts w:hint="eastAsia"/>
          <w:sz w:val="28"/>
          <w:szCs w:val="28"/>
        </w:rPr>
        <w:t>．付款：</w:t>
      </w:r>
    </w:p>
    <w:p w14:paraId="779C7B98">
      <w:pPr>
        <w:keepNext w:val="0"/>
        <w:keepLines w:val="0"/>
        <w:pageBreakBefore w:val="0"/>
        <w:widowControl w:val="0"/>
        <w:kinsoku/>
        <w:wordWrap/>
        <w:overflowPunct/>
        <w:topLinePunct w:val="0"/>
        <w:autoSpaceDE/>
        <w:autoSpaceDN/>
        <w:bidi w:val="0"/>
        <w:adjustRightInd/>
        <w:snapToGrid/>
        <w:spacing w:line="500" w:lineRule="exact"/>
        <w:ind w:firstLine="420"/>
        <w:jc w:val="left"/>
        <w:textAlignment w:val="auto"/>
        <w:rPr>
          <w:sz w:val="28"/>
          <w:szCs w:val="28"/>
        </w:rPr>
      </w:pPr>
      <w:r>
        <w:rPr>
          <w:rFonts w:hint="eastAsia"/>
          <w:sz w:val="28"/>
          <w:szCs w:val="28"/>
        </w:rPr>
        <w:t>本项目资金来源为银校合作资金，项目完成施工后，学校组织验收，验收合格后供应商向银行提交付款资料，由银行支付本项目款项。</w:t>
      </w:r>
    </w:p>
    <w:p w14:paraId="493E73CC">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4．维保：</w:t>
      </w:r>
    </w:p>
    <w:p w14:paraId="7BED436E">
      <w:pPr>
        <w:keepNext w:val="0"/>
        <w:keepLines w:val="0"/>
        <w:pageBreakBefore w:val="0"/>
        <w:widowControl w:val="0"/>
        <w:kinsoku/>
        <w:wordWrap/>
        <w:overflowPunct/>
        <w:topLinePunct w:val="0"/>
        <w:autoSpaceDE/>
        <w:autoSpaceDN/>
        <w:bidi w:val="0"/>
        <w:adjustRightInd/>
        <w:snapToGrid/>
        <w:spacing w:line="500" w:lineRule="exact"/>
        <w:ind w:firstLine="420"/>
        <w:jc w:val="left"/>
        <w:textAlignment w:val="auto"/>
        <w:rPr>
          <w:sz w:val="28"/>
          <w:szCs w:val="28"/>
        </w:rPr>
      </w:pPr>
      <w:r>
        <w:rPr>
          <w:rFonts w:hint="eastAsia"/>
          <w:sz w:val="28"/>
          <w:szCs w:val="28"/>
        </w:rPr>
        <w:t>本项目提供3年内免费质保。</w:t>
      </w:r>
    </w:p>
    <w:p w14:paraId="40A4C8ED">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三、项目内容、数量及参数：</w:t>
      </w:r>
    </w:p>
    <w:p w14:paraId="487EF4C3">
      <w:pPr>
        <w:keepNext w:val="0"/>
        <w:keepLines w:val="0"/>
        <w:pageBreakBefore w:val="0"/>
        <w:widowControl w:val="0"/>
        <w:kinsoku/>
        <w:wordWrap/>
        <w:overflowPunct/>
        <w:topLinePunct w:val="0"/>
        <w:autoSpaceDE/>
        <w:autoSpaceDN/>
        <w:bidi w:val="0"/>
        <w:adjustRightInd/>
        <w:snapToGrid/>
        <w:spacing w:line="500" w:lineRule="exact"/>
        <w:ind w:firstLine="420"/>
        <w:jc w:val="left"/>
        <w:textAlignment w:val="auto"/>
        <w:rPr>
          <w:sz w:val="28"/>
          <w:szCs w:val="28"/>
        </w:rPr>
      </w:pPr>
      <w:r>
        <w:rPr>
          <w:rFonts w:hint="eastAsia"/>
          <w:sz w:val="28"/>
          <w:szCs w:val="28"/>
        </w:rPr>
        <w:t>详见附件。</w:t>
      </w:r>
    </w:p>
    <w:p w14:paraId="1C0740A2">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四、供应商选取办法：</w:t>
      </w:r>
    </w:p>
    <w:p w14:paraId="6B20950B">
      <w:pPr>
        <w:keepNext w:val="0"/>
        <w:keepLines w:val="0"/>
        <w:pageBreakBefore w:val="0"/>
        <w:widowControl w:val="0"/>
        <w:kinsoku/>
        <w:wordWrap/>
        <w:overflowPunct/>
        <w:topLinePunct w:val="0"/>
        <w:autoSpaceDE/>
        <w:autoSpaceDN/>
        <w:bidi w:val="0"/>
        <w:adjustRightInd/>
        <w:snapToGrid/>
        <w:spacing w:line="500" w:lineRule="exact"/>
        <w:ind w:firstLine="420"/>
        <w:jc w:val="left"/>
        <w:textAlignment w:val="auto"/>
        <w:rPr>
          <w:sz w:val="28"/>
          <w:szCs w:val="28"/>
        </w:rPr>
      </w:pPr>
      <w:r>
        <w:rPr>
          <w:rFonts w:hint="eastAsia"/>
          <w:sz w:val="28"/>
          <w:szCs w:val="28"/>
        </w:rPr>
        <w:t>满足设备品牌参数、商务要求的供应商中，价格最低者成交。</w:t>
      </w:r>
    </w:p>
    <w:p w14:paraId="5C02B3CA">
      <w:pPr>
        <w:keepNext w:val="0"/>
        <w:keepLines w:val="0"/>
        <w:pageBreakBefore w:val="0"/>
        <w:widowControl w:val="0"/>
        <w:kinsoku/>
        <w:wordWrap/>
        <w:overflowPunct/>
        <w:topLinePunct w:val="0"/>
        <w:autoSpaceDE/>
        <w:autoSpaceDN/>
        <w:bidi w:val="0"/>
        <w:adjustRightInd/>
        <w:snapToGrid/>
        <w:spacing w:line="500" w:lineRule="exact"/>
        <w:jc w:val="left"/>
        <w:textAlignment w:val="auto"/>
        <w:rPr>
          <w:sz w:val="28"/>
          <w:szCs w:val="28"/>
        </w:rPr>
      </w:pPr>
      <w:r>
        <w:rPr>
          <w:rFonts w:hint="eastAsia"/>
          <w:sz w:val="28"/>
          <w:szCs w:val="28"/>
        </w:rPr>
        <w:t>五、项目预算：</w:t>
      </w:r>
      <w:r>
        <w:rPr>
          <w:sz w:val="28"/>
          <w:szCs w:val="28"/>
        </w:rPr>
        <w:t>190892</w:t>
      </w:r>
      <w:r>
        <w:rPr>
          <w:rFonts w:hint="eastAsia"/>
          <w:sz w:val="28"/>
          <w:szCs w:val="28"/>
        </w:rPr>
        <w:t>元。</w:t>
      </w:r>
    </w:p>
    <w:p w14:paraId="6EB842B1">
      <w:pPr>
        <w:keepNext w:val="0"/>
        <w:keepLines w:val="0"/>
        <w:pageBreakBefore w:val="0"/>
        <w:widowControl w:val="0"/>
        <w:kinsoku/>
        <w:wordWrap/>
        <w:overflowPunct/>
        <w:topLinePunct w:val="0"/>
        <w:autoSpaceDE/>
        <w:autoSpaceDN/>
        <w:bidi w:val="0"/>
        <w:adjustRightInd/>
        <w:snapToGrid/>
        <w:spacing w:line="500" w:lineRule="exact"/>
        <w:jc w:val="left"/>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六、联系人：伍老师13723895976</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hkYTMzYmNjZDE2ZGIyM2JiYzBjODZhNjY3OWI0OGEifQ=="/>
  </w:docVars>
  <w:rsids>
    <w:rsidRoot w:val="76A211D5"/>
    <w:rsid w:val="00007243"/>
    <w:rsid w:val="0002114C"/>
    <w:rsid w:val="000557BC"/>
    <w:rsid w:val="000B3D4B"/>
    <w:rsid w:val="000E10C4"/>
    <w:rsid w:val="000F3AB0"/>
    <w:rsid w:val="00137CF7"/>
    <w:rsid w:val="0017161B"/>
    <w:rsid w:val="001813FC"/>
    <w:rsid w:val="00186796"/>
    <w:rsid w:val="00252B96"/>
    <w:rsid w:val="00262452"/>
    <w:rsid w:val="00271065"/>
    <w:rsid w:val="002A2AA6"/>
    <w:rsid w:val="002B05DF"/>
    <w:rsid w:val="00391B1D"/>
    <w:rsid w:val="003A4789"/>
    <w:rsid w:val="003F3C45"/>
    <w:rsid w:val="0042383E"/>
    <w:rsid w:val="00444E87"/>
    <w:rsid w:val="004D2783"/>
    <w:rsid w:val="004D2A96"/>
    <w:rsid w:val="00501C83"/>
    <w:rsid w:val="00580907"/>
    <w:rsid w:val="005872DB"/>
    <w:rsid w:val="00655258"/>
    <w:rsid w:val="0069339E"/>
    <w:rsid w:val="006C41BC"/>
    <w:rsid w:val="007A557C"/>
    <w:rsid w:val="007C58A7"/>
    <w:rsid w:val="007D59FE"/>
    <w:rsid w:val="00883ABE"/>
    <w:rsid w:val="008B07E6"/>
    <w:rsid w:val="008B7DBC"/>
    <w:rsid w:val="008D2456"/>
    <w:rsid w:val="00A1575F"/>
    <w:rsid w:val="00A160B0"/>
    <w:rsid w:val="00A43711"/>
    <w:rsid w:val="00A85EE5"/>
    <w:rsid w:val="00B33849"/>
    <w:rsid w:val="00B567AA"/>
    <w:rsid w:val="00B67A77"/>
    <w:rsid w:val="00B80AAC"/>
    <w:rsid w:val="00B84955"/>
    <w:rsid w:val="00B84CBC"/>
    <w:rsid w:val="00BF1344"/>
    <w:rsid w:val="00C36E17"/>
    <w:rsid w:val="00C44135"/>
    <w:rsid w:val="00C57E5B"/>
    <w:rsid w:val="00C87409"/>
    <w:rsid w:val="00CC2E8A"/>
    <w:rsid w:val="00D46615"/>
    <w:rsid w:val="00D476F6"/>
    <w:rsid w:val="00D52603"/>
    <w:rsid w:val="00D879B4"/>
    <w:rsid w:val="00E4597D"/>
    <w:rsid w:val="00EF2A57"/>
    <w:rsid w:val="00EF782D"/>
    <w:rsid w:val="00F141AE"/>
    <w:rsid w:val="00F85BDE"/>
    <w:rsid w:val="00F92B3D"/>
    <w:rsid w:val="00FC74E1"/>
    <w:rsid w:val="1B980FB3"/>
    <w:rsid w:val="26D22DA5"/>
    <w:rsid w:val="309D08C8"/>
    <w:rsid w:val="349F5264"/>
    <w:rsid w:val="44ED3057"/>
    <w:rsid w:val="4DF158ED"/>
    <w:rsid w:val="5C1E5D13"/>
    <w:rsid w:val="5CF667AC"/>
    <w:rsid w:val="60062567"/>
    <w:rsid w:val="6D9D06E2"/>
    <w:rsid w:val="74124F84"/>
    <w:rsid w:val="7499524A"/>
    <w:rsid w:val="76A211D5"/>
    <w:rsid w:val="795B224A"/>
    <w:rsid w:val="7EE723AA"/>
    <w:rsid w:val="7F0F53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tabs>
        <w:tab w:val="center" w:pos="4153"/>
        <w:tab w:val="right" w:pos="8306"/>
      </w:tabs>
      <w:snapToGrid w:val="0"/>
      <w:jc w:val="center"/>
    </w:pPr>
    <w:rPr>
      <w:sz w:val="18"/>
      <w:szCs w:val="18"/>
    </w:rPr>
  </w:style>
  <w:style w:type="character" w:customStyle="1" w:styleId="6">
    <w:name w:val="页眉 字符"/>
    <w:basedOn w:val="5"/>
    <w:link w:val="3"/>
    <w:qFormat/>
    <w:uiPriority w:val="0"/>
    <w:rPr>
      <w:kern w:val="2"/>
      <w:sz w:val="18"/>
      <w:szCs w:val="18"/>
    </w:rPr>
  </w:style>
  <w:style w:type="character" w:customStyle="1" w:styleId="7">
    <w:name w:val="页脚 字符"/>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2</Pages>
  <Words>825</Words>
  <Characters>954</Characters>
  <Lines>6</Lines>
  <Paragraphs>1</Paragraphs>
  <TotalTime>78</TotalTime>
  <ScaleCrop>false</ScaleCrop>
  <LinksUpToDate>false</LinksUpToDate>
  <CharactersWithSpaces>958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2025-02-13T02:55:00Z</dcterms:created>
  <dc:creator>周公不解梦</dc:creator>
  <cp:lastModifiedBy>微信用户</cp:lastModifiedBy>
  <cp:lastPrinted>2025-03-31T01:08:00Z</cp:lastPrinted>
  <dcterms:modified xsi:type="dcterms:W3CDTF">2025-03-31T02:20:06Z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7B4354EFD7FC4496AE0301CE55E3882E_13</vt:lpwstr>
  </property>
  <property fmtid="{D5CDD505-2E9C-101B-9397-08002B2CF9AE}" pid="4" name="KSOTemplateDocerSaveRecord">
    <vt:lpwstr>eyJoZGlkIjoiZjlmN2QyOTdiYzJhNzgzYWJlZGVjMzBlMjUxN2Y5MDQiLCJ1c2VySWQiOiIxMjc4MDE2NTA0In0=</vt:lpwstr>
  </property>
</Properties>
</file>