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3611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常德市公安局市直</w:t>
      </w:r>
      <w:r>
        <w:rPr>
          <w:rFonts w:hint="eastAsia" w:ascii="Times New Roman" w:hAnsi="Times New Roman" w:eastAsia="方正小标宋简体" w:cs="Times New Roman"/>
          <w:sz w:val="44"/>
          <w:szCs w:val="44"/>
          <w:lang w:eastAsia="zh-CN"/>
        </w:rPr>
        <w:t>两</w:t>
      </w: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所视频监控系统</w:t>
      </w:r>
    </w:p>
    <w:p w14:paraId="30BC2AA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202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5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年度运维服务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响应文件</w:t>
      </w:r>
    </w:p>
    <w:p w14:paraId="427269C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</w:pPr>
    </w:p>
    <w:p w14:paraId="0863C9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40"/>
          <w:lang w:val="en-US" w:eastAsia="zh-CN"/>
        </w:rPr>
        <w:t>一、项目</w:t>
      </w:r>
      <w:r>
        <w:rPr>
          <w:rFonts w:hint="eastAsia" w:ascii="Times New Roman" w:hAnsi="Times New Roman" w:eastAsia="黑体" w:cs="Times New Roman"/>
          <w:sz w:val="32"/>
          <w:szCs w:val="40"/>
          <w:lang w:val="en-US" w:eastAsia="zh-CN"/>
        </w:rPr>
        <w:t>报价</w:t>
      </w:r>
      <w:r>
        <w:rPr>
          <w:rFonts w:hint="default" w:ascii="Times New Roman" w:hAnsi="Times New Roman" w:eastAsia="黑体" w:cs="Times New Roman"/>
          <w:sz w:val="32"/>
          <w:szCs w:val="40"/>
          <w:lang w:val="en-US" w:eastAsia="zh-CN"/>
        </w:rPr>
        <w:t>：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148700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元</w:t>
      </w:r>
    </w:p>
    <w:p w14:paraId="22C042A4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sz w:val="32"/>
          <w:szCs w:val="40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40"/>
          <w:lang w:val="en-US" w:eastAsia="zh-CN"/>
        </w:rPr>
        <w:t>二、运维内容</w:t>
      </w:r>
    </w:p>
    <w:p w14:paraId="2589B44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1、运维内容包括市直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两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所视频监控系统的前端监控、前端附属、网络设备、服务器、存储、显示屏及解码器、平台软件等。</w:t>
      </w:r>
    </w:p>
    <w:p w14:paraId="35D22E4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2、运维清单</w:t>
      </w:r>
    </w:p>
    <w:p w14:paraId="415F9A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</w:pPr>
      <w:r>
        <w:rPr>
          <w:rFonts w:hint="default" w:ascii="Times New Roman" w:hAnsi="Times New Roman" w:eastAsia="黑体" w:cs="Times New Roman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市直</w:t>
      </w:r>
      <w:r>
        <w:rPr>
          <w:rFonts w:hint="eastAsia" w:ascii="Times New Roman" w:hAnsi="Times New Roman" w:eastAsia="黑体" w:cs="Times New Roman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两</w:t>
      </w:r>
      <w:r>
        <w:rPr>
          <w:rFonts w:hint="default" w:ascii="Times New Roman" w:hAnsi="Times New Roman" w:eastAsia="黑体" w:cs="Times New Roman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所视频监控系统202</w:t>
      </w:r>
      <w:r>
        <w:rPr>
          <w:rFonts w:hint="eastAsia" w:ascii="Times New Roman" w:hAnsi="Times New Roman" w:eastAsia="黑体" w:cs="Times New Roman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5</w:t>
      </w:r>
      <w:r>
        <w:rPr>
          <w:rFonts w:hint="default" w:ascii="Times New Roman" w:hAnsi="Times New Roman" w:eastAsia="黑体" w:cs="Times New Roman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年度运维服务项目清单</w:t>
      </w:r>
    </w:p>
    <w:tbl>
      <w:tblPr>
        <w:tblStyle w:val="2"/>
        <w:tblW w:w="8345" w:type="dxa"/>
        <w:tblInd w:w="91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2521"/>
        <w:gridCol w:w="960"/>
        <w:gridCol w:w="2080"/>
        <w:gridCol w:w="1230"/>
        <w:gridCol w:w="850"/>
      </w:tblGrid>
      <w:tr w14:paraId="36ED945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704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7D1A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252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C51D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96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E55D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品牌</w:t>
            </w:r>
          </w:p>
        </w:tc>
        <w:tc>
          <w:tcPr>
            <w:tcW w:w="208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D257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型号规格</w:t>
            </w:r>
          </w:p>
        </w:tc>
        <w:tc>
          <w:tcPr>
            <w:tcW w:w="123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209A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购买年月</w:t>
            </w:r>
          </w:p>
        </w:tc>
        <w:tc>
          <w:tcPr>
            <w:tcW w:w="8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295F7F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数量</w:t>
            </w:r>
          </w:p>
        </w:tc>
      </w:tr>
      <w:tr w14:paraId="48C189B0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8345" w:type="dxa"/>
            <w:gridSpan w:val="6"/>
            <w:tcBorders>
              <w:top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135828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一、市看守所</w:t>
            </w:r>
          </w:p>
        </w:tc>
      </w:tr>
      <w:tr w14:paraId="0146545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A0B1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2509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200W高清红外半球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4A5A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A077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DH-IPC-HDBW5221E-Z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7081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150E94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345</w:t>
            </w:r>
          </w:p>
        </w:tc>
      </w:tr>
      <w:tr w14:paraId="7E35E969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0B09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53D3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200W星光级红外球机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935D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DE04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DH-SD-6A9230F-HNI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D068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2572EC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</w:tr>
      <w:tr w14:paraId="10E6D0B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4862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EB0D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200W高清红外枪机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065D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04F9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DH-IPC-HFW5221D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93DB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4F0A95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</w:tr>
      <w:tr w14:paraId="5FB31B62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96DD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F4BE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高清车牌识别一体机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8805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D009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DH-ITC215-PU1B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3909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25583C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</w:tr>
      <w:tr w14:paraId="58036FC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DE56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D835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聚光灯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C798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5D37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LED1240-1A-A220-Y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8D4A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686A10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</w:tr>
      <w:tr w14:paraId="517A9798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A601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CDE1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监控防爆拾音器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B836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飞歌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2615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WM-050V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FDF5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546023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188</w:t>
            </w:r>
          </w:p>
        </w:tc>
      </w:tr>
      <w:tr w14:paraId="3945759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D830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E5FF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网络防雷器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E787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火焰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EB8C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HY-212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039F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24E0EB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</w:tr>
      <w:tr w14:paraId="6C581BF9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1EB4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84DF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电源线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CAD7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中南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05AB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RVV2*2.5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85A4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63E9B3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1350</w:t>
            </w:r>
          </w:p>
        </w:tc>
      </w:tr>
      <w:tr w14:paraId="3F8525B8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B919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0AF8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电源线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E7B6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中南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A7F5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RVV2*1.0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6FFC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0CE714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9100</w:t>
            </w:r>
          </w:p>
        </w:tc>
      </w:tr>
      <w:tr w14:paraId="08AA671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0CA6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3523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光纤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B15D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凯尔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F3E1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室外铠装单模8芯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8728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6288DA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500</w:t>
            </w:r>
          </w:p>
        </w:tc>
      </w:tr>
      <w:tr w14:paraId="6A4E30F4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CD62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E8DB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光纤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0F47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凯尔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A6A6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室内单模8芯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1C29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191EC6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1300</w:t>
            </w:r>
          </w:p>
        </w:tc>
      </w:tr>
      <w:tr w14:paraId="073EEF2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4B05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9EF4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网线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C734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唯康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B305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超五类非屏蔽双绞线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7C30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6E6211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</w:tr>
      <w:tr w14:paraId="2DD2195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6F94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13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183A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视频集中存储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5E47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E844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DH-EVS5048S-R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627C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4D615F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</w:tr>
      <w:tr w14:paraId="571C7520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B7CE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14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367C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硬盘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8947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希捷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1425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ST4000NM0033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EEBB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0438A5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192</w:t>
            </w:r>
          </w:p>
        </w:tc>
      </w:tr>
      <w:tr w14:paraId="08290E8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736D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15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0D22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看守所综合管理平台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F2F0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B04A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DH-DSS-P750-16-D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3496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69A4A2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</w:tr>
      <w:tr w14:paraId="23BA572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AD0D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16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C9DE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视频诊断服务器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E2A9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2224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DH-NMS8100-LX-W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7604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3B6847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</w:tr>
      <w:tr w14:paraId="272A8D7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A37C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17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843E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46寸拼接屏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C951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98D6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DHL460UCM-ES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5B93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1743BE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</w:tr>
      <w:tr w14:paraId="2995AFC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DED3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18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3762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拼接屏解码拼控设备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2B67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7300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DH-M7O-4U-(A)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5109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48782F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</w:tr>
      <w:tr w14:paraId="17DE51A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F4AC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19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E0A9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条屏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D604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华杰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E30D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P3.7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977D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248A61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</w:tr>
      <w:tr w14:paraId="7141342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7476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20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BF3B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审讯大楼显示屏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BC3A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FE19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DHL55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8017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noWrap/>
            <w:vAlign w:val="center"/>
          </w:tcPr>
          <w:p w14:paraId="2E624F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</w:tr>
      <w:tr w14:paraId="4C31694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455A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21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0C6F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RGB分配器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3C52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CLK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50A1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634F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134350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</w:tr>
      <w:tr w14:paraId="7D4BC5E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F0DD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22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4EB5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大屏控制电脑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6D0E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联想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2635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I5 4590/4G1T2G独显19.5寸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0C88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303146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</w:tr>
      <w:tr w14:paraId="1A8D023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9430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23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8D43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UPS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5803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富瑞斯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19C1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3F3-30KS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4C04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2D4079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</w:tr>
      <w:tr w14:paraId="4473F8B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A3DC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24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2309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核心交换机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3557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华为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B7DB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S9303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084D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248D3E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</w:tr>
      <w:tr w14:paraId="0BFC64D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7814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25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3430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接入交换机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3E2F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华为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D59D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S1700-52GFR-4P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9905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6E406D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</w:tr>
      <w:tr w14:paraId="20DEBC3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8216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26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34E2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接入交换机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8367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华为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E3A1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S1708GWR-4P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5C70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327F88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</w:tr>
      <w:tr w14:paraId="473644B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137F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27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29AF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接入交换机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DC3F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华为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31C6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S1724G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D73B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71C173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</w:tr>
      <w:tr w14:paraId="5BFC3314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95DA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28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BF5E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公安网交换机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77BD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华为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F988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S5700-24TP-SI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DC61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4FF024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</w:tr>
      <w:tr w14:paraId="70CC12F2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B88B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29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EF8D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光纤模块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8422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华为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38C1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SEP-GE-LX-SM1490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0BF0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031C28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</w:tr>
      <w:tr w14:paraId="2C9819D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4813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30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80A1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光纤终端盒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7366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定制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4FFA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3A30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295D7D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</w:tr>
      <w:tr w14:paraId="46CFAD9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9616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31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BEC5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理线架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AF0C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唯康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5F49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24口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FAAB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67E42D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 w14:paraId="320E56A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B2AD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32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2827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光纤ODF架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874F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975D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24芯ODF架，满配束状纤、法兰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BC8B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02F62E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</w:tr>
      <w:tr w14:paraId="473D709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FCDC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33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4F40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光纤跳线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32B2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E74B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单模3M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90A5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47E222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</w:tr>
      <w:tr w14:paraId="7E88B0C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9636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34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5CFC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木质音箱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0EE4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漫步者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10F4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R1700BT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A60C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709DE7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</w:tr>
      <w:tr w14:paraId="6B40414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F240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35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911E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防水箱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55F5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定制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6479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不锈钢300*200*150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EE56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253F3D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</w:tr>
      <w:tr w14:paraId="4E7DA97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03C3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36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7240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防水箱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D44F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定制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2DFD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不锈钢200*150*100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B5C0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3A5E71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</w:tr>
      <w:tr w14:paraId="3D89155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0BA1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37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C1E6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桥架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D3E8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定制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1F0D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200*100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BC54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39DFDA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</w:tr>
      <w:tr w14:paraId="1ECFC762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97FC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38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7F8C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配电柜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E0C7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定制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5455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2路3相输入及防雷，10路2相输出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843C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1B9E65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</w:tr>
      <w:tr w14:paraId="5C4AA55B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BBA7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39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69B4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空调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64BF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格力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464C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3P柜机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7DC3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63B5BF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</w:tr>
      <w:tr w14:paraId="563CC544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3F62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40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CB40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监控室防雷接地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4210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火焰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B8A0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B9B8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2C047F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</w:tr>
      <w:tr w14:paraId="360AB0F2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6A93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41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C8AA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插座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CD5A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子弹头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C1BB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B81B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451F87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</w:tr>
      <w:tr w14:paraId="2BD73154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FA58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42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CA05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槽板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FDAD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E558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70D4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3555DD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500</w:t>
            </w:r>
          </w:p>
        </w:tc>
      </w:tr>
      <w:tr w14:paraId="11C71EF6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4563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43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F020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槽板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F1C6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6EF8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1664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7D50C4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1100</w:t>
            </w:r>
          </w:p>
        </w:tc>
      </w:tr>
      <w:tr w14:paraId="1775F2A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E23D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44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13F9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线管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1BD2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7AFB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FC75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09D17D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500</w:t>
            </w:r>
          </w:p>
        </w:tc>
      </w:tr>
      <w:tr w14:paraId="08A5D20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2431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45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99A5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电源线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4864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中南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0BCB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4B99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331E0E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400</w:t>
            </w:r>
          </w:p>
        </w:tc>
      </w:tr>
      <w:tr w14:paraId="6C9C941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7F82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46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64A8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1拖4门禁控制器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36B5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捷顺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4C96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JSMJKIO1-40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3859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6F2ED1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</w:tr>
      <w:tr w14:paraId="2142927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34BB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47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A1AB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门禁读卡器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1B85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捷顺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E19D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JSMJD06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F172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2EC66B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</w:tr>
      <w:tr w14:paraId="555E191B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85FA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48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0CC2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电源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882B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小耳朵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FA1B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12V25A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0B5B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7EBF6C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</w:tr>
      <w:tr w14:paraId="109E1AE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E6CE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49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0B1C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电源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62E8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小耳朵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7AC3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12V1A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5793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2B7B90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198</w:t>
            </w:r>
          </w:p>
        </w:tc>
      </w:tr>
      <w:tr w14:paraId="6B4BDBD9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8345" w:type="dxa"/>
            <w:gridSpan w:val="6"/>
            <w:tcBorders>
              <w:top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7ABF78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二、市拘留所</w:t>
            </w:r>
          </w:p>
        </w:tc>
      </w:tr>
      <w:tr w14:paraId="54C7A9E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DEF8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50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4279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400万监控枪机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60EB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681C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IPC-HFW5438-12荣榜（大华）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ACE7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2019.3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66D295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</w:tr>
      <w:tr w14:paraId="36D10596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13FE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51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ABAB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400万监控半球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3C22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761F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DH-IPC-HDBW5438R（大华）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6EC2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2019.3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60EE56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</w:tr>
      <w:tr w14:paraId="4F2026B4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53DE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52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61D9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300万监室全景摄像机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CCC4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E4B5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IPC-HDBW8331E-0185B（大华）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1484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2019.3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02626F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 w14:paraId="44AB91A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53D4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53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0EAA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400万监控球机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DFA4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0270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DH-SD-6C3430U-HN（大华）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E7D5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2019.3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278993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</w:tr>
      <w:tr w14:paraId="70CCB83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3EE2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54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3FD6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监室全向拾音器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F0CB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B03B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DH=HSA200（大华）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FE1D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2019.3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3E96DE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 w14:paraId="20B7871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1BF6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55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2FA7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监室应急存储卡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637A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F699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DH-PFM111（大华）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46EB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2019.3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38EDDD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 w14:paraId="01578C2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9483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56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A44D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监室专用可视对讲终端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8CEA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524A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DH-ASP9110-A（大华）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A9F6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2019.3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417840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 w14:paraId="05C18D9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2438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57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AC46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指挥中心可视对讲主机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BEEC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CA5C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DH-ASP8321（大华）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91CB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2019.3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5D3BD6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</w:tr>
      <w:tr w14:paraId="5A3AD912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C8BD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58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1223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接入交换机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9041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华为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C888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Style w:val="4"/>
                <w:rFonts w:hint="default" w:ascii="Times New Roman" w:hAnsi="Times New Roman" w:cs="Times New Roman"/>
                <w:color w:val="auto"/>
                <w:lang w:val="en-US" w:eastAsia="zh-CN" w:bidi="ar"/>
              </w:rPr>
              <w:t>S5720S-28P-U-AC（</w:t>
            </w:r>
            <w:r>
              <w:rPr>
                <w:rStyle w:val="5"/>
                <w:rFonts w:hint="default" w:ascii="Times New Roman" w:hAnsi="Times New Roman" w:cs="Times New Roman"/>
                <w:color w:val="auto"/>
                <w:lang w:val="en-US" w:eastAsia="zh-CN" w:bidi="ar"/>
              </w:rPr>
              <w:t>华为</w:t>
            </w:r>
            <w:r>
              <w:rPr>
                <w:rStyle w:val="4"/>
                <w:rFonts w:hint="default" w:ascii="Times New Roman" w:hAnsi="Times New Roman" w:cs="Times New Roman"/>
                <w:color w:val="auto"/>
                <w:lang w:val="en-US" w:eastAsia="zh-CN" w:bidi="ar"/>
              </w:rPr>
              <w:t>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33CE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2019.3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49B70F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</w:tr>
      <w:tr w14:paraId="314CC94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6E4C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59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B1CF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光模块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7A90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华为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1E4C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Style w:val="4"/>
                <w:rFonts w:hint="default" w:ascii="Times New Roman" w:hAnsi="Times New Roman" w:cs="Times New Roman"/>
                <w:color w:val="auto"/>
                <w:lang w:val="en-US" w:eastAsia="zh-CN" w:bidi="ar"/>
              </w:rPr>
              <w:t>SFP-GE-LX-SM1310（</w:t>
            </w:r>
            <w:r>
              <w:rPr>
                <w:rStyle w:val="5"/>
                <w:rFonts w:hint="default" w:ascii="Times New Roman" w:hAnsi="Times New Roman" w:cs="Times New Roman"/>
                <w:color w:val="auto"/>
                <w:lang w:val="en-US" w:eastAsia="zh-CN" w:bidi="ar"/>
              </w:rPr>
              <w:t>华为</w:t>
            </w:r>
            <w:r>
              <w:rPr>
                <w:rStyle w:val="4"/>
                <w:rFonts w:hint="default" w:ascii="Times New Roman" w:hAnsi="Times New Roman" w:cs="Times New Roman"/>
                <w:color w:val="auto"/>
                <w:lang w:val="en-US" w:eastAsia="zh-CN" w:bidi="ar"/>
              </w:rPr>
              <w:t>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EA3D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2019.3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06D492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</w:tr>
      <w:tr w14:paraId="081DD0F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A820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60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2265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视频直存储服务器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1F2D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D6DB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DH-EVS5036S-R（大华）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DFA1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2019.3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29DE6C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</w:tr>
      <w:tr w14:paraId="1C9ADB7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990B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61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52E1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4T企业级硬盘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5B98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希捷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DB4E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Style w:val="4"/>
                <w:rFonts w:hint="default" w:ascii="Times New Roman" w:hAnsi="Times New Roman" w:cs="Times New Roman"/>
                <w:color w:val="auto"/>
                <w:lang w:val="en-US" w:eastAsia="zh-CN" w:bidi="ar"/>
              </w:rPr>
              <w:t>ST400NM0035（</w:t>
            </w:r>
            <w:r>
              <w:rPr>
                <w:rStyle w:val="5"/>
                <w:rFonts w:hint="default" w:ascii="Times New Roman" w:hAnsi="Times New Roman" w:cs="Times New Roman"/>
                <w:color w:val="auto"/>
                <w:lang w:val="en-US" w:eastAsia="zh-CN" w:bidi="ar"/>
              </w:rPr>
              <w:t>希捷</w:t>
            </w:r>
            <w:r>
              <w:rPr>
                <w:rStyle w:val="4"/>
                <w:rFonts w:hint="default" w:ascii="Times New Roman" w:hAnsi="Times New Roman" w:cs="Times New Roman"/>
                <w:color w:val="auto"/>
                <w:lang w:val="en-US" w:eastAsia="zh-CN" w:bidi="ar"/>
              </w:rPr>
              <w:t>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BF4D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2019.3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6A20F2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</w:tr>
      <w:tr w14:paraId="4C650518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BB24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62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9CF3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拘留所实战平台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DF36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C6E2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DH-DSS-P750-16-D（大华）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2D91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2019.3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2816BF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</w:tr>
      <w:tr w14:paraId="1BA2620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8063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63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8ADE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监控管理平台一体机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93EF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7902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DH-DSS7916S2-DR（大华）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25BB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2019.3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28A2CB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</w:tr>
      <w:tr w14:paraId="35DDEB7F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65C8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64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780F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审讯主机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EEC5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C50D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DH-SHVR0404FE-S-H（大华）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F9D7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2019.3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039E0F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</w:tr>
      <w:tr w14:paraId="0A55097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8940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65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8433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汇聚交换机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721B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华为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AE84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Style w:val="4"/>
                <w:rFonts w:hint="default" w:ascii="Times New Roman" w:hAnsi="Times New Roman" w:cs="Times New Roman"/>
                <w:color w:val="auto"/>
                <w:lang w:val="en-US" w:eastAsia="zh-CN" w:bidi="ar"/>
              </w:rPr>
              <w:t>S5720-28X-SI-245-AC（</w:t>
            </w:r>
            <w:r>
              <w:rPr>
                <w:rStyle w:val="5"/>
                <w:rFonts w:hint="default" w:ascii="Times New Roman" w:hAnsi="Times New Roman" w:cs="Times New Roman"/>
                <w:color w:val="auto"/>
                <w:lang w:val="en-US" w:eastAsia="zh-CN" w:bidi="ar"/>
              </w:rPr>
              <w:t>华为</w:t>
            </w:r>
            <w:r>
              <w:rPr>
                <w:rStyle w:val="4"/>
                <w:rFonts w:hint="default" w:ascii="Times New Roman" w:hAnsi="Times New Roman" w:cs="Times New Roman"/>
                <w:color w:val="auto"/>
                <w:lang w:val="en-US" w:eastAsia="zh-CN" w:bidi="ar"/>
              </w:rPr>
              <w:t>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3043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2019.3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4D0218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</w:tr>
      <w:tr w14:paraId="48451E12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24E7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66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E1EF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监控中心解码器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EC84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F0A0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DH-NVD0105DH-4K（大华）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C9ED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2019.3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518C54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</w:tr>
      <w:tr w14:paraId="3E69C02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74F5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67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17D0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监控中心解码器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EC57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B7E4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DH-NVD0905DH-4K（大华）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1A8C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2019.3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19E76B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</w:tr>
      <w:tr w14:paraId="1B859A9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A5E7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68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2454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55英寸LED拼接屏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E20A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大华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EBD3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DHL550UCM-ES（大华）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FFCD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2019.3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1FD81A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</w:tr>
      <w:tr w14:paraId="4A336DF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DF56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69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1F54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UPS主机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BF1A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VSASVNTEK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45D2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VSASVNTEK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DC56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2019.3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50E1C4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</w:tr>
      <w:tr w14:paraId="188FF69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8858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70</w:t>
            </w:r>
          </w:p>
        </w:tc>
        <w:tc>
          <w:tcPr>
            <w:tcW w:w="2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5BD4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摄像头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1AD2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工程极星光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9914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工程极星光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F0E4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2022.9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060992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</w:tr>
    </w:tbl>
    <w:p w14:paraId="62764636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sz w:val="32"/>
          <w:szCs w:val="40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40"/>
          <w:lang w:val="en-US" w:eastAsia="zh-CN"/>
        </w:rPr>
        <w:t>三、运维</w:t>
      </w:r>
      <w:r>
        <w:rPr>
          <w:rFonts w:hint="eastAsia" w:ascii="Times New Roman" w:hAnsi="Times New Roman" w:eastAsia="黑体" w:cs="Times New Roman"/>
          <w:sz w:val="32"/>
          <w:szCs w:val="40"/>
          <w:lang w:val="en-US" w:eastAsia="zh-CN"/>
        </w:rPr>
        <w:t>响应需</w:t>
      </w:r>
      <w:r>
        <w:rPr>
          <w:rFonts w:hint="default" w:ascii="Times New Roman" w:hAnsi="Times New Roman" w:eastAsia="黑体" w:cs="Times New Roman"/>
          <w:sz w:val="32"/>
          <w:szCs w:val="40"/>
          <w:lang w:val="en-US" w:eastAsia="zh-CN"/>
        </w:rPr>
        <w:t>求</w:t>
      </w:r>
    </w:p>
    <w:p w14:paraId="499FFACE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1、本次运维服务期为一年，自采购合同签订之日起计算。</w:t>
      </w:r>
    </w:p>
    <w:p w14:paraId="1DF8B817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2、本次运维涉及到的设备在出现故障无法修复时由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运维方（常德市新浪潮信息工程有限公司）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负责免费更换新设备，并保证所提供的新设备与本项目现有设备和系统兼容。</w:t>
      </w:r>
    </w:p>
    <w:p w14:paraId="61B01FF4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3、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运维方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在运维服务期，对整个系统定期进行巡检，针对不同的系统、制定合理方案进行运维。主要包括：系统保养：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(1)、运维方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每年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提供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至少应分四次对系统进行全面的检测保养，在每季度的第一个星期，了解系统的运行状态，解决存在的问题，每次巡检均出具巡检报告，作为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收取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服务费用的依据之一。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、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运维方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对整个系统定期进行预防性维护，对系统运行状况定期进行定制化的检查、调整、清洁（包括机房存储、服务器、网络设备、机柜等相关设备去污除尘除垢）、设备检测调试，同时出具详细的系统维护保养报告及系统设备输测表给采购人，对需要维修的设备及时进行修理或者更换，保证整个系统的不间断运行。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3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、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运维方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巡查围绕以下几个方面进行：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a.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监控中心设备运行状况。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b.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系统功能、系统的各项技术指标及操作运行情况。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运维方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对以上方面逐点、逐台、逐项地进行检验，边检边记，并排除发现的故障。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(4)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、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运维方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对本项目的运维工作采取分工负责措施，同时作好应急准备工作，以确保系统正常运行。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(5)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、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运维方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保障本次运维范围内的整体系统高性能、高质量有效运行，保障过程中，涉及的软硬件升级、更换、维修等所产生的费用均由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运维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方负责，采购人不再支付任何费用。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(6)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、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运维方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提供系统部门及主要设备发生故障时的应急处理方案；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运维方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保证对故障设备的及时维修和更换，产生的费用由均由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运维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方负责，采购人不再支付任何费用。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(7)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、运维期间，设备7*24小时热线服务电话管理采购人故障申告及技术咨询服务。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运维方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在接到采购人运维电话后，在20分钟内赶到故障现场开展维护工作。</w:t>
      </w:r>
    </w:p>
    <w:p w14:paraId="0DF379BD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其它要求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:</w:t>
      </w:r>
    </w:p>
    <w:p w14:paraId="5B6E1009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l、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未经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采购人同意，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运维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方不得接入任何其它网络用户，不得将系统或者数据提供给第三方使用。</w:t>
      </w:r>
    </w:p>
    <w:p w14:paraId="5801F97B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2、保密要求：由于本项目涉及到大量的公安系统及数据，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运维方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在与采购人签订合同时必须与采购人签订保密协议，以约束其单位和参与人员的行为。双方必须对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合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作过程中涉及的政府工作秘密、协议、系统设计、技术成果等内容和相关事务保密，未经许可，不得向第三方提供，并不得用于与本项目无关的其它场合，采购人保留追究责任的权利。</w:t>
      </w:r>
    </w:p>
    <w:p w14:paraId="581AF996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3、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运维方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及时组织技术力量及管理团队做好项目实施工作，因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运维方的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原因造成设备或者系统的故障由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运维方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自行承担。</w:t>
      </w:r>
    </w:p>
    <w:p w14:paraId="4256706D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wMjQ5NzZhYTI5NmMzMmVjNWE4MWNjMjIzZGE5MWUifQ=="/>
  </w:docVars>
  <w:rsids>
    <w:rsidRoot w:val="1DDD2C7A"/>
    <w:rsid w:val="1485199D"/>
    <w:rsid w:val="195C5947"/>
    <w:rsid w:val="1DDD2C7A"/>
    <w:rsid w:val="23346C67"/>
    <w:rsid w:val="29A87266"/>
    <w:rsid w:val="2B2C517A"/>
    <w:rsid w:val="304339C4"/>
    <w:rsid w:val="344C36D7"/>
    <w:rsid w:val="397F51C4"/>
    <w:rsid w:val="41425F8B"/>
    <w:rsid w:val="471E7C15"/>
    <w:rsid w:val="47FB61A8"/>
    <w:rsid w:val="4EE47996"/>
    <w:rsid w:val="50E959D3"/>
    <w:rsid w:val="525210BA"/>
    <w:rsid w:val="59B166C6"/>
    <w:rsid w:val="6BE573BF"/>
    <w:rsid w:val="7B156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31"/>
    <w:basedOn w:val="3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5">
    <w:name w:val="font51"/>
    <w:basedOn w:val="3"/>
    <w:autoRedefine/>
    <w:qFormat/>
    <w:uiPriority w:val="0"/>
    <w:rPr>
      <w:rFonts w:hint="eastAsia" w:ascii="宋体" w:hAnsi="宋体" w:eastAsia="宋体" w:cs="宋体"/>
      <w:b/>
      <w:bCs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2055</Words>
  <Characters>3212</Characters>
  <Lines>0</Lines>
  <Paragraphs>0</Paragraphs>
  <TotalTime>0</TotalTime>
  <ScaleCrop>false</ScaleCrop>
  <LinksUpToDate>false</LinksUpToDate>
  <CharactersWithSpaces>3213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2024-03-27T03:05:00Z</dcterms:created>
  <dc:creator>Administrator</dc:creator>
  <cp:lastModifiedBy>yi 。</cp:lastModifiedBy>
  <dcterms:modified xsi:type="dcterms:W3CDTF">2025-03-28T06:22:08Z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AF886EEDCF0B4ED5903EB2238148A296_11</vt:lpwstr>
  </property>
  <property fmtid="{D5CDD505-2E9C-101B-9397-08002B2CF9AE}" pid="4" name="KSOTemplateDocerSaveRecord">
    <vt:lpwstr>eyJoZGlkIjoiYjEwMjQ5NzZhYTI5NmMzMmVjNWE4MWNjMjIzZGE5MWUiLCJ1c2VySWQiOiIyNDgxOTg0MTkifQ==</vt:lpwstr>
  </property>
</Properties>
</file>