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CD121">
      <w:pPr>
        <w:jc w:val="center"/>
        <w:rPr>
          <w:rFonts w:hint="default" w:cs="宋体"/>
          <w:b/>
          <w:bCs/>
          <w:sz w:val="44"/>
          <w:szCs w:val="44"/>
          <w:lang w:val="en-US" w:eastAsia="zh-CN"/>
        </w:rPr>
      </w:pPr>
      <w:r>
        <w:rPr>
          <w:rFonts w:hint="eastAsia" w:cs="宋体"/>
          <w:b/>
          <w:bCs/>
          <w:sz w:val="44"/>
          <w:szCs w:val="44"/>
          <w:lang w:val="en-US" w:eastAsia="zh-CN"/>
        </w:rPr>
        <w:t>湖南省经济贸易高级技工学校</w:t>
      </w:r>
    </w:p>
    <w:p w14:paraId="46CB2FCE">
      <w:pPr>
        <w:jc w:val="center"/>
        <w:rPr>
          <w:b/>
          <w:bCs/>
          <w:sz w:val="44"/>
          <w:szCs w:val="44"/>
        </w:rPr>
      </w:pPr>
      <w:r>
        <w:rPr>
          <w:rFonts w:hint="eastAsia" w:cs="宋体"/>
          <w:b/>
          <w:bCs/>
          <w:sz w:val="44"/>
          <w:szCs w:val="44"/>
        </w:rPr>
        <w:t>202</w:t>
      </w:r>
      <w:r>
        <w:rPr>
          <w:rFonts w:hint="eastAsia" w:cs="宋体"/>
          <w:b/>
          <w:bCs/>
          <w:sz w:val="44"/>
          <w:szCs w:val="44"/>
          <w:lang w:val="en-US" w:eastAsia="zh-CN"/>
        </w:rPr>
        <w:t>5年学生拓展训练</w:t>
      </w:r>
      <w:r>
        <w:rPr>
          <w:rFonts w:hint="eastAsia" w:cs="宋体"/>
          <w:b/>
          <w:bCs/>
          <w:sz w:val="44"/>
          <w:szCs w:val="44"/>
        </w:rPr>
        <w:t>服</w:t>
      </w:r>
      <w:r>
        <w:rPr>
          <w:rFonts w:hint="eastAsia" w:cs="宋体"/>
          <w:b/>
          <w:bCs/>
          <w:sz w:val="44"/>
          <w:szCs w:val="44"/>
          <w:lang w:eastAsia="zh-CN"/>
        </w:rPr>
        <w:t>装</w:t>
      </w:r>
      <w:r>
        <w:rPr>
          <w:rFonts w:hint="eastAsia"/>
          <w:b/>
          <w:bCs/>
          <w:sz w:val="44"/>
          <w:szCs w:val="44"/>
        </w:rPr>
        <w:t>采购项目</w:t>
      </w:r>
    </w:p>
    <w:p w14:paraId="48E6B57A">
      <w:pPr>
        <w:jc w:val="center"/>
        <w:rPr>
          <w:rFonts w:cs="黑体"/>
          <w:b/>
          <w:bCs/>
          <w:sz w:val="72"/>
          <w:szCs w:val="72"/>
        </w:rPr>
      </w:pPr>
    </w:p>
    <w:p w14:paraId="79B4CB1F">
      <w:pPr>
        <w:jc w:val="center"/>
        <w:rPr>
          <w:rFonts w:cs="黑体"/>
          <w:b/>
          <w:bCs/>
          <w:sz w:val="72"/>
          <w:szCs w:val="72"/>
        </w:rPr>
      </w:pPr>
    </w:p>
    <w:p w14:paraId="7F44F723">
      <w:pPr>
        <w:jc w:val="center"/>
        <w:rPr>
          <w:rFonts w:cs="黑体"/>
          <w:b/>
          <w:bCs/>
          <w:sz w:val="44"/>
          <w:szCs w:val="44"/>
        </w:rPr>
      </w:pPr>
      <w:r>
        <w:rPr>
          <w:rFonts w:hint="eastAsia" w:cs="黑体"/>
          <w:b/>
          <w:bCs/>
          <w:sz w:val="44"/>
          <w:szCs w:val="44"/>
        </w:rPr>
        <w:t>网</w:t>
      </w:r>
    </w:p>
    <w:p w14:paraId="3DCC425C">
      <w:pPr>
        <w:jc w:val="center"/>
        <w:rPr>
          <w:rFonts w:cs="黑体"/>
          <w:b/>
          <w:bCs/>
          <w:sz w:val="44"/>
          <w:szCs w:val="44"/>
        </w:rPr>
      </w:pPr>
      <w:r>
        <w:rPr>
          <w:rFonts w:hint="eastAsia" w:cs="黑体"/>
          <w:b/>
          <w:bCs/>
          <w:sz w:val="44"/>
          <w:szCs w:val="44"/>
        </w:rPr>
        <w:t>上</w:t>
      </w:r>
    </w:p>
    <w:p w14:paraId="1E142206">
      <w:pPr>
        <w:jc w:val="center"/>
        <w:rPr>
          <w:rFonts w:cs="黑体"/>
          <w:b/>
          <w:bCs/>
          <w:sz w:val="44"/>
          <w:szCs w:val="44"/>
        </w:rPr>
      </w:pPr>
      <w:r>
        <w:rPr>
          <w:rFonts w:hint="eastAsia" w:cs="黑体"/>
          <w:b/>
          <w:bCs/>
          <w:sz w:val="44"/>
          <w:szCs w:val="44"/>
        </w:rPr>
        <w:t>竞</w:t>
      </w:r>
    </w:p>
    <w:p w14:paraId="777E0E9E">
      <w:pPr>
        <w:jc w:val="center"/>
        <w:rPr>
          <w:rFonts w:cs="黑体"/>
          <w:b/>
          <w:bCs/>
          <w:sz w:val="44"/>
          <w:szCs w:val="44"/>
        </w:rPr>
      </w:pPr>
      <w:r>
        <w:rPr>
          <w:rFonts w:hint="eastAsia" w:cs="黑体"/>
          <w:b/>
          <w:bCs/>
          <w:sz w:val="44"/>
          <w:szCs w:val="44"/>
        </w:rPr>
        <w:t>价</w:t>
      </w:r>
    </w:p>
    <w:p w14:paraId="40F75760">
      <w:pPr>
        <w:jc w:val="center"/>
        <w:rPr>
          <w:rFonts w:cs="黑体"/>
          <w:b/>
          <w:bCs/>
          <w:sz w:val="44"/>
          <w:szCs w:val="44"/>
        </w:rPr>
      </w:pPr>
      <w:r>
        <w:rPr>
          <w:rFonts w:hint="eastAsia" w:cs="黑体"/>
          <w:b/>
          <w:bCs/>
          <w:sz w:val="44"/>
          <w:szCs w:val="44"/>
        </w:rPr>
        <w:t>文</w:t>
      </w:r>
    </w:p>
    <w:p w14:paraId="06B7E1AB">
      <w:pPr>
        <w:jc w:val="center"/>
        <w:rPr>
          <w:rFonts w:cs="黑体"/>
          <w:b/>
          <w:bCs/>
          <w:sz w:val="44"/>
          <w:szCs w:val="44"/>
        </w:rPr>
      </w:pPr>
      <w:r>
        <w:rPr>
          <w:rFonts w:hint="eastAsia" w:cs="黑体"/>
          <w:b/>
          <w:bCs/>
          <w:sz w:val="44"/>
          <w:szCs w:val="44"/>
        </w:rPr>
        <w:t>件</w:t>
      </w:r>
    </w:p>
    <w:p w14:paraId="643A081F">
      <w:pPr>
        <w:widowControl/>
        <w:spacing w:line="440" w:lineRule="exact"/>
        <w:jc w:val="left"/>
        <w:rPr>
          <w:b/>
          <w:bCs/>
          <w:kern w:val="0"/>
        </w:rPr>
      </w:pPr>
      <w:r>
        <w:rPr>
          <w:b/>
          <w:bCs/>
          <w:kern w:val="0"/>
        </w:rPr>
        <w:t xml:space="preserve">                </w:t>
      </w:r>
    </w:p>
    <w:p w14:paraId="42248A93">
      <w:pPr>
        <w:jc w:val="center"/>
        <w:rPr>
          <w:b/>
          <w:bCs/>
          <w:kern w:val="0"/>
          <w:sz w:val="36"/>
          <w:szCs w:val="36"/>
        </w:rPr>
      </w:pPr>
    </w:p>
    <w:p w14:paraId="279F0B55">
      <w:pPr>
        <w:jc w:val="center"/>
        <w:rPr>
          <w:b/>
          <w:bCs/>
          <w:kern w:val="0"/>
          <w:sz w:val="36"/>
          <w:szCs w:val="36"/>
        </w:rPr>
      </w:pPr>
    </w:p>
    <w:p w14:paraId="35B4A4D4">
      <w:pPr>
        <w:jc w:val="center"/>
        <w:rPr>
          <w:b/>
          <w:bCs/>
          <w:kern w:val="0"/>
          <w:sz w:val="36"/>
          <w:szCs w:val="36"/>
        </w:rPr>
      </w:pPr>
    </w:p>
    <w:p w14:paraId="219DB02E">
      <w:pPr>
        <w:jc w:val="center"/>
        <w:rPr>
          <w:b/>
          <w:bCs/>
          <w:kern w:val="0"/>
          <w:sz w:val="36"/>
          <w:szCs w:val="36"/>
        </w:rPr>
      </w:pPr>
    </w:p>
    <w:p w14:paraId="7FE95F27">
      <w:pPr>
        <w:jc w:val="center"/>
        <w:rPr>
          <w:rFonts w:hint="default" w:cs="宋体"/>
          <w:b/>
          <w:bCs/>
          <w:sz w:val="32"/>
          <w:szCs w:val="32"/>
          <w:lang w:val="en-US" w:eastAsia="zh-CN"/>
        </w:rPr>
      </w:pPr>
      <w:r>
        <w:rPr>
          <w:rFonts w:hint="eastAsia" w:cs="宋体"/>
          <w:b/>
          <w:bCs/>
          <w:kern w:val="0"/>
          <w:sz w:val="32"/>
          <w:szCs w:val="32"/>
        </w:rPr>
        <w:t>采购单位：</w:t>
      </w:r>
      <w:r>
        <w:rPr>
          <w:rFonts w:hint="eastAsia" w:cs="宋体"/>
          <w:b/>
          <w:bCs/>
          <w:sz w:val="32"/>
          <w:szCs w:val="32"/>
          <w:lang w:val="en-US" w:eastAsia="zh-CN"/>
        </w:rPr>
        <w:t>湖南省经济贸易高级技工学校</w:t>
      </w:r>
    </w:p>
    <w:p w14:paraId="15CA7755">
      <w:pPr>
        <w:jc w:val="center"/>
        <w:rPr>
          <w:b/>
          <w:bCs/>
          <w:kern w:val="0"/>
          <w:sz w:val="36"/>
          <w:szCs w:val="36"/>
        </w:rPr>
      </w:pPr>
    </w:p>
    <w:p w14:paraId="157C7DBB">
      <w:pPr>
        <w:pStyle w:val="2"/>
        <w:rPr>
          <w:b/>
          <w:bCs/>
          <w:kern w:val="0"/>
          <w:sz w:val="36"/>
          <w:szCs w:val="36"/>
        </w:rPr>
      </w:pPr>
    </w:p>
    <w:p w14:paraId="3A12C060">
      <w:pPr>
        <w:rPr>
          <w:b/>
          <w:bCs/>
          <w:kern w:val="0"/>
          <w:sz w:val="36"/>
          <w:szCs w:val="36"/>
        </w:rPr>
      </w:pPr>
    </w:p>
    <w:p w14:paraId="32BC44E0">
      <w:pPr>
        <w:pStyle w:val="2"/>
        <w:rPr>
          <w:b/>
          <w:bCs/>
          <w:kern w:val="0"/>
          <w:sz w:val="36"/>
          <w:szCs w:val="36"/>
        </w:rPr>
      </w:pPr>
    </w:p>
    <w:p w14:paraId="1371E88F"/>
    <w:p w14:paraId="529DFAE7">
      <w:pPr>
        <w:spacing w:line="360" w:lineRule="exact"/>
        <w:rPr>
          <w:rFonts w:hint="eastAsia" w:ascii="宋体" w:hAnsi="宋体"/>
          <w:b/>
          <w:bCs/>
          <w:color w:val="auto"/>
          <w:szCs w:val="21"/>
        </w:rPr>
      </w:pPr>
    </w:p>
    <w:p w14:paraId="5CE10C49">
      <w:pPr>
        <w:jc w:val="center"/>
        <w:rPr>
          <w:rFonts w:hint="eastAsia" w:ascii="新宋体" w:hAnsi="新宋体" w:eastAsia="新宋体" w:cs="新宋体"/>
          <w:b/>
          <w:bCs/>
          <w:sz w:val="36"/>
          <w:szCs w:val="36"/>
          <w:lang w:val="en-US" w:eastAsia="zh-CN"/>
        </w:rPr>
      </w:pPr>
      <w:r>
        <w:rPr>
          <w:rFonts w:hint="eastAsia" w:ascii="新宋体" w:hAnsi="新宋体" w:eastAsia="新宋体" w:cs="新宋体"/>
          <w:b/>
          <w:bCs/>
          <w:sz w:val="36"/>
          <w:szCs w:val="36"/>
          <w:lang w:val="en-US" w:eastAsia="zh-CN"/>
        </w:rPr>
        <w:t>湖南省经济贸易高级技工学校</w:t>
      </w:r>
    </w:p>
    <w:p w14:paraId="7DFD9F24">
      <w:pPr>
        <w:jc w:val="center"/>
        <w:rPr>
          <w:rFonts w:hint="eastAsia" w:ascii="新宋体" w:hAnsi="新宋体" w:eastAsia="新宋体" w:cs="新宋体"/>
          <w:b/>
          <w:bCs/>
          <w:sz w:val="36"/>
          <w:szCs w:val="36"/>
        </w:rPr>
      </w:pPr>
      <w:r>
        <w:rPr>
          <w:rFonts w:hint="eastAsia" w:ascii="新宋体" w:hAnsi="新宋体" w:eastAsia="新宋体" w:cs="新宋体"/>
          <w:b/>
          <w:bCs/>
          <w:sz w:val="36"/>
          <w:szCs w:val="36"/>
        </w:rPr>
        <w:t>202</w:t>
      </w:r>
      <w:r>
        <w:rPr>
          <w:rFonts w:hint="eastAsia" w:ascii="新宋体" w:hAnsi="新宋体" w:eastAsia="新宋体" w:cs="新宋体"/>
          <w:b/>
          <w:bCs/>
          <w:sz w:val="36"/>
          <w:szCs w:val="36"/>
          <w:lang w:val="en-US" w:eastAsia="zh-CN"/>
        </w:rPr>
        <w:t>5</w:t>
      </w:r>
      <w:r>
        <w:rPr>
          <w:rFonts w:hint="eastAsia" w:ascii="新宋体" w:hAnsi="新宋体" w:eastAsia="新宋体" w:cs="新宋体"/>
          <w:b/>
          <w:bCs/>
          <w:sz w:val="36"/>
          <w:szCs w:val="36"/>
          <w:lang w:eastAsia="zh-CN"/>
        </w:rPr>
        <w:t>年</w:t>
      </w:r>
      <w:r>
        <w:rPr>
          <w:rFonts w:hint="eastAsia" w:ascii="新宋体" w:hAnsi="新宋体" w:eastAsia="新宋体" w:cs="新宋体"/>
          <w:b/>
          <w:bCs/>
          <w:sz w:val="36"/>
          <w:szCs w:val="36"/>
          <w:lang w:val="en-US" w:eastAsia="zh-CN"/>
        </w:rPr>
        <w:t>学生拓展训练</w:t>
      </w:r>
      <w:r>
        <w:rPr>
          <w:rFonts w:hint="eastAsia" w:ascii="新宋体" w:hAnsi="新宋体" w:eastAsia="新宋体" w:cs="新宋体"/>
          <w:b/>
          <w:bCs/>
          <w:sz w:val="36"/>
          <w:szCs w:val="36"/>
        </w:rPr>
        <w:t>服</w:t>
      </w:r>
      <w:r>
        <w:rPr>
          <w:rFonts w:hint="eastAsia" w:ascii="新宋体" w:hAnsi="新宋体" w:eastAsia="新宋体" w:cs="新宋体"/>
          <w:b/>
          <w:bCs/>
          <w:sz w:val="36"/>
          <w:szCs w:val="36"/>
          <w:lang w:eastAsia="zh-CN"/>
        </w:rPr>
        <w:t>装</w:t>
      </w:r>
      <w:r>
        <w:rPr>
          <w:rFonts w:hint="eastAsia" w:ascii="新宋体" w:hAnsi="新宋体" w:eastAsia="新宋体" w:cs="新宋体"/>
          <w:b/>
          <w:bCs/>
          <w:sz w:val="36"/>
          <w:szCs w:val="36"/>
        </w:rPr>
        <w:t>采购项目网上竞价文件</w:t>
      </w:r>
    </w:p>
    <w:p w14:paraId="025BB47C">
      <w:pPr>
        <w:spacing w:line="360" w:lineRule="exact"/>
        <w:rPr>
          <w:rFonts w:hint="eastAsia" w:ascii="宋体" w:hAnsi="宋体"/>
          <w:b/>
          <w:bCs/>
          <w:color w:val="auto"/>
          <w:szCs w:val="21"/>
        </w:rPr>
      </w:pPr>
    </w:p>
    <w:p w14:paraId="225B33C8">
      <w:pPr>
        <w:spacing w:line="360" w:lineRule="auto"/>
        <w:ind w:firstLine="562" w:firstLineChars="200"/>
        <w:rPr>
          <w:rFonts w:hint="eastAsia" w:ascii="宋体" w:hAnsi="宋体"/>
          <w:color w:val="auto"/>
          <w:sz w:val="28"/>
          <w:szCs w:val="28"/>
        </w:rPr>
      </w:pPr>
      <w:r>
        <w:rPr>
          <w:rFonts w:hint="eastAsia" w:ascii="宋体" w:hAnsi="宋体"/>
          <w:b/>
          <w:bCs/>
          <w:color w:val="auto"/>
          <w:sz w:val="28"/>
          <w:szCs w:val="28"/>
        </w:rPr>
        <w:t>一</w:t>
      </w:r>
      <w:r>
        <w:rPr>
          <w:rFonts w:hint="eastAsia" w:ascii="宋体" w:hAnsi="宋体"/>
          <w:b/>
          <w:bCs/>
          <w:color w:val="auto"/>
          <w:sz w:val="28"/>
          <w:szCs w:val="28"/>
          <w:lang w:eastAsia="zh-CN"/>
        </w:rPr>
        <w:t>、</w:t>
      </w:r>
      <w:r>
        <w:rPr>
          <w:rFonts w:hint="eastAsia" w:ascii="宋体" w:hAnsi="宋体"/>
          <w:b/>
          <w:bCs/>
          <w:color w:val="auto"/>
          <w:sz w:val="28"/>
          <w:szCs w:val="28"/>
        </w:rPr>
        <w:t>采购项目名称</w:t>
      </w:r>
    </w:p>
    <w:p w14:paraId="03D29CCB">
      <w:pPr>
        <w:spacing w:line="360" w:lineRule="auto"/>
        <w:ind w:firstLine="560" w:firstLineChars="200"/>
        <w:jc w:val="left"/>
        <w:rPr>
          <w:rFonts w:hint="eastAsia" w:ascii="宋体" w:hAnsi="宋体"/>
          <w:color w:val="auto"/>
          <w:sz w:val="28"/>
          <w:szCs w:val="28"/>
          <w:lang w:val="en-US" w:eastAsia="zh-CN"/>
        </w:rPr>
      </w:pPr>
      <w:r>
        <w:rPr>
          <w:rFonts w:hint="eastAsia" w:ascii="宋体" w:hAnsi="宋体"/>
          <w:color w:val="auto"/>
          <w:sz w:val="28"/>
          <w:szCs w:val="28"/>
          <w:lang w:val="en-US" w:eastAsia="zh-CN"/>
        </w:rPr>
        <w:t>湖南省经济贸易高级技工学校2025级学生拓展训练服采购项目。</w:t>
      </w:r>
    </w:p>
    <w:p w14:paraId="5F0EAA5C">
      <w:pPr>
        <w:spacing w:line="520" w:lineRule="exact"/>
        <w:ind w:firstLine="562" w:firstLineChars="200"/>
        <w:rPr>
          <w:rFonts w:ascii="宋体"/>
          <w:b/>
          <w:bCs/>
          <w:sz w:val="28"/>
          <w:szCs w:val="28"/>
        </w:rPr>
      </w:pPr>
      <w:r>
        <w:rPr>
          <w:rFonts w:hint="eastAsia" w:ascii="宋体" w:hAnsi="宋体" w:cs="宋体"/>
          <w:b/>
          <w:bCs/>
          <w:sz w:val="28"/>
          <w:szCs w:val="28"/>
          <w:lang w:val="en-US" w:eastAsia="zh-CN"/>
        </w:rPr>
        <w:t>二</w:t>
      </w:r>
      <w:r>
        <w:rPr>
          <w:rFonts w:hint="eastAsia" w:ascii="宋体" w:hAnsi="宋体" w:cs="宋体"/>
          <w:b/>
          <w:bCs/>
          <w:sz w:val="28"/>
          <w:szCs w:val="28"/>
        </w:rPr>
        <w:t>、采购方式</w:t>
      </w:r>
    </w:p>
    <w:p w14:paraId="6D413217">
      <w:pPr>
        <w:keepNext w:val="0"/>
        <w:keepLines w:val="0"/>
        <w:pageBreakBefore w:val="0"/>
        <w:tabs>
          <w:tab w:val="left" w:pos="3282"/>
        </w:tabs>
        <w:kinsoku/>
        <w:wordWrap/>
        <w:overflowPunct/>
        <w:topLinePunct w:val="0"/>
        <w:autoSpaceDE/>
        <w:autoSpaceDN/>
        <w:bidi w:val="0"/>
        <w:snapToGrid/>
        <w:spacing w:line="520" w:lineRule="exact"/>
        <w:ind w:firstLine="560" w:firstLineChars="200"/>
        <w:textAlignment w:val="auto"/>
        <w:rPr>
          <w:rFonts w:ascii="宋体" w:hAnsi="宋体"/>
          <w:sz w:val="28"/>
          <w:szCs w:val="28"/>
        </w:rPr>
      </w:pPr>
      <w:r>
        <w:rPr>
          <w:rFonts w:hint="eastAsia" w:ascii="宋体" w:hAnsi="宋体"/>
          <w:sz w:val="28"/>
          <w:szCs w:val="28"/>
        </w:rPr>
        <w:t>电子卖场网上竞价。</w:t>
      </w:r>
    </w:p>
    <w:p w14:paraId="2B0E828A">
      <w:pPr>
        <w:tabs>
          <w:tab w:val="left" w:pos="2847"/>
        </w:tabs>
        <w:spacing w:line="520" w:lineRule="exact"/>
        <w:ind w:firstLine="562" w:firstLineChars="200"/>
        <w:rPr>
          <w:rFonts w:ascii="宋体"/>
          <w:b/>
          <w:bCs/>
          <w:kern w:val="0"/>
          <w:sz w:val="28"/>
          <w:szCs w:val="28"/>
        </w:rPr>
      </w:pPr>
      <w:r>
        <w:rPr>
          <w:rFonts w:hint="eastAsia" w:ascii="宋体" w:hAnsi="宋体" w:cs="宋体"/>
          <w:b/>
          <w:bCs/>
          <w:sz w:val="28"/>
          <w:szCs w:val="28"/>
          <w:lang w:val="en-US" w:eastAsia="zh-CN"/>
        </w:rPr>
        <w:t>三</w:t>
      </w:r>
      <w:r>
        <w:rPr>
          <w:rFonts w:hint="eastAsia" w:ascii="宋体" w:hAnsi="宋体" w:cs="宋体"/>
          <w:b/>
          <w:bCs/>
          <w:sz w:val="28"/>
          <w:szCs w:val="28"/>
        </w:rPr>
        <w:t>、</w:t>
      </w:r>
      <w:r>
        <w:rPr>
          <w:rFonts w:hint="eastAsia" w:ascii="宋体" w:hAnsi="宋体" w:cs="宋体"/>
          <w:b/>
          <w:bCs/>
          <w:kern w:val="0"/>
          <w:sz w:val="28"/>
          <w:szCs w:val="28"/>
        </w:rPr>
        <w:t>采购预算</w:t>
      </w:r>
    </w:p>
    <w:p w14:paraId="090732AF">
      <w:pPr>
        <w:widowControl/>
        <w:shd w:val="clear" w:color="auto" w:fill="FFFFFF"/>
        <w:adjustRightInd w:val="0"/>
        <w:spacing w:line="520" w:lineRule="exact"/>
        <w:ind w:firstLine="560" w:firstLineChars="200"/>
        <w:jc w:val="left"/>
        <w:rPr>
          <w:rFonts w:hint="eastAsia" w:ascii="宋体" w:hAnsi="宋体"/>
          <w:b/>
          <w:bCs/>
          <w:color w:val="auto"/>
          <w:sz w:val="28"/>
          <w:szCs w:val="28"/>
        </w:rPr>
      </w:pPr>
      <w:r>
        <w:rPr>
          <w:rFonts w:hint="eastAsia" w:ascii="宋体" w:hAnsi="宋体" w:cs="宋体"/>
          <w:kern w:val="0"/>
          <w:sz w:val="28"/>
          <w:szCs w:val="28"/>
          <w:lang w:val="en-US" w:eastAsia="zh-CN"/>
        </w:rPr>
        <w:t>学生拓展训练服预计2800件（短袖上衣），预算</w:t>
      </w:r>
      <w:r>
        <w:rPr>
          <w:rFonts w:hint="eastAsia" w:ascii="宋体" w:hAnsi="宋体" w:cs="宋体"/>
          <w:sz w:val="28"/>
          <w:szCs w:val="28"/>
          <w:lang w:val="en-US" w:eastAsia="zh-CN"/>
        </w:rPr>
        <w:t>金额</w:t>
      </w:r>
      <w:r>
        <w:rPr>
          <w:rFonts w:hint="eastAsia" w:ascii="宋体" w:hAnsi="宋体" w:cs="宋体"/>
          <w:sz w:val="28"/>
          <w:szCs w:val="28"/>
          <w:u w:val="single"/>
          <w:lang w:val="en-US" w:eastAsia="zh-CN"/>
        </w:rPr>
        <w:t xml:space="preserve"> 5</w:t>
      </w:r>
      <w:r>
        <w:rPr>
          <w:rFonts w:hint="eastAsia" w:ascii="宋体" w:hAnsi="宋体" w:cs="宋体"/>
          <w:sz w:val="28"/>
          <w:szCs w:val="28"/>
        </w:rPr>
        <w:t>万元</w:t>
      </w:r>
      <w:r>
        <w:rPr>
          <w:rFonts w:hint="eastAsia" w:ascii="宋体" w:hAnsi="宋体" w:cs="宋体"/>
          <w:kern w:val="0"/>
          <w:sz w:val="28"/>
          <w:szCs w:val="28"/>
        </w:rPr>
        <w:t>。</w:t>
      </w:r>
    </w:p>
    <w:p w14:paraId="1BBB2FAF">
      <w:pPr>
        <w:numPr>
          <w:ilvl w:val="0"/>
          <w:numId w:val="0"/>
        </w:numPr>
        <w:spacing w:line="360" w:lineRule="auto"/>
        <w:ind w:firstLine="562" w:firstLineChars="200"/>
        <w:rPr>
          <w:rFonts w:hint="eastAsia" w:ascii="宋体" w:hAnsi="宋体"/>
          <w:b/>
          <w:bCs/>
          <w:color w:val="auto"/>
          <w:sz w:val="28"/>
          <w:szCs w:val="28"/>
        </w:rPr>
      </w:pPr>
      <w:r>
        <w:rPr>
          <w:rFonts w:hint="eastAsia" w:ascii="宋体" w:hAnsi="宋体"/>
          <w:b/>
          <w:bCs/>
          <w:color w:val="auto"/>
          <w:sz w:val="28"/>
          <w:szCs w:val="28"/>
          <w:lang w:val="en-US" w:eastAsia="zh-CN"/>
        </w:rPr>
        <w:t>四、</w:t>
      </w:r>
      <w:r>
        <w:rPr>
          <w:rFonts w:hint="eastAsia" w:ascii="宋体" w:hAnsi="宋体"/>
          <w:b/>
          <w:bCs/>
          <w:color w:val="auto"/>
          <w:sz w:val="28"/>
          <w:szCs w:val="28"/>
        </w:rPr>
        <w:t>技术规格、参数与要求</w:t>
      </w:r>
    </w:p>
    <w:p w14:paraId="1DF5680A">
      <w:pPr>
        <w:pStyle w:val="2"/>
        <w:widowControl w:val="0"/>
        <w:numPr>
          <w:ilvl w:val="0"/>
          <w:numId w:val="0"/>
        </w:numPr>
        <w:spacing w:after="120"/>
        <w:jc w:val="both"/>
        <w:rPr>
          <w:rFonts w:hint="eastAsia" w:ascii="宋体" w:hAnsi="宋体" w:eastAsia="宋体" w:cs="Times New Roman"/>
          <w:color w:val="auto"/>
          <w:kern w:val="2"/>
          <w:sz w:val="28"/>
          <w:szCs w:val="28"/>
          <w:lang w:val="en-US" w:eastAsia="zh-CN" w:bidi="ar-SA"/>
        </w:rPr>
      </w:pPr>
      <w:r>
        <w:rPr>
          <w:rFonts w:hint="eastAsia" w:ascii="宋体" w:hAnsi="宋体" w:cs="宋体"/>
          <w:b/>
          <w:bCs/>
        </w:rPr>
        <w:t xml:space="preserve"> </w:t>
      </w:r>
      <w:r>
        <w:rPr>
          <w:rFonts w:hint="eastAsia" w:ascii="宋体" w:hAnsi="宋体" w:cs="宋体"/>
          <w:b/>
          <w:bCs/>
          <w:lang w:val="en-US" w:eastAsia="zh-CN"/>
        </w:rPr>
        <w:t xml:space="preserve"> </w:t>
      </w:r>
      <w:r>
        <w:rPr>
          <w:rFonts w:hint="eastAsia" w:ascii="宋体" w:hAnsi="宋体" w:eastAsia="宋体" w:cs="Times New Roman"/>
          <w:color w:val="auto"/>
          <w:kern w:val="2"/>
          <w:sz w:val="28"/>
          <w:szCs w:val="28"/>
          <w:lang w:val="en-US" w:eastAsia="zh-CN" w:bidi="ar-SA"/>
        </w:rPr>
        <w:t xml:space="preserve">  1.采购需求清单</w:t>
      </w:r>
    </w:p>
    <w:tbl>
      <w:tblPr>
        <w:tblStyle w:val="13"/>
        <w:tblpPr w:leftFromText="180" w:rightFromText="180" w:vertAnchor="text" w:horzAnchor="page" w:tblpX="1606" w:tblpY="517"/>
        <w:tblOverlap w:val="never"/>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32"/>
        <w:gridCol w:w="654"/>
        <w:gridCol w:w="3226"/>
        <w:gridCol w:w="3377"/>
      </w:tblGrid>
      <w:tr w14:paraId="02D8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8" w:type="dxa"/>
            <w:gridSpan w:val="5"/>
            <w:noWrap w:val="0"/>
            <w:vAlign w:val="center"/>
          </w:tcPr>
          <w:p w14:paraId="6A101EA6">
            <w:pPr>
              <w:jc w:val="center"/>
              <w:rPr>
                <w:rFonts w:hint="eastAsia" w:ascii="宋体" w:hAnsi="宋体" w:eastAsia="宋体" w:cs="宋体"/>
                <w:lang w:val="en-US" w:eastAsia="zh-CN"/>
              </w:rPr>
            </w:pPr>
            <w:r>
              <w:rPr>
                <w:rFonts w:hint="eastAsia" w:ascii="宋体" w:hAnsi="宋体" w:cs="宋体"/>
                <w:b/>
                <w:bCs/>
                <w:sz w:val="28"/>
                <w:szCs w:val="36"/>
                <w:lang w:val="en-US" w:eastAsia="zh-CN"/>
              </w:rPr>
              <w:t>军训</w:t>
            </w:r>
            <w:r>
              <w:rPr>
                <w:rFonts w:hint="eastAsia" w:ascii="宋体" w:hAnsi="宋体" w:eastAsia="宋体" w:cs="宋体"/>
                <w:b/>
                <w:bCs/>
                <w:sz w:val="28"/>
                <w:szCs w:val="36"/>
                <w:lang w:val="en-US" w:eastAsia="zh-CN"/>
              </w:rPr>
              <w:t>服</w:t>
            </w:r>
          </w:p>
        </w:tc>
      </w:tr>
      <w:tr w14:paraId="79E1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14:paraId="44FD0689">
            <w:pPr>
              <w:jc w:val="center"/>
              <w:rPr>
                <w:rFonts w:hint="eastAsia" w:ascii="宋体" w:hAnsi="宋体" w:eastAsia="宋体" w:cs="宋体"/>
              </w:rPr>
            </w:pPr>
            <w:r>
              <w:rPr>
                <w:rFonts w:hint="eastAsia" w:ascii="宋体" w:hAnsi="宋体" w:eastAsia="宋体" w:cs="宋体"/>
              </w:rPr>
              <w:t>序号</w:t>
            </w:r>
          </w:p>
        </w:tc>
        <w:tc>
          <w:tcPr>
            <w:tcW w:w="1032" w:type="dxa"/>
            <w:noWrap w:val="0"/>
            <w:vAlign w:val="center"/>
          </w:tcPr>
          <w:p w14:paraId="412EA9B3">
            <w:pPr>
              <w:jc w:val="center"/>
              <w:rPr>
                <w:rFonts w:hint="eastAsia" w:ascii="宋体" w:hAnsi="宋体" w:eastAsia="宋体" w:cs="宋体"/>
              </w:rPr>
            </w:pPr>
            <w:r>
              <w:rPr>
                <w:rFonts w:hint="eastAsia" w:ascii="宋体" w:hAnsi="宋体" w:eastAsia="宋体" w:cs="宋体"/>
              </w:rPr>
              <w:t>品名</w:t>
            </w:r>
          </w:p>
        </w:tc>
        <w:tc>
          <w:tcPr>
            <w:tcW w:w="654" w:type="dxa"/>
            <w:noWrap w:val="0"/>
            <w:vAlign w:val="center"/>
          </w:tcPr>
          <w:p w14:paraId="565EE285">
            <w:pPr>
              <w:jc w:val="center"/>
              <w:rPr>
                <w:rFonts w:hint="eastAsia" w:ascii="宋体" w:hAnsi="宋体" w:eastAsia="宋体" w:cs="宋体"/>
              </w:rPr>
            </w:pPr>
            <w:r>
              <w:rPr>
                <w:rFonts w:hint="eastAsia" w:ascii="宋体" w:hAnsi="宋体" w:eastAsia="宋体" w:cs="宋体"/>
              </w:rPr>
              <w:t>数量</w:t>
            </w:r>
          </w:p>
        </w:tc>
        <w:tc>
          <w:tcPr>
            <w:tcW w:w="3226" w:type="dxa"/>
            <w:noWrap w:val="0"/>
            <w:vAlign w:val="center"/>
          </w:tcPr>
          <w:p w14:paraId="58647624">
            <w:pPr>
              <w:jc w:val="center"/>
              <w:rPr>
                <w:rFonts w:hint="eastAsia" w:ascii="宋体" w:hAnsi="宋体" w:eastAsia="宋体" w:cs="宋体"/>
              </w:rPr>
            </w:pPr>
            <w:r>
              <w:rPr>
                <w:rFonts w:hint="eastAsia" w:ascii="宋体" w:hAnsi="宋体" w:eastAsia="宋体" w:cs="宋体"/>
              </w:rPr>
              <w:t>品牌</w:t>
            </w:r>
          </w:p>
        </w:tc>
        <w:tc>
          <w:tcPr>
            <w:tcW w:w="3377" w:type="dxa"/>
            <w:noWrap w:val="0"/>
            <w:vAlign w:val="center"/>
          </w:tcPr>
          <w:p w14:paraId="12287BA0">
            <w:pPr>
              <w:jc w:val="center"/>
              <w:rPr>
                <w:rFonts w:hint="eastAsia" w:ascii="宋体" w:hAnsi="宋体" w:eastAsia="宋体" w:cs="宋体"/>
              </w:rPr>
            </w:pPr>
            <w:r>
              <w:rPr>
                <w:rFonts w:hint="eastAsia" w:ascii="宋体" w:hAnsi="宋体" w:eastAsia="宋体" w:cs="宋体"/>
              </w:rPr>
              <w:t>图样</w:t>
            </w:r>
          </w:p>
        </w:tc>
      </w:tr>
      <w:tr w14:paraId="7316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6" w:hRule="atLeast"/>
        </w:trPr>
        <w:tc>
          <w:tcPr>
            <w:tcW w:w="579" w:type="dxa"/>
            <w:noWrap w:val="0"/>
            <w:vAlign w:val="center"/>
          </w:tcPr>
          <w:p w14:paraId="3527D6C0">
            <w:pPr>
              <w:jc w:val="center"/>
              <w:rPr>
                <w:rFonts w:hint="eastAsia" w:ascii="宋体" w:hAnsi="宋体" w:eastAsia="宋体" w:cs="宋体"/>
              </w:rPr>
            </w:pPr>
            <w:r>
              <w:rPr>
                <w:rFonts w:hint="eastAsia" w:ascii="宋体" w:hAnsi="宋体" w:eastAsia="宋体" w:cs="宋体"/>
              </w:rPr>
              <w:t>1</w:t>
            </w:r>
          </w:p>
        </w:tc>
        <w:tc>
          <w:tcPr>
            <w:tcW w:w="1032" w:type="dxa"/>
            <w:noWrap w:val="0"/>
            <w:vAlign w:val="center"/>
          </w:tcPr>
          <w:p w14:paraId="73D8FAD2">
            <w:pPr>
              <w:jc w:val="center"/>
              <w:rPr>
                <w:rFonts w:hint="default" w:ascii="宋体" w:hAnsi="宋体" w:eastAsia="宋体" w:cs="宋体"/>
                <w:lang w:val="en-US" w:eastAsia="zh-CN"/>
              </w:rPr>
            </w:pPr>
            <w:r>
              <w:rPr>
                <w:rFonts w:hint="eastAsia" w:ascii="宋体" w:hAnsi="宋体" w:cs="宋体"/>
                <w:lang w:val="en-US" w:eastAsia="zh-CN"/>
              </w:rPr>
              <w:t>拓展训练服</w:t>
            </w:r>
          </w:p>
        </w:tc>
        <w:tc>
          <w:tcPr>
            <w:tcW w:w="654" w:type="dxa"/>
            <w:noWrap w:val="0"/>
            <w:vAlign w:val="top"/>
          </w:tcPr>
          <w:p w14:paraId="29E8D4E0">
            <w:pPr>
              <w:jc w:val="center"/>
              <w:rPr>
                <w:rFonts w:hint="eastAsia" w:ascii="宋体" w:hAnsi="宋体" w:eastAsia="宋体" w:cs="宋体"/>
                <w:lang w:val="en-US" w:eastAsia="zh-CN"/>
              </w:rPr>
            </w:pPr>
          </w:p>
          <w:p w14:paraId="7D1D5FCA">
            <w:pPr>
              <w:jc w:val="center"/>
              <w:rPr>
                <w:rFonts w:hint="eastAsia" w:ascii="宋体" w:hAnsi="宋体" w:eastAsia="宋体" w:cs="宋体"/>
                <w:lang w:val="en-US" w:eastAsia="zh-CN"/>
              </w:rPr>
            </w:pPr>
          </w:p>
          <w:p w14:paraId="1986F522">
            <w:pPr>
              <w:pStyle w:val="15"/>
              <w:jc w:val="center"/>
              <w:rPr>
                <w:rFonts w:hint="eastAsia" w:ascii="宋体" w:hAnsi="宋体" w:eastAsia="宋体" w:cs="宋体"/>
                <w:lang w:val="en-US" w:eastAsia="zh-CN"/>
              </w:rPr>
            </w:pPr>
          </w:p>
          <w:p w14:paraId="4B23EE83">
            <w:pPr>
              <w:pStyle w:val="15"/>
              <w:ind w:left="0" w:leftChars="0" w:firstLine="0" w:firstLineChars="0"/>
              <w:jc w:val="both"/>
              <w:rPr>
                <w:rFonts w:hint="eastAsia" w:ascii="宋体" w:hAnsi="宋体" w:eastAsia="宋体" w:cs="宋体"/>
                <w:lang w:val="en-US" w:eastAsia="zh-CN"/>
              </w:rPr>
            </w:pPr>
          </w:p>
          <w:p w14:paraId="4D2C5A60">
            <w:pPr>
              <w:pStyle w:val="15"/>
              <w:ind w:left="0" w:leftChars="0" w:firstLine="0" w:firstLineChars="0"/>
              <w:jc w:val="both"/>
              <w:rPr>
                <w:rFonts w:hint="eastAsia" w:ascii="宋体" w:hAnsi="宋体" w:eastAsia="宋体" w:cs="宋体"/>
                <w:lang w:val="en-US" w:eastAsia="zh-CN"/>
              </w:rPr>
            </w:pPr>
          </w:p>
          <w:p w14:paraId="380AAD69">
            <w:pPr>
              <w:pStyle w:val="15"/>
              <w:ind w:left="0" w:leftChars="0" w:firstLine="0" w:firstLineChars="0"/>
              <w:jc w:val="center"/>
              <w:rPr>
                <w:rFonts w:hint="eastAsia" w:ascii="宋体" w:hAnsi="宋体" w:eastAsia="宋体" w:cs="宋体"/>
                <w:lang w:val="en-US" w:eastAsia="zh-CN"/>
              </w:rPr>
            </w:pPr>
          </w:p>
          <w:p w14:paraId="6BABBF4E">
            <w:pPr>
              <w:snapToGrid w:val="0"/>
              <w:jc w:val="center"/>
              <w:rPr>
                <w:rFonts w:hint="default" w:ascii="宋体" w:hAnsi="宋体" w:eastAsia="宋体" w:cs="宋体"/>
                <w:lang w:val="en-US" w:eastAsia="zh-CN"/>
              </w:rPr>
            </w:pPr>
            <w:r>
              <w:rPr>
                <w:rFonts w:hint="eastAsia" w:ascii="宋体" w:hAnsi="宋体" w:cs="宋体"/>
                <w:color w:val="000000"/>
                <w:szCs w:val="21"/>
                <w:lang w:val="en-US" w:eastAsia="zh-CN"/>
              </w:rPr>
              <w:t>2800</w:t>
            </w:r>
          </w:p>
        </w:tc>
        <w:tc>
          <w:tcPr>
            <w:tcW w:w="3226" w:type="dxa"/>
            <w:noWrap w:val="0"/>
            <w:vAlign w:val="top"/>
          </w:tcPr>
          <w:p w14:paraId="0F40A1E3">
            <w:pPr>
              <w:jc w:val="both"/>
              <w:rPr>
                <w:rFonts w:hint="eastAsia" w:ascii="宋体" w:hAnsi="宋体" w:eastAsia="宋体" w:cs="宋体"/>
              </w:rPr>
            </w:pPr>
          </w:p>
          <w:p w14:paraId="6A749FB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Chars="0" w:right="0" w:rightChars="0"/>
              <w:jc w:val="left"/>
              <w:textAlignment w:val="auto"/>
              <w:outlineLvl w:val="2"/>
              <w:rPr>
                <w:rFonts w:hint="eastAsia" w:ascii="宋体" w:hAnsi="宋体" w:eastAsia="宋体" w:cs="宋体"/>
                <w:b w:val="0"/>
                <w:bCs w:val="0"/>
                <w:kern w:val="2"/>
                <w:sz w:val="18"/>
                <w:szCs w:val="18"/>
                <w:lang w:val="en-US" w:eastAsia="zh-CN" w:bidi="ar-SA"/>
              </w:rPr>
            </w:pPr>
            <w:r>
              <w:rPr>
                <w:rFonts w:hint="eastAsia" w:ascii="宋体" w:hAnsi="宋体" w:eastAsia="宋体" w:cs="宋体"/>
                <w:sz w:val="18"/>
                <w:szCs w:val="18"/>
                <w:lang w:val="en-US" w:eastAsia="zh-CN"/>
              </w:rPr>
              <w:t>1、</w:t>
            </w:r>
            <w:r>
              <w:rPr>
                <w:rFonts w:hint="eastAsia" w:ascii="宋体" w:hAnsi="宋体" w:eastAsia="宋体" w:cs="宋体"/>
                <w:sz w:val="18"/>
                <w:szCs w:val="18"/>
              </w:rPr>
              <w:t>产品符合GB18401-2010《国家纺织产品基本安全技术规范》</w:t>
            </w:r>
            <w:r>
              <w:rPr>
                <w:rFonts w:hint="eastAsia" w:ascii="宋体" w:hAnsi="宋体" w:eastAsia="宋体" w:cs="宋体"/>
                <w:sz w:val="18"/>
                <w:szCs w:val="18"/>
                <w:lang w:val="en-US" w:eastAsia="zh-CN"/>
              </w:rPr>
              <w:t>B类，FZ/T81007-2022</w:t>
            </w:r>
            <w:r>
              <w:rPr>
                <w:rFonts w:hint="eastAsia" w:ascii="宋体" w:hAnsi="宋体" w:eastAsia="宋体" w:cs="宋体"/>
                <w:sz w:val="18"/>
                <w:szCs w:val="18"/>
              </w:rPr>
              <w:t>《</w:t>
            </w:r>
            <w:r>
              <w:rPr>
                <w:rFonts w:hint="eastAsia" w:ascii="宋体" w:hAnsi="宋体" w:eastAsia="宋体" w:cs="宋体"/>
                <w:sz w:val="18"/>
                <w:szCs w:val="18"/>
                <w:lang w:val="en-US" w:eastAsia="zh-CN"/>
              </w:rPr>
              <w:t>单</w:t>
            </w:r>
            <w:r>
              <w:rPr>
                <w:rFonts w:hint="eastAsia" w:ascii="宋体" w:hAnsi="宋体" w:eastAsia="宋体" w:cs="宋体"/>
                <w:color w:val="000000"/>
                <w:sz w:val="18"/>
                <w:szCs w:val="18"/>
                <w:lang w:val="en-US" w:eastAsia="zh-CN"/>
              </w:rPr>
              <w:t>、夹服装</w:t>
            </w:r>
            <w:r>
              <w:rPr>
                <w:rFonts w:hint="eastAsia" w:ascii="宋体" w:hAnsi="宋体" w:eastAsia="宋体" w:cs="宋体"/>
                <w:sz w:val="18"/>
                <w:szCs w:val="18"/>
              </w:rPr>
              <w:t>》要求。</w:t>
            </w:r>
            <w:r>
              <w:rPr>
                <w:rFonts w:hint="eastAsia" w:ascii="宋体" w:hAnsi="宋体" w:eastAsia="宋体" w:cs="宋体"/>
                <w:b w:val="0"/>
                <w:bCs w:val="0"/>
                <w:kern w:val="2"/>
                <w:sz w:val="18"/>
                <w:szCs w:val="18"/>
                <w:lang w:val="en-US" w:eastAsia="zh-CN" w:bidi="ar-SA"/>
              </w:rPr>
              <w:t>2、</w:t>
            </w:r>
            <w:r>
              <w:rPr>
                <w:rFonts w:hint="eastAsia" w:ascii="宋体" w:hAnsi="宋体" w:eastAsia="宋体" w:cs="宋体"/>
                <w:b w:val="0"/>
                <w:bCs w:val="0"/>
                <w:color w:val="FF0000"/>
                <w:kern w:val="2"/>
                <w:sz w:val="18"/>
                <w:szCs w:val="18"/>
                <w:lang w:val="en-US" w:eastAsia="zh-CN" w:bidi="ar-SA"/>
              </w:rPr>
              <w:t>含棉量≥</w:t>
            </w:r>
            <w:r>
              <w:rPr>
                <w:rFonts w:hint="eastAsia" w:cs="宋体"/>
                <w:b w:val="0"/>
                <w:bCs w:val="0"/>
                <w:color w:val="FF0000"/>
                <w:kern w:val="2"/>
                <w:sz w:val="18"/>
                <w:szCs w:val="18"/>
                <w:lang w:val="en-US" w:eastAsia="zh-CN" w:bidi="ar-SA"/>
              </w:rPr>
              <w:t>40</w:t>
            </w:r>
            <w:r>
              <w:rPr>
                <w:rFonts w:hint="eastAsia" w:ascii="宋体" w:hAnsi="宋体" w:eastAsia="宋体" w:cs="宋体"/>
                <w:b w:val="0"/>
                <w:bCs w:val="0"/>
                <w:color w:val="FF0000"/>
                <w:kern w:val="2"/>
                <w:sz w:val="18"/>
                <w:szCs w:val="18"/>
                <w:lang w:val="en-US" w:eastAsia="zh-CN" w:bidi="ar-SA"/>
              </w:rPr>
              <w:t>%；</w:t>
            </w:r>
          </w:p>
          <w:p w14:paraId="647AF0E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Chars="0" w:right="0" w:rightChars="0"/>
              <w:jc w:val="left"/>
              <w:textAlignment w:val="auto"/>
              <w:outlineLvl w:val="2"/>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3、甲醛含量未检出；</w:t>
            </w:r>
          </w:p>
          <w:p w14:paraId="051D345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Chars="0" w:right="0" w:rightChars="0"/>
              <w:jc w:val="left"/>
              <w:textAlignment w:val="auto"/>
              <w:outlineLvl w:val="2"/>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4、PH值4.0-8.5；</w:t>
            </w:r>
          </w:p>
          <w:p w14:paraId="75D6B20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Chars="0" w:right="0" w:rightChars="0"/>
              <w:jc w:val="left"/>
              <w:textAlignment w:val="auto"/>
              <w:outlineLvl w:val="2"/>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5、可分解致癌芳香胺染料未检出；</w:t>
            </w:r>
          </w:p>
          <w:p w14:paraId="6BD8123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Chars="0" w:right="0" w:rightChars="0"/>
              <w:jc w:val="left"/>
              <w:textAlignment w:val="auto"/>
              <w:outlineLvl w:val="2"/>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6、异味：无；</w:t>
            </w:r>
          </w:p>
          <w:p w14:paraId="517A3B0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Chars="0" w:right="0" w:rightChars="0"/>
              <w:jc w:val="left"/>
              <w:textAlignment w:val="auto"/>
              <w:outlineLvl w:val="2"/>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7、耐汗渍色牢度：酸性汗渍色牢度变色和沾色≥4，碱性汗渍色牢度变色和沾色≥4；</w:t>
            </w:r>
          </w:p>
          <w:p w14:paraId="503A26E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Chars="0" w:right="0" w:rightChars="0"/>
              <w:jc w:val="left"/>
              <w:textAlignment w:val="auto"/>
              <w:outlineLvl w:val="2"/>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8、耐水色牢度变色和沾色≥4；</w:t>
            </w:r>
          </w:p>
          <w:p w14:paraId="1CA91B53">
            <w:pPr>
              <w:shd w:val="clear"/>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bidi="ar-SA"/>
              </w:rPr>
              <w:t>9、</w:t>
            </w:r>
            <w:r>
              <w:rPr>
                <w:rFonts w:hint="eastAsia" w:ascii="宋体" w:hAnsi="宋体" w:cs="宋体"/>
                <w:b w:val="0"/>
                <w:bCs w:val="0"/>
                <w:kern w:val="2"/>
                <w:sz w:val="18"/>
                <w:szCs w:val="18"/>
                <w:highlight w:val="none"/>
                <w:lang w:val="en-US" w:eastAsia="zh-CN" w:bidi="ar-SA"/>
              </w:rPr>
              <w:t>顶破强力</w:t>
            </w:r>
            <w:r>
              <w:rPr>
                <w:rFonts w:hint="eastAsia" w:ascii="宋体" w:hAnsi="宋体" w:eastAsia="宋体" w:cs="宋体"/>
                <w:b w:val="0"/>
                <w:bCs w:val="0"/>
                <w:kern w:val="2"/>
                <w:sz w:val="18"/>
                <w:szCs w:val="18"/>
                <w:highlight w:val="none"/>
                <w:lang w:val="en-US" w:eastAsia="zh-CN" w:bidi="ar-SA"/>
              </w:rPr>
              <w:t>≥</w:t>
            </w:r>
            <w:r>
              <w:rPr>
                <w:rFonts w:hint="eastAsia" w:ascii="宋体" w:hAnsi="宋体" w:cs="宋体"/>
                <w:b w:val="0"/>
                <w:bCs w:val="0"/>
                <w:kern w:val="2"/>
                <w:sz w:val="18"/>
                <w:szCs w:val="18"/>
                <w:highlight w:val="none"/>
                <w:lang w:val="en-US" w:eastAsia="zh-CN" w:bidi="ar-SA"/>
              </w:rPr>
              <w:t>530N，满足训练强度需求</w:t>
            </w:r>
            <w:r>
              <w:rPr>
                <w:rFonts w:hint="eastAsia" w:ascii="宋体" w:hAnsi="宋体" w:eastAsia="宋体" w:cs="宋体"/>
                <w:b w:val="0"/>
                <w:bCs w:val="0"/>
                <w:kern w:val="2"/>
                <w:sz w:val="18"/>
                <w:szCs w:val="18"/>
                <w:highlight w:val="none"/>
                <w:lang w:val="en-US" w:eastAsia="zh-CN" w:bidi="ar-SA"/>
              </w:rPr>
              <w:t>；</w:t>
            </w:r>
          </w:p>
          <w:p w14:paraId="4763DACF">
            <w:pPr>
              <w:rPr>
                <w:rFonts w:hint="default"/>
                <w:lang w:val="en-US"/>
              </w:rPr>
            </w:pPr>
            <w:r>
              <w:rPr>
                <w:rFonts w:hint="eastAsia" w:asciiTheme="minorEastAsia" w:hAnsiTheme="minorEastAsia" w:eastAsiaTheme="minorEastAsia" w:cstheme="minorEastAsia"/>
                <w:b/>
                <w:bCs/>
                <w:color w:val="auto"/>
                <w:sz w:val="18"/>
                <w:szCs w:val="18"/>
                <w:highlight w:val="none"/>
                <w:lang w:val="en-US" w:eastAsia="zh-CN"/>
              </w:rPr>
              <w:t>需出具送检报告，</w:t>
            </w:r>
            <w:r>
              <w:rPr>
                <w:rFonts w:hint="eastAsia" w:hAnsi="宋体" w:cs="宋体"/>
                <w:b/>
                <w:bCs/>
                <w:color w:val="auto"/>
                <w:sz w:val="18"/>
                <w:szCs w:val="18"/>
                <w:highlight w:val="none"/>
                <w:lang w:val="en-US" w:eastAsia="zh-CN"/>
              </w:rPr>
              <w:t>原件备查，</w:t>
            </w:r>
            <w:r>
              <w:rPr>
                <w:rFonts w:hint="eastAsia" w:ascii="Times New Roman" w:hAnsi="宋体" w:eastAsia="宋体" w:cs="宋体"/>
                <w:b/>
                <w:bCs/>
                <w:color w:val="auto"/>
                <w:sz w:val="18"/>
                <w:szCs w:val="18"/>
                <w:highlight w:val="none"/>
                <w:lang w:val="en-US" w:eastAsia="zh-CN"/>
              </w:rPr>
              <w:t>检验报告需带二维码以便查询真伪。</w:t>
            </w:r>
          </w:p>
        </w:tc>
        <w:tc>
          <w:tcPr>
            <w:tcW w:w="3377" w:type="dxa"/>
            <w:noWrap w:val="0"/>
            <w:vAlign w:val="top"/>
          </w:tcPr>
          <w:p w14:paraId="2603E99E">
            <w:pPr>
              <w:rPr>
                <w:rFonts w:hint="eastAsia" w:ascii="宋体" w:hAnsi="宋体" w:eastAsia="宋体" w:cs="宋体"/>
                <w:lang w:eastAsia="zh-CN"/>
              </w:rPr>
            </w:pPr>
          </w:p>
          <w:p w14:paraId="0C58D3E8">
            <w:pPr>
              <w:pStyle w:val="2"/>
              <w:rPr>
                <w:rFonts w:hint="eastAsia"/>
                <w:lang w:eastAsia="zh-CN"/>
              </w:rPr>
            </w:pPr>
          </w:p>
          <w:p w14:paraId="647EDEB1">
            <w:pP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2005965" cy="2124710"/>
                  <wp:effectExtent l="0" t="0" r="13335" b="8890"/>
                  <wp:docPr id="3" name="图片 3" descr="175090012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0900120439"/>
                          <pic:cNvPicPr>
                            <a:picLocks noChangeAspect="1"/>
                          </pic:cNvPicPr>
                        </pic:nvPicPr>
                        <pic:blipFill>
                          <a:blip r:embed="rId4"/>
                          <a:stretch>
                            <a:fillRect/>
                          </a:stretch>
                        </pic:blipFill>
                        <pic:spPr>
                          <a:xfrm>
                            <a:off x="0" y="0"/>
                            <a:ext cx="2005965" cy="2124710"/>
                          </a:xfrm>
                          <a:prstGeom prst="rect">
                            <a:avLst/>
                          </a:prstGeom>
                        </pic:spPr>
                      </pic:pic>
                    </a:graphicData>
                  </a:graphic>
                </wp:inline>
              </w:drawing>
            </w:r>
          </w:p>
        </w:tc>
      </w:tr>
    </w:tbl>
    <w:p w14:paraId="79357219">
      <w:pPr>
        <w:spacing w:line="520" w:lineRule="exact"/>
        <w:ind w:firstLine="560" w:firstLineChars="200"/>
        <w:rPr>
          <w:rFonts w:hint="eastAsia" w:ascii="宋体" w:hAnsi="宋体" w:cs="宋体"/>
          <w:sz w:val="28"/>
          <w:szCs w:val="28"/>
        </w:rPr>
      </w:pPr>
      <w:r>
        <w:rPr>
          <w:rFonts w:hint="eastAsia" w:ascii="宋体" w:hAnsi="宋体" w:cs="宋体"/>
          <w:sz w:val="28"/>
          <w:szCs w:val="28"/>
          <w:lang w:val="en-US" w:eastAsia="zh-CN"/>
        </w:rPr>
        <w:t>2</w:t>
      </w:r>
      <w:r>
        <w:rPr>
          <w:rFonts w:ascii="宋体" w:hAnsi="宋体" w:cs="宋体"/>
          <w:sz w:val="28"/>
          <w:szCs w:val="28"/>
        </w:rPr>
        <w:t>.</w:t>
      </w:r>
      <w:r>
        <w:rPr>
          <w:rFonts w:hint="eastAsia" w:ascii="宋体" w:hAnsi="宋体" w:cs="宋体"/>
          <w:sz w:val="28"/>
          <w:szCs w:val="28"/>
        </w:rPr>
        <w:t>未尽事宜在合同中约定。</w:t>
      </w:r>
    </w:p>
    <w:p w14:paraId="26264D87">
      <w:pPr>
        <w:spacing w:line="520" w:lineRule="exact"/>
        <w:ind w:firstLine="562" w:firstLineChars="200"/>
        <w:rPr>
          <w:rFonts w:hint="eastAsia" w:ascii="宋体" w:hAnsi="宋体" w:eastAsia="宋体" w:cs="Times New Roman"/>
          <w:b/>
          <w:bCs/>
          <w:color w:val="auto"/>
          <w:sz w:val="28"/>
          <w:szCs w:val="28"/>
          <w:highlight w:val="none"/>
          <w:lang w:val="en-US" w:eastAsia="zh-CN"/>
        </w:rPr>
      </w:pPr>
      <w:r>
        <w:rPr>
          <w:rFonts w:hint="eastAsia" w:ascii="宋体" w:hAnsi="宋体" w:cs="Times New Roman"/>
          <w:b/>
          <w:bCs/>
          <w:color w:val="auto"/>
          <w:sz w:val="28"/>
          <w:szCs w:val="28"/>
          <w:highlight w:val="none"/>
          <w:lang w:val="en-US" w:eastAsia="zh-CN"/>
        </w:rPr>
        <w:t>五</w:t>
      </w:r>
      <w:r>
        <w:rPr>
          <w:rFonts w:hint="eastAsia" w:ascii="宋体" w:hAnsi="宋体" w:eastAsia="宋体" w:cs="Times New Roman"/>
          <w:b/>
          <w:bCs/>
          <w:color w:val="auto"/>
          <w:sz w:val="28"/>
          <w:szCs w:val="28"/>
          <w:highlight w:val="none"/>
          <w:lang w:val="en-US" w:eastAsia="zh-CN"/>
        </w:rPr>
        <w:t>、供应商资格要求</w:t>
      </w:r>
    </w:p>
    <w:p w14:paraId="3FC226BB">
      <w:pPr>
        <w:spacing w:line="360" w:lineRule="auto"/>
        <w:ind w:left="559" w:leftChars="266" w:firstLine="0" w:firstLineChars="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1.具备《中华人民共和国政府采购法》第二十二条规定的条件</w:t>
      </w:r>
    </w:p>
    <w:p w14:paraId="5A66E0C8">
      <w:pPr>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2.具有有效的企业法人营业执照、税务登记证、组织机构代码证或具有有效的三证合一的营业执照。</w:t>
      </w:r>
    </w:p>
    <w:p w14:paraId="3F55A293">
      <w:pPr>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3.供应商需提供售后服务承诺书。</w:t>
      </w:r>
    </w:p>
    <w:p w14:paraId="0619274D">
      <w:pPr>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4.参加政府采购活动前三年内在经营活动中没有重大违法记录的书面声明。</w:t>
      </w:r>
    </w:p>
    <w:p w14:paraId="28C77EC5">
      <w:pPr>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5.具有良好的商业信誉和健全的财务会计制度。</w:t>
      </w:r>
    </w:p>
    <w:p w14:paraId="7F8133EE">
      <w:pPr>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6.法律、行政法规规定的其他条件。</w:t>
      </w:r>
    </w:p>
    <w:p w14:paraId="24D21D18">
      <w:pPr>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7.本项目不接受联合体供应商参加竞</w:t>
      </w:r>
      <w:r>
        <w:rPr>
          <w:rFonts w:hint="eastAsia" w:ascii="宋体" w:hAnsi="宋体" w:cs="Times New Roman"/>
          <w:color w:val="auto"/>
          <w:sz w:val="28"/>
          <w:szCs w:val="28"/>
          <w:highlight w:val="none"/>
          <w:lang w:val="en-US" w:eastAsia="zh-CN"/>
        </w:rPr>
        <w:t>价</w:t>
      </w:r>
      <w:r>
        <w:rPr>
          <w:rFonts w:hint="eastAsia" w:ascii="宋体" w:hAnsi="宋体" w:eastAsia="宋体" w:cs="Times New Roman"/>
          <w:color w:val="auto"/>
          <w:sz w:val="28"/>
          <w:szCs w:val="28"/>
          <w:highlight w:val="none"/>
          <w:lang w:val="en-US" w:eastAsia="zh-CN"/>
        </w:rPr>
        <w:t>。</w:t>
      </w:r>
    </w:p>
    <w:p w14:paraId="05764792">
      <w:pPr>
        <w:spacing w:line="360" w:lineRule="auto"/>
        <w:ind w:firstLine="562" w:firstLineChars="200"/>
        <w:rPr>
          <w:rFonts w:hint="eastAsia" w:ascii="宋体" w:hAnsi="宋体" w:eastAsia="宋体" w:cs="Times New Roman"/>
          <w:b/>
          <w:bCs/>
          <w:color w:val="auto"/>
          <w:sz w:val="28"/>
          <w:szCs w:val="28"/>
          <w:highlight w:val="none"/>
          <w:lang w:val="en-US" w:eastAsia="zh-CN"/>
        </w:rPr>
      </w:pPr>
      <w:r>
        <w:rPr>
          <w:rFonts w:hint="eastAsia" w:ascii="宋体" w:hAnsi="宋体" w:cs="Times New Roman"/>
          <w:b/>
          <w:bCs/>
          <w:color w:val="auto"/>
          <w:sz w:val="28"/>
          <w:szCs w:val="28"/>
          <w:highlight w:val="none"/>
          <w:lang w:val="en-US" w:eastAsia="zh-CN"/>
        </w:rPr>
        <w:t>六</w:t>
      </w:r>
      <w:r>
        <w:rPr>
          <w:rFonts w:hint="eastAsia" w:ascii="宋体" w:hAnsi="宋体" w:eastAsia="宋体" w:cs="Times New Roman"/>
          <w:b/>
          <w:bCs/>
          <w:color w:val="auto"/>
          <w:sz w:val="28"/>
          <w:szCs w:val="28"/>
          <w:highlight w:val="none"/>
          <w:lang w:val="en-US" w:eastAsia="zh-CN"/>
        </w:rPr>
        <w:t>、供应商须制作响应文件，包括但不限于以下资料</w:t>
      </w:r>
    </w:p>
    <w:p w14:paraId="6AB0CDB9">
      <w:pPr>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1.营业执照及相关资质材料。</w:t>
      </w:r>
    </w:p>
    <w:p w14:paraId="161071FE">
      <w:pPr>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2.报价一览表。</w:t>
      </w:r>
    </w:p>
    <w:p w14:paraId="64178DCA">
      <w:pPr>
        <w:spacing w:line="360" w:lineRule="auto"/>
        <w:ind w:firstLine="560" w:firstLineChars="200"/>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3.</w:t>
      </w:r>
      <w:r>
        <w:rPr>
          <w:rFonts w:hint="eastAsia" w:ascii="宋体" w:hAnsi="宋体" w:cs="Times New Roman"/>
          <w:color w:val="auto"/>
          <w:sz w:val="28"/>
          <w:szCs w:val="28"/>
          <w:highlight w:val="none"/>
          <w:lang w:val="en-US" w:eastAsia="zh-CN"/>
        </w:rPr>
        <w:t>送检检测报告。</w:t>
      </w:r>
    </w:p>
    <w:p w14:paraId="42AF2A39">
      <w:pPr>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4</w:t>
      </w:r>
      <w:r>
        <w:rPr>
          <w:rFonts w:hint="eastAsia" w:ascii="宋体" w:hAnsi="宋体" w:eastAsia="宋体" w:cs="Times New Roman"/>
          <w:color w:val="auto"/>
          <w:sz w:val="28"/>
          <w:szCs w:val="28"/>
          <w:highlight w:val="none"/>
          <w:lang w:val="en-US" w:eastAsia="zh-CN"/>
        </w:rPr>
        <w:t>.售后服务承诺书。</w:t>
      </w:r>
    </w:p>
    <w:p w14:paraId="7C464448">
      <w:pPr>
        <w:spacing w:line="360" w:lineRule="auto"/>
        <w:ind w:firstLine="560" w:firstLineChars="200"/>
        <w:rPr>
          <w:rFonts w:hint="eastAsia"/>
          <w:lang w:val="en-US" w:eastAsia="zh-CN"/>
        </w:rPr>
      </w:pPr>
      <w:r>
        <w:rPr>
          <w:rFonts w:hint="eastAsia" w:ascii="宋体" w:hAnsi="宋体" w:cs="Times New Roman"/>
          <w:color w:val="auto"/>
          <w:sz w:val="28"/>
          <w:szCs w:val="28"/>
          <w:highlight w:val="none"/>
          <w:lang w:val="en-US" w:eastAsia="zh-CN"/>
        </w:rPr>
        <w:t>5.安全及服务承诺函。</w:t>
      </w:r>
    </w:p>
    <w:p w14:paraId="6311F287">
      <w:pPr>
        <w:keepNext/>
        <w:keepLines w:val="0"/>
        <w:pageBreakBefore w:val="0"/>
        <w:widowControl w:val="0"/>
        <w:kinsoku w:val="0"/>
        <w:wordWrap/>
        <w:overflowPunct w:val="0"/>
        <w:topLinePunct w:val="0"/>
        <w:autoSpaceDE w:val="0"/>
        <w:autoSpaceDN w:val="0"/>
        <w:bidi w:val="0"/>
        <w:adjustRightInd w:val="0"/>
        <w:snapToGrid w:val="0"/>
        <w:spacing w:line="360" w:lineRule="auto"/>
        <w:ind w:firstLine="562" w:firstLineChars="200"/>
        <w:textAlignment w:val="auto"/>
        <w:outlineLvl w:val="9"/>
        <w:rPr>
          <w:rFonts w:hint="eastAsia" w:ascii="宋体" w:hAnsi="宋体" w:eastAsia="宋体" w:cs="Times New Roman"/>
          <w:b/>
          <w:bCs/>
          <w:color w:val="auto"/>
          <w:sz w:val="28"/>
          <w:szCs w:val="28"/>
          <w:highlight w:val="none"/>
          <w:lang w:val="en-US" w:eastAsia="zh-CN"/>
        </w:rPr>
      </w:pPr>
      <w:r>
        <w:rPr>
          <w:rFonts w:hint="eastAsia" w:ascii="宋体" w:hAnsi="宋体" w:cs="Times New Roman"/>
          <w:b/>
          <w:bCs/>
          <w:color w:val="auto"/>
          <w:sz w:val="28"/>
          <w:szCs w:val="28"/>
          <w:highlight w:val="none"/>
          <w:lang w:val="en-US" w:eastAsia="zh-CN"/>
        </w:rPr>
        <w:t>七</w:t>
      </w:r>
      <w:r>
        <w:rPr>
          <w:rFonts w:hint="eastAsia" w:ascii="宋体" w:hAnsi="宋体" w:eastAsia="宋体" w:cs="Times New Roman"/>
          <w:b/>
          <w:bCs/>
          <w:color w:val="auto"/>
          <w:sz w:val="28"/>
          <w:szCs w:val="28"/>
          <w:highlight w:val="none"/>
          <w:lang w:val="en-US" w:eastAsia="zh-CN"/>
        </w:rPr>
        <w:t>、供应商报价及有关事项</w:t>
      </w:r>
    </w:p>
    <w:p w14:paraId="2D1C34AB">
      <w:pPr>
        <w:keepNext/>
        <w:keepLines w:val="0"/>
        <w:pageBreakBefore w:val="0"/>
        <w:widowControl w:val="0"/>
        <w:kinsoku w:val="0"/>
        <w:wordWrap/>
        <w:overflowPunct w:val="0"/>
        <w:topLinePunct w:val="0"/>
        <w:autoSpaceDE w:val="0"/>
        <w:autoSpaceDN w:val="0"/>
        <w:bidi w:val="0"/>
        <w:adjustRightInd w:val="0"/>
        <w:snapToGrid w:val="0"/>
        <w:spacing w:line="360" w:lineRule="auto"/>
        <w:ind w:firstLine="560" w:firstLineChars="200"/>
        <w:textAlignment w:val="auto"/>
        <w:outlineLvl w:val="9"/>
        <w:rPr>
          <w:rFonts w:hint="eastAsia"/>
          <w:lang w:val="en-US" w:eastAsia="zh-CN"/>
        </w:rPr>
      </w:pPr>
      <w:r>
        <w:rPr>
          <w:rFonts w:hint="eastAsia" w:ascii="宋体" w:hAnsi="宋体" w:eastAsia="宋体" w:cs="Times New Roman"/>
          <w:color w:val="auto"/>
          <w:sz w:val="28"/>
          <w:szCs w:val="28"/>
          <w:highlight w:val="none"/>
          <w:lang w:val="en-US" w:eastAsia="zh-CN"/>
        </w:rPr>
        <w:t>1.实施一次报价，符合采购方资格要求，产品合格满足学生使用需求且报价低者成交。</w:t>
      </w:r>
    </w:p>
    <w:p w14:paraId="67C3B5BD">
      <w:pPr>
        <w:keepNext/>
        <w:keepLines w:val="0"/>
        <w:pageBreakBefore w:val="0"/>
        <w:widowControl w:val="0"/>
        <w:kinsoku w:val="0"/>
        <w:wordWrap/>
        <w:overflowPunct w:val="0"/>
        <w:topLinePunct w:val="0"/>
        <w:autoSpaceDE w:val="0"/>
        <w:autoSpaceDN w:val="0"/>
        <w:bidi w:val="0"/>
        <w:adjustRightInd w:val="0"/>
        <w:snapToGrid w:val="0"/>
        <w:spacing w:line="360" w:lineRule="auto"/>
        <w:ind w:firstLine="560" w:firstLineChars="200"/>
        <w:textAlignment w:val="auto"/>
        <w:outlineLvl w:val="9"/>
        <w:rPr>
          <w:rFonts w:hint="eastAsia" w:ascii="宋体" w:hAnsi="宋体" w:eastAsia="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2</w:t>
      </w:r>
      <w:r>
        <w:rPr>
          <w:rFonts w:hint="eastAsia" w:ascii="宋体" w:hAnsi="宋体" w:eastAsia="宋体" w:cs="Times New Roman"/>
          <w:color w:val="auto"/>
          <w:sz w:val="28"/>
          <w:szCs w:val="28"/>
          <w:highlight w:val="none"/>
          <w:lang w:val="en-US" w:eastAsia="zh-CN"/>
        </w:rPr>
        <w:t>.服务要求：此报价费用包干（含运输、配送、税费及现场发放费用，需求方不再增加任何费用），遇到学生尺码不合身时，供货商需为学生及时更换。</w:t>
      </w:r>
    </w:p>
    <w:p w14:paraId="0EDBB10A">
      <w:pPr>
        <w:keepNext/>
        <w:keepLines w:val="0"/>
        <w:pageBreakBefore w:val="0"/>
        <w:widowControl w:val="0"/>
        <w:kinsoku w:val="0"/>
        <w:wordWrap/>
        <w:overflowPunct w:val="0"/>
        <w:topLinePunct w:val="0"/>
        <w:autoSpaceDE w:val="0"/>
        <w:autoSpaceDN w:val="0"/>
        <w:bidi w:val="0"/>
        <w:adjustRightInd w:val="0"/>
        <w:snapToGrid w:val="0"/>
        <w:spacing w:line="360" w:lineRule="auto"/>
        <w:ind w:firstLine="560" w:firstLineChars="200"/>
        <w:textAlignment w:val="auto"/>
        <w:outlineLvl w:val="9"/>
        <w:rPr>
          <w:rFonts w:hint="eastAsia" w:ascii="宋体" w:hAnsi="宋体" w:eastAsia="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3</w:t>
      </w:r>
      <w:r>
        <w:rPr>
          <w:rFonts w:hint="eastAsia" w:ascii="宋体" w:hAnsi="宋体" w:eastAsia="宋体" w:cs="Times New Roman"/>
          <w:color w:val="auto"/>
          <w:sz w:val="28"/>
          <w:szCs w:val="28"/>
          <w:highlight w:val="none"/>
          <w:lang w:val="en-US" w:eastAsia="zh-CN"/>
        </w:rPr>
        <w:t>.送货及质保：</w:t>
      </w:r>
      <w:r>
        <w:rPr>
          <w:rFonts w:hint="eastAsia" w:ascii="宋体" w:hAnsi="宋体" w:eastAsia="宋体" w:cs="Times New Roman"/>
          <w:color w:val="E54C5E" w:themeColor="accent6"/>
          <w:sz w:val="28"/>
          <w:szCs w:val="28"/>
          <w:highlight w:val="none"/>
          <w:lang w:val="en-US" w:eastAsia="zh-CN"/>
          <w14:textFill>
            <w14:solidFill>
              <w14:schemeClr w14:val="accent6"/>
            </w14:solidFill>
          </w14:textFill>
        </w:rPr>
        <w:t>具体根据需求方实际时间配送</w:t>
      </w:r>
      <w:r>
        <w:rPr>
          <w:rFonts w:hint="eastAsia" w:ascii="宋体" w:hAnsi="宋体" w:cs="Times New Roman"/>
          <w:color w:val="E54C5E" w:themeColor="accent6"/>
          <w:sz w:val="28"/>
          <w:szCs w:val="28"/>
          <w:highlight w:val="none"/>
          <w:lang w:val="en-US" w:eastAsia="zh-CN"/>
          <w14:textFill>
            <w14:solidFill>
              <w14:schemeClr w14:val="accent6"/>
            </w14:solidFill>
          </w14:textFill>
        </w:rPr>
        <w:t>，</w:t>
      </w:r>
      <w:r>
        <w:rPr>
          <w:rFonts w:hint="eastAsia" w:ascii="宋体" w:hAnsi="宋体" w:eastAsia="宋体" w:cs="Times New Roman"/>
          <w:color w:val="E54C5E" w:themeColor="accent6"/>
          <w:sz w:val="28"/>
          <w:szCs w:val="28"/>
          <w:highlight w:val="none"/>
          <w:lang w:val="en-US" w:eastAsia="zh-CN"/>
          <w14:textFill>
            <w14:solidFill>
              <w14:schemeClr w14:val="accent6"/>
            </w14:solidFill>
          </w14:textFill>
        </w:rPr>
        <w:t>送至需求方指定地点</w:t>
      </w:r>
      <w:r>
        <w:rPr>
          <w:rFonts w:hint="eastAsia" w:ascii="宋体" w:hAnsi="宋体" w:cs="Times New Roman"/>
          <w:color w:val="E54C5E" w:themeColor="accent6"/>
          <w:sz w:val="28"/>
          <w:szCs w:val="28"/>
          <w:highlight w:val="none"/>
          <w:lang w:val="en-US" w:eastAsia="zh-CN"/>
          <w14:textFill>
            <w14:solidFill>
              <w14:schemeClr w14:val="accent6"/>
            </w14:solidFill>
          </w14:textFill>
        </w:rPr>
        <w:t>（湖南省经济贸易高级技工学校、湘潭市开放大学）</w:t>
      </w:r>
      <w:r>
        <w:rPr>
          <w:rFonts w:hint="eastAsia" w:ascii="宋体" w:hAnsi="宋体" w:eastAsia="宋体" w:cs="Times New Roman"/>
          <w:color w:val="E54C5E" w:themeColor="accent6"/>
          <w:sz w:val="28"/>
          <w:szCs w:val="28"/>
          <w:highlight w:val="none"/>
          <w:lang w:val="en-US" w:eastAsia="zh-CN"/>
          <w14:textFill>
            <w14:solidFill>
              <w14:schemeClr w14:val="accent6"/>
            </w14:solidFill>
          </w14:textFill>
        </w:rPr>
        <w:t>，</w:t>
      </w:r>
      <w:r>
        <w:rPr>
          <w:rFonts w:hint="eastAsia" w:ascii="宋体" w:hAnsi="宋体" w:eastAsia="宋体" w:cs="Times New Roman"/>
          <w:color w:val="auto"/>
          <w:sz w:val="28"/>
          <w:szCs w:val="28"/>
          <w:highlight w:val="none"/>
          <w:lang w:val="en-US" w:eastAsia="zh-CN"/>
        </w:rPr>
        <w:t>在军训期间供货方负责现场发放，质保期六个月。</w:t>
      </w:r>
    </w:p>
    <w:p w14:paraId="0AA7287A">
      <w:pPr>
        <w:keepNext/>
        <w:keepLines w:val="0"/>
        <w:pageBreakBefore w:val="0"/>
        <w:widowControl w:val="0"/>
        <w:kinsoku w:val="0"/>
        <w:wordWrap/>
        <w:overflowPunct w:val="0"/>
        <w:topLinePunct w:val="0"/>
        <w:autoSpaceDE w:val="0"/>
        <w:autoSpaceDN w:val="0"/>
        <w:bidi w:val="0"/>
        <w:adjustRightInd w:val="0"/>
        <w:snapToGrid w:val="0"/>
        <w:spacing w:line="360" w:lineRule="auto"/>
        <w:ind w:firstLine="560" w:firstLineChars="200"/>
        <w:textAlignment w:val="auto"/>
        <w:outlineLvl w:val="9"/>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7.法律责任：中标单位的投标样品交需求方留存，交货时出现货不对板等情况时，或者不满足竞价公示内容而恶意竞价的供应商，影响需求方工作正常开展，需求方保留追究其法律责任的权力，同时报政府采购监督部门严肃处理。</w:t>
      </w:r>
    </w:p>
    <w:p w14:paraId="36EF1752">
      <w:pPr>
        <w:keepNext/>
        <w:keepLines w:val="0"/>
        <w:pageBreakBefore w:val="0"/>
        <w:widowControl w:val="0"/>
        <w:kinsoku w:val="0"/>
        <w:wordWrap/>
        <w:overflowPunct w:val="0"/>
        <w:topLinePunct w:val="0"/>
        <w:autoSpaceDE w:val="0"/>
        <w:autoSpaceDN w:val="0"/>
        <w:bidi w:val="0"/>
        <w:adjustRightInd w:val="0"/>
        <w:snapToGrid w:val="0"/>
        <w:spacing w:line="360" w:lineRule="auto"/>
        <w:ind w:firstLine="562" w:firstLineChars="200"/>
        <w:textAlignment w:val="auto"/>
        <w:outlineLvl w:val="9"/>
        <w:rPr>
          <w:rFonts w:hint="eastAsia" w:ascii="宋体" w:hAnsi="宋体" w:eastAsia="宋体" w:cs="Times New Roman"/>
          <w:b/>
          <w:bCs/>
          <w:color w:val="auto"/>
          <w:sz w:val="28"/>
          <w:szCs w:val="28"/>
          <w:highlight w:val="none"/>
          <w:lang w:val="en-US" w:eastAsia="zh-CN"/>
        </w:rPr>
      </w:pPr>
      <w:r>
        <w:rPr>
          <w:rFonts w:hint="eastAsia" w:ascii="宋体" w:hAnsi="宋体" w:cs="Times New Roman"/>
          <w:b/>
          <w:bCs/>
          <w:color w:val="auto"/>
          <w:sz w:val="28"/>
          <w:szCs w:val="28"/>
          <w:highlight w:val="none"/>
          <w:lang w:val="en-US" w:eastAsia="zh-CN"/>
        </w:rPr>
        <w:t>八</w:t>
      </w:r>
      <w:r>
        <w:rPr>
          <w:rFonts w:hint="eastAsia" w:ascii="宋体" w:hAnsi="宋体" w:eastAsia="宋体" w:cs="Times New Roman"/>
          <w:b/>
          <w:bCs/>
          <w:color w:val="auto"/>
          <w:sz w:val="28"/>
          <w:szCs w:val="28"/>
          <w:highlight w:val="none"/>
          <w:lang w:val="en-US" w:eastAsia="zh-CN"/>
        </w:rPr>
        <w:t>、费用</w:t>
      </w:r>
    </w:p>
    <w:p w14:paraId="2639D310">
      <w:pPr>
        <w:keepNext/>
        <w:keepLines w:val="0"/>
        <w:pageBreakBefore w:val="0"/>
        <w:widowControl w:val="0"/>
        <w:kinsoku w:val="0"/>
        <w:wordWrap/>
        <w:overflowPunct w:val="0"/>
        <w:topLinePunct w:val="0"/>
        <w:autoSpaceDE w:val="0"/>
        <w:autoSpaceDN w:val="0"/>
        <w:bidi w:val="0"/>
        <w:adjustRightInd w:val="0"/>
        <w:snapToGrid w:val="0"/>
        <w:spacing w:line="360" w:lineRule="auto"/>
        <w:ind w:firstLine="560" w:firstLineChars="200"/>
        <w:textAlignment w:val="auto"/>
        <w:outlineLvl w:val="9"/>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供应商自行承担参加本次采购活动的所有费用。</w:t>
      </w:r>
    </w:p>
    <w:p w14:paraId="1A194595">
      <w:pPr>
        <w:keepNext/>
        <w:keepLines w:val="0"/>
        <w:pageBreakBefore w:val="0"/>
        <w:widowControl w:val="0"/>
        <w:kinsoku w:val="0"/>
        <w:wordWrap/>
        <w:overflowPunct w:val="0"/>
        <w:topLinePunct w:val="0"/>
        <w:autoSpaceDE w:val="0"/>
        <w:autoSpaceDN w:val="0"/>
        <w:bidi w:val="0"/>
        <w:adjustRightInd w:val="0"/>
        <w:snapToGrid w:val="0"/>
        <w:spacing w:line="360" w:lineRule="auto"/>
        <w:ind w:firstLine="562" w:firstLineChars="200"/>
        <w:textAlignment w:val="auto"/>
        <w:outlineLvl w:val="9"/>
        <w:rPr>
          <w:rFonts w:hint="eastAsia" w:ascii="宋体" w:hAnsi="宋体" w:eastAsia="宋体" w:cs="Times New Roman"/>
          <w:b/>
          <w:bCs/>
          <w:color w:val="auto"/>
          <w:sz w:val="28"/>
          <w:szCs w:val="28"/>
          <w:highlight w:val="none"/>
          <w:lang w:val="en-US" w:eastAsia="zh-CN"/>
        </w:rPr>
      </w:pPr>
      <w:r>
        <w:rPr>
          <w:rFonts w:hint="eastAsia" w:ascii="宋体" w:hAnsi="宋体" w:cs="Times New Roman"/>
          <w:b/>
          <w:bCs/>
          <w:color w:val="auto"/>
          <w:sz w:val="28"/>
          <w:szCs w:val="28"/>
          <w:highlight w:val="none"/>
          <w:lang w:val="en-US" w:eastAsia="zh-CN"/>
        </w:rPr>
        <w:t>九</w:t>
      </w:r>
      <w:r>
        <w:rPr>
          <w:rFonts w:hint="eastAsia" w:ascii="宋体" w:hAnsi="宋体" w:eastAsia="宋体" w:cs="Times New Roman"/>
          <w:b/>
          <w:bCs/>
          <w:color w:val="auto"/>
          <w:sz w:val="28"/>
          <w:szCs w:val="28"/>
          <w:highlight w:val="none"/>
          <w:lang w:val="en-US" w:eastAsia="zh-CN"/>
        </w:rPr>
        <w:t>、支付方式</w:t>
      </w:r>
    </w:p>
    <w:p w14:paraId="2BF4DE98">
      <w:pPr>
        <w:keepNext/>
        <w:keepLines w:val="0"/>
        <w:pageBreakBefore w:val="0"/>
        <w:widowControl w:val="0"/>
        <w:kinsoku w:val="0"/>
        <w:wordWrap/>
        <w:overflowPunct w:val="0"/>
        <w:topLinePunct w:val="0"/>
        <w:autoSpaceDE w:val="0"/>
        <w:autoSpaceDN w:val="0"/>
        <w:bidi w:val="0"/>
        <w:adjustRightInd w:val="0"/>
        <w:snapToGrid w:val="0"/>
        <w:spacing w:line="360" w:lineRule="auto"/>
        <w:ind w:firstLine="560" w:firstLineChars="200"/>
        <w:textAlignment w:val="auto"/>
        <w:outlineLvl w:val="9"/>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验收合格后，按实际发放到学生的货物数量一次性付清。</w:t>
      </w:r>
    </w:p>
    <w:p w14:paraId="22C994AC">
      <w:pPr>
        <w:keepNext/>
        <w:keepLines w:val="0"/>
        <w:pageBreakBefore w:val="0"/>
        <w:widowControl w:val="0"/>
        <w:kinsoku w:val="0"/>
        <w:wordWrap/>
        <w:overflowPunct w:val="0"/>
        <w:topLinePunct w:val="0"/>
        <w:autoSpaceDE w:val="0"/>
        <w:autoSpaceDN w:val="0"/>
        <w:bidi w:val="0"/>
        <w:adjustRightInd w:val="0"/>
        <w:snapToGrid w:val="0"/>
        <w:spacing w:line="360" w:lineRule="auto"/>
        <w:ind w:firstLine="562" w:firstLineChars="200"/>
        <w:textAlignment w:val="auto"/>
        <w:outlineLvl w:val="9"/>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 xml:space="preserve">十、联系方式 </w:t>
      </w:r>
    </w:p>
    <w:p w14:paraId="5EDC0373">
      <w:pPr>
        <w:keepNext/>
        <w:keepLines w:val="0"/>
        <w:pageBreakBefore w:val="0"/>
        <w:widowControl w:val="0"/>
        <w:kinsoku w:val="0"/>
        <w:wordWrap/>
        <w:overflowPunct w:val="0"/>
        <w:topLinePunct w:val="0"/>
        <w:autoSpaceDE w:val="0"/>
        <w:autoSpaceDN w:val="0"/>
        <w:bidi w:val="0"/>
        <w:adjustRightInd w:val="0"/>
        <w:snapToGrid w:val="0"/>
        <w:spacing w:line="360" w:lineRule="auto"/>
        <w:ind w:firstLine="560" w:firstLineChars="200"/>
        <w:textAlignment w:val="auto"/>
        <w:outlineLvl w:val="9"/>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采购人：</w:t>
      </w:r>
      <w:r>
        <w:rPr>
          <w:rFonts w:hint="eastAsia" w:ascii="宋体" w:hAnsi="宋体" w:cs="Times New Roman"/>
          <w:color w:val="auto"/>
          <w:sz w:val="28"/>
          <w:szCs w:val="28"/>
          <w:highlight w:val="none"/>
          <w:lang w:val="en-US" w:eastAsia="zh-CN"/>
        </w:rPr>
        <w:t>湖南省经济贸易高级技工学校</w:t>
      </w:r>
    </w:p>
    <w:p w14:paraId="55E3C432">
      <w:pPr>
        <w:keepNext/>
        <w:keepLines w:val="0"/>
        <w:pageBreakBefore w:val="0"/>
        <w:widowControl w:val="0"/>
        <w:kinsoku w:val="0"/>
        <w:wordWrap/>
        <w:overflowPunct w:val="0"/>
        <w:topLinePunct w:val="0"/>
        <w:autoSpaceDE w:val="0"/>
        <w:autoSpaceDN w:val="0"/>
        <w:bidi w:val="0"/>
        <w:adjustRightInd w:val="0"/>
        <w:snapToGrid w:val="0"/>
        <w:spacing w:line="360" w:lineRule="auto"/>
        <w:ind w:firstLine="560" w:firstLineChars="200"/>
        <w:textAlignment w:val="auto"/>
        <w:outlineLvl w:val="9"/>
        <w:rPr>
          <w:rFonts w:hint="eastAsia" w:ascii="宋体" w:hAnsi="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联系人：</w:t>
      </w:r>
      <w:r>
        <w:rPr>
          <w:rFonts w:hint="eastAsia" w:ascii="宋体" w:hAnsi="宋体" w:cs="Times New Roman"/>
          <w:color w:val="auto"/>
          <w:sz w:val="28"/>
          <w:szCs w:val="28"/>
          <w:highlight w:val="none"/>
          <w:lang w:val="en-US" w:eastAsia="zh-CN"/>
        </w:rPr>
        <w:t>张</w:t>
      </w:r>
      <w:r>
        <w:rPr>
          <w:rFonts w:hint="eastAsia" w:ascii="宋体" w:hAnsi="宋体" w:eastAsia="宋体" w:cs="Times New Roman"/>
          <w:color w:val="auto"/>
          <w:sz w:val="28"/>
          <w:szCs w:val="28"/>
          <w:highlight w:val="none"/>
          <w:lang w:val="en-US" w:eastAsia="zh-CN"/>
        </w:rPr>
        <w:t>老师 15</w:t>
      </w:r>
      <w:r>
        <w:rPr>
          <w:rFonts w:hint="eastAsia" w:ascii="宋体" w:hAnsi="宋体" w:cs="Times New Roman"/>
          <w:color w:val="auto"/>
          <w:sz w:val="28"/>
          <w:szCs w:val="28"/>
          <w:highlight w:val="none"/>
          <w:lang w:val="en-US" w:eastAsia="zh-CN"/>
        </w:rPr>
        <w:t>873300905</w:t>
      </w:r>
    </w:p>
    <w:p w14:paraId="3CBF6CAF">
      <w:pPr>
        <w:keepNext/>
        <w:keepLines w:val="0"/>
        <w:pageBreakBefore w:val="0"/>
        <w:widowControl w:val="0"/>
        <w:kinsoku w:val="0"/>
        <w:wordWrap/>
        <w:overflowPunct w:val="0"/>
        <w:topLinePunct w:val="0"/>
        <w:autoSpaceDE w:val="0"/>
        <w:autoSpaceDN w:val="0"/>
        <w:bidi w:val="0"/>
        <w:adjustRightInd w:val="0"/>
        <w:snapToGrid w:val="0"/>
        <w:spacing w:line="360" w:lineRule="auto"/>
        <w:ind w:firstLine="560" w:firstLineChars="200"/>
        <w:textAlignment w:val="auto"/>
        <w:outlineLvl w:val="9"/>
        <w:rPr>
          <w:rFonts w:hint="eastAsia" w:ascii="宋体" w:hAnsi="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地  址：</w:t>
      </w:r>
      <w:r>
        <w:rPr>
          <w:rFonts w:hint="eastAsia" w:ascii="宋体" w:hAnsi="宋体" w:cs="Times New Roman"/>
          <w:color w:val="auto"/>
          <w:sz w:val="28"/>
          <w:szCs w:val="28"/>
          <w:highlight w:val="none"/>
          <w:lang w:val="en-US" w:eastAsia="zh-CN"/>
        </w:rPr>
        <w:t>湖南省湘潭市岳塘区三塘路14号</w:t>
      </w:r>
    </w:p>
    <w:p w14:paraId="3ACABDDA">
      <w:pPr>
        <w:pStyle w:val="2"/>
        <w:rPr>
          <w:rFonts w:hint="default" w:ascii="宋体" w:hAnsi="宋体" w:eastAsia="宋体" w:cs="Times New Roman"/>
          <w:color w:val="auto"/>
          <w:kern w:val="2"/>
          <w:sz w:val="28"/>
          <w:szCs w:val="28"/>
          <w:highlight w:val="none"/>
          <w:lang w:val="en-US" w:eastAsia="zh-CN" w:bidi="ar-SA"/>
        </w:rPr>
      </w:pPr>
      <w:r>
        <w:rPr>
          <w:rFonts w:hint="eastAsia" w:ascii="宋体" w:hAnsi="宋体" w:cs="Times New Roman"/>
          <w:color w:val="auto"/>
          <w:sz w:val="28"/>
          <w:szCs w:val="28"/>
          <w:highlight w:val="none"/>
          <w:lang w:val="en-US" w:eastAsia="zh-CN"/>
        </w:rPr>
        <w:t xml:space="preserve">     </w:t>
      </w:r>
      <w:r>
        <w:rPr>
          <w:rFonts w:hint="eastAsia" w:ascii="宋体" w:hAnsi="宋体" w:eastAsia="宋体" w:cs="Times New Roman"/>
          <w:color w:val="auto"/>
          <w:kern w:val="2"/>
          <w:sz w:val="28"/>
          <w:szCs w:val="28"/>
          <w:highlight w:val="none"/>
          <w:lang w:val="en-US" w:eastAsia="zh-CN" w:bidi="ar-SA"/>
        </w:rPr>
        <w:t>湖南省湘潭市雨湖区高岭路6号</w:t>
      </w:r>
    </w:p>
    <w:p w14:paraId="4632C010">
      <w:pPr>
        <w:keepNext/>
        <w:keepLines w:val="0"/>
        <w:pageBreakBefore w:val="0"/>
        <w:widowControl w:val="0"/>
        <w:kinsoku w:val="0"/>
        <w:wordWrap/>
        <w:overflowPunct w:val="0"/>
        <w:topLinePunct w:val="0"/>
        <w:autoSpaceDE w:val="0"/>
        <w:autoSpaceDN w:val="0"/>
        <w:bidi w:val="0"/>
        <w:adjustRightInd w:val="0"/>
        <w:snapToGrid w:val="0"/>
        <w:spacing w:line="360" w:lineRule="auto"/>
        <w:ind w:firstLine="420" w:firstLineChars="200"/>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60528"/>
    <w:rsid w:val="01034B65"/>
    <w:rsid w:val="014C6B51"/>
    <w:rsid w:val="024B0993"/>
    <w:rsid w:val="07B646AD"/>
    <w:rsid w:val="08FC454D"/>
    <w:rsid w:val="0A9919F0"/>
    <w:rsid w:val="0B6128A8"/>
    <w:rsid w:val="0CA322BF"/>
    <w:rsid w:val="0E0B2B80"/>
    <w:rsid w:val="106777C0"/>
    <w:rsid w:val="146F3E66"/>
    <w:rsid w:val="14987436"/>
    <w:rsid w:val="16456719"/>
    <w:rsid w:val="198932F6"/>
    <w:rsid w:val="1DA43419"/>
    <w:rsid w:val="1EF10837"/>
    <w:rsid w:val="1F641727"/>
    <w:rsid w:val="25B36836"/>
    <w:rsid w:val="29F3141B"/>
    <w:rsid w:val="2BE21247"/>
    <w:rsid w:val="35B16527"/>
    <w:rsid w:val="387D28C6"/>
    <w:rsid w:val="3ACE7FFB"/>
    <w:rsid w:val="3F2E146C"/>
    <w:rsid w:val="42871D6C"/>
    <w:rsid w:val="42F51792"/>
    <w:rsid w:val="47F67B7A"/>
    <w:rsid w:val="49813942"/>
    <w:rsid w:val="4C1C0B01"/>
    <w:rsid w:val="4FE25169"/>
    <w:rsid w:val="50BA5E12"/>
    <w:rsid w:val="50E81293"/>
    <w:rsid w:val="514D361A"/>
    <w:rsid w:val="51A32BA1"/>
    <w:rsid w:val="52630995"/>
    <w:rsid w:val="5476101E"/>
    <w:rsid w:val="55315C52"/>
    <w:rsid w:val="580046E1"/>
    <w:rsid w:val="588E18B4"/>
    <w:rsid w:val="5A074538"/>
    <w:rsid w:val="5A0C2701"/>
    <w:rsid w:val="5E084A44"/>
    <w:rsid w:val="600A1BCF"/>
    <w:rsid w:val="64F93617"/>
    <w:rsid w:val="65804A89"/>
    <w:rsid w:val="68242294"/>
    <w:rsid w:val="695871F8"/>
    <w:rsid w:val="6C360528"/>
    <w:rsid w:val="6C557385"/>
    <w:rsid w:val="716562BC"/>
    <w:rsid w:val="78746401"/>
    <w:rsid w:val="798F07B4"/>
    <w:rsid w:val="79C57AFA"/>
    <w:rsid w:val="7A8C2C0C"/>
    <w:rsid w:val="7AAC271B"/>
    <w:rsid w:val="7C28174E"/>
    <w:rsid w:val="7C627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宋体" w:cs="Times New Roman"/>
      <w:b/>
      <w:sz w:val="36"/>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0"/>
    <w:pPr>
      <w:spacing w:after="120"/>
      <w:ind w:left="420" w:leftChars="200"/>
    </w:pPr>
    <w:rPr>
      <w:rFonts w:eastAsia="微软雅黑" w:cs="Times New Roman"/>
      <w:kern w:val="0"/>
      <w:sz w:val="20"/>
      <w:szCs w:val="24"/>
    </w:rPr>
  </w:style>
  <w:style w:type="paragraph" w:styleId="4">
    <w:name w:val="annotation subject"/>
    <w:basedOn w:val="5"/>
    <w:next w:val="1"/>
    <w:unhideWhenUsed/>
    <w:qFormat/>
    <w:uiPriority w:val="99"/>
    <w:rPr>
      <w:b/>
      <w:bCs/>
    </w:rPr>
  </w:style>
  <w:style w:type="paragraph" w:styleId="5">
    <w:name w:val="annotation text"/>
    <w:basedOn w:val="1"/>
    <w:unhideWhenUsed/>
    <w:qFormat/>
    <w:uiPriority w:val="99"/>
    <w:pPr>
      <w:jc w:val="left"/>
    </w:pPr>
  </w:style>
  <w:style w:type="paragraph" w:styleId="8">
    <w:name w:val="Normal Indent"/>
    <w:basedOn w:val="1"/>
    <w:qFormat/>
    <w:uiPriority w:val="0"/>
    <w:pPr>
      <w:ind w:firstLine="420" w:firstLineChars="200"/>
    </w:pPr>
  </w:style>
  <w:style w:type="paragraph" w:styleId="9">
    <w:name w:val="Body Text"/>
    <w:basedOn w:val="1"/>
    <w:next w:val="10"/>
    <w:qFormat/>
    <w:uiPriority w:val="0"/>
    <w:pPr>
      <w:spacing w:after="120"/>
    </w:pPr>
  </w:style>
  <w:style w:type="paragraph" w:customStyle="1" w:styleId="10">
    <w:name w:val="Default"/>
    <w:next w:val="1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1">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首行缩进"/>
    <w:basedOn w:val="1"/>
    <w:qFormat/>
    <w:uiPriority w:val="0"/>
    <w:pPr>
      <w:ind w:firstLine="720"/>
      <w:jc w:val="left"/>
    </w:pPr>
    <w:rPr>
      <w:kern w:val="0"/>
      <w:sz w:val="24"/>
      <w:szCs w:val="20"/>
      <w:lang w:val="ru-RU" w:eastAsia="ru-RU"/>
    </w:rPr>
  </w:style>
  <w:style w:type="paragraph" w:customStyle="1" w:styleId="16">
    <w:name w:val="小四正文"/>
    <w:basedOn w:val="1"/>
    <w:qFormat/>
    <w:uiPriority w:val="0"/>
    <w:pPr>
      <w:spacing w:line="360" w:lineRule="auto"/>
      <w:ind w:firstLine="200" w:firstLineChars="200"/>
    </w:pPr>
    <w:rPr>
      <w:spacing w:val="20"/>
      <w:sz w:val="24"/>
    </w:rPr>
  </w:style>
  <w:style w:type="paragraph" w:customStyle="1" w:styleId="17">
    <w:name w:val="bidding-show-more"/>
    <w:basedOn w:val="1"/>
    <w:autoRedefine/>
    <w:qFormat/>
    <w:uiPriority w:val="0"/>
    <w:pPr>
      <w:spacing w:before="75" w:beforeAutospacing="0" w:line="300" w:lineRule="atLeast"/>
      <w:jc w:val="left"/>
    </w:pPr>
    <w:rPr>
      <w:kern w:val="0"/>
      <w:lang w:val="en-US" w:eastAsia="zh-CN" w:bidi="ar"/>
    </w:rPr>
  </w:style>
  <w:style w:type="character" w:customStyle="1" w:styleId="18">
    <w:name w:val="bidding-show-more-content1"/>
    <w:basedOn w:val="14"/>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1073</Words>
  <Characters>1159</Characters>
  <Lines>0</Lines>
  <Paragraphs>0</Paragraphs>
  <TotalTime>10</TotalTime>
  <ScaleCrop>false</ScaleCrop>
  <LinksUpToDate>false</LinksUpToDate>
  <CharactersWithSpaces>1189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2025-06-11T02:23:00Z</dcterms:created>
  <dc:creator>唐斐琳</dc:creator>
  <cp:lastModifiedBy>吴玉婷</cp:lastModifiedBy>
  <cp:lastPrinted>2025-06-20T01:02:00Z</cp:lastPrinted>
  <dcterms:modified xsi:type="dcterms:W3CDTF">2025-07-10T10:38:02Z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C519995BCB4B4BB0A75A5C9B9B920026_13</vt:lpwstr>
  </property>
  <property fmtid="{D5CDD505-2E9C-101B-9397-08002B2CF9AE}" pid="4" name="KSOTemplateDocerSaveRecord">
    <vt:lpwstr>eyJoZGlkIjoiZmM4NTkxMDAwNzVlZDRkMmViYjhlMjAwNTY1MmYzYTUiLCJ1c2VySWQiOiIzMzA5MjU4MzEifQ==</vt:lpwstr>
  </property>
</Properties>
</file>