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湖南理工学院停车场出入口系统设备清单（5进6出变频直臂道闸）</w:t>
      </w:r>
    </w:p>
    <w:tbl>
      <w:tblPr>
        <w:tblStyle w:val="2"/>
        <w:tblW w:w="1395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46"/>
        <w:gridCol w:w="1028"/>
        <w:gridCol w:w="783"/>
        <w:gridCol w:w="612"/>
        <w:gridCol w:w="1180"/>
        <w:gridCol w:w="589"/>
        <w:gridCol w:w="1270"/>
        <w:gridCol w:w="1179"/>
        <w:gridCol w:w="5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设备名称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品牌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规格/型号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400万双光变焦智能出入口杆式抓拍一体机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浙江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/海康威视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采用1/1.8英寸CMOS图像传感器，加载新一代AI ISP图像处理算法，兼顾车牌及车身环境效果，同时提升图像整体质量内置暖光、红外双光补光灯（可根据需求自由切换），支持亮度可调，并且支持过车亮度可设置，降低光污染和功耗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支持全天候车辆信息全结构化深度提取，车辆捕获率和车牌识别率都达到99.9%以上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支持通过RS485接入道闸、雷达等外设，实时获取设备工作状态，实现远程运维管控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集成LED显示屏，用户可自由配置显示内容，支持二维码显示，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支持屏幕坏点检测，且屏幕亮度可自适应调节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支持语音播报功能，用户可自由配置播报内容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采用智能除雾技术，有效杜绝玻璃结冰、起雾现象，满足全天候使用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集相机、LED显示屏于一体，单网口配置，简化施工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变频直臂道闸+变频道闸配杆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浙江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/海康威视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1、杆件类型：直杆；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2.左机右向直杆道闸，箱体采用钣金设计；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3.支持直臂杆长4米，自带防砸胶条，起杆速度2秒；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4.支持防撞功能，栏杆臂与闸机主轴间装有回转装置，在栏杆臂受撞击时可转开；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5.断电抬杆功能，停电时，栏杆臂会自动抬起；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6.长寿命无刷直流伺服变频电机，寿命500万次以上；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7.弹簧寿命，100万次；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8.支持外接雷达、线圈、红外防砸功能；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9.支持遥控远程控制，最大距离50米；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10.工作温度：-40℃ ~ 70℃ 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11.工作电压：AC 186 ~ 264V 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12. 工作功率：75W；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13. 防护等级：IP54；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79G出入口防砸雷达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浙江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/海康威视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发射频率：77GHz ~81GHz；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检测区域：0.3~6m（可调）；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防砸区域：0~2m（可调）；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检测目标：人、车；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在线调试：支持（串口、APP通过wifi进行调试）；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升级功能：支持（串口、APP通过wifi在线升级）；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工作电压：DC9V~12V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停车管理车道数量平台（DH-ICC-U8000-PRO）授权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浙江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/海康威视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接原有校园平台（DH-ICC-U8000-PRO）智慧校园综合管理平台永久授权；提供多种支付方式，多种途径进行停车费缴纳，支持微信、支付宝、（特殊情况现金、银行卡等）多种支付方式，满足不同用户群体的使用需求；支持车辆预约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停车场-电子支付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浙江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/海康威视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车道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停车费可以使用云闪付、支付宝、微信，农行app、银联渠道等扫二维码付款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辅材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电源线、网线、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线管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、交换机等辅材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含利旧设备的安装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安装调试及维护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新旧设备安装调试、迁移及平台接入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含利旧设备的安装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12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新设备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保修肆年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总金额</w:t>
            </w:r>
          </w:p>
        </w:tc>
        <w:tc>
          <w:tcPr>
            <w:tcW w:w="12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大写：</w:t>
            </w:r>
          </w:p>
        </w:tc>
      </w:tr>
    </w:tbl>
    <w:p>
      <w:pPr>
        <w:ind w:left="840" w:hanging="960" w:hangingChars="4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备注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：★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1、保证质量及售后，本次采购只接受建议品牌,同时需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提供本项目产品（辅材除外）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肆年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的售后服务承诺函，并加盖供应商公章。</w:t>
      </w:r>
    </w:p>
    <w:p>
      <w:pPr>
        <w:ind w:left="479" w:leftChars="228" w:firstLine="240" w:firstLineChars="1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★2、供应商所选竞价产品型号须与原智慧校园综合管理平台（DH-ICC-U8000-PR0）对接，需提供原厂商可兼容对接的技术证明（声明）函，否则按无效响应处理。</w:t>
      </w:r>
    </w:p>
    <w:p>
      <w:pPr>
        <w:ind w:left="479" w:leftChars="228" w:firstLine="240" w:firstLineChars="1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3、如需现场踏勘，联系人：周老师 13575002777。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ODk1NGM0NWM1NTE4OTI2ZDA4ODdjMjQ0Y2ZiNjgifQ=="/>
  </w:docVars>
  <w:rsids>
    <w:rsidRoot w:val="19D85F31"/>
    <w:rsid w:val="0011032D"/>
    <w:rsid w:val="001F4103"/>
    <w:rsid w:val="00345302"/>
    <w:rsid w:val="005B49E4"/>
    <w:rsid w:val="008B2C5F"/>
    <w:rsid w:val="00B463B2"/>
    <w:rsid w:val="0181291D"/>
    <w:rsid w:val="07593A96"/>
    <w:rsid w:val="0CA363BF"/>
    <w:rsid w:val="10F93ED3"/>
    <w:rsid w:val="12C34A9D"/>
    <w:rsid w:val="15EF23CF"/>
    <w:rsid w:val="19D85F31"/>
    <w:rsid w:val="1E432C32"/>
    <w:rsid w:val="1F247262"/>
    <w:rsid w:val="28C668F3"/>
    <w:rsid w:val="309C5353"/>
    <w:rsid w:val="35DA3A24"/>
    <w:rsid w:val="392A565E"/>
    <w:rsid w:val="3C577B7C"/>
    <w:rsid w:val="3EA90437"/>
    <w:rsid w:val="461D5993"/>
    <w:rsid w:val="46BA1434"/>
    <w:rsid w:val="480E5EAE"/>
    <w:rsid w:val="50AB4838"/>
    <w:rsid w:val="51443912"/>
    <w:rsid w:val="517A3061"/>
    <w:rsid w:val="517D5183"/>
    <w:rsid w:val="51CC64BF"/>
    <w:rsid w:val="57CC1D28"/>
    <w:rsid w:val="58111B8A"/>
    <w:rsid w:val="5E6F76A5"/>
    <w:rsid w:val="6B49261A"/>
    <w:rsid w:val="6C53360D"/>
    <w:rsid w:val="722B518A"/>
    <w:rsid w:val="7C7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1182</Words>
  <Characters>1430</Characters>
  <Lines>6</Lines>
  <Paragraphs>1</Paragraphs>
  <TotalTime>26</TotalTime>
  <ScaleCrop>false</ScaleCrop>
  <LinksUpToDate>false</LinksUpToDate>
  <CharactersWithSpaces>1454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2024-03-21T02:14:00Z</dcterms:created>
  <dc:creator>又一村</dc:creator>
  <cp:lastModifiedBy>曹华杰</cp:lastModifiedBy>
  <cp:lastPrinted>2024-05-29T00:15:00Z</cp:lastPrinted>
  <dcterms:modified xsi:type="dcterms:W3CDTF">2024-05-29T00:41:22Z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D799EE216C034B79BBF0944C6473AEA6_13</vt:lpwstr>
  </property>
</Properties>
</file>