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B6987">
      <w:pPr>
        <w:spacing w:line="240" w:lineRule="auto"/>
        <w:ind w:left="0" w:firstLine="0"/>
        <w:jc w:val="center"/>
        <w:rPr>
          <w:rFonts w:ascii="方正小标宋简体" w:hAnsi="黑体" w:eastAsia="方正小标宋简体"/>
          <w:b/>
          <w:bCs/>
          <w:color w:val="000000"/>
          <w:sz w:val="44"/>
          <w:szCs w:val="44"/>
        </w:rPr>
      </w:pPr>
      <w:bookmarkStart w:id="0" w:name="OLE_LINK1"/>
      <w:r>
        <w:rPr>
          <w:rFonts w:hint="eastAsia" w:ascii="方正小标宋简体" w:hAnsi="黑体" w:eastAsia="方正小标宋简体"/>
          <w:b/>
          <w:bCs/>
          <w:color w:val="000000"/>
          <w:sz w:val="44"/>
          <w:szCs w:val="44"/>
          <w:lang w:val="en-US" w:eastAsia="zh-CN"/>
        </w:rPr>
        <w:t>龙山县小型农业水利设施建设项目实施方案编制</w:t>
      </w:r>
      <w:r>
        <w:rPr>
          <w:rFonts w:hint="eastAsia" w:ascii="方正小标宋简体" w:hAnsi="黑体" w:eastAsia="方正小标宋简体"/>
          <w:b/>
          <w:bCs/>
          <w:color w:val="000000"/>
          <w:sz w:val="44"/>
          <w:szCs w:val="44"/>
        </w:rPr>
        <w:t>单位采购须知</w:t>
      </w:r>
    </w:p>
    <w:p w14:paraId="3ABB07FB">
      <w:pPr>
        <w:pStyle w:val="11"/>
        <w:autoSpaceDE/>
        <w:autoSpaceDN/>
        <w:snapToGrid w:val="0"/>
        <w:spacing w:line="490" w:lineRule="exact"/>
        <w:jc w:val="both"/>
        <w:rPr>
          <w:rFonts w:ascii="Times New Roman" w:eastAsia="仿宋_GB2312" w:cs="Times New Roman"/>
          <w:b/>
          <w:color w:val="auto"/>
          <w:kern w:val="2"/>
          <w:sz w:val="28"/>
          <w:szCs w:val="32"/>
        </w:rPr>
      </w:pPr>
    </w:p>
    <w:p w14:paraId="7BEA9F24">
      <w:pPr>
        <w:snapToGrid w:val="0"/>
        <w:spacing w:line="520" w:lineRule="exact"/>
        <w:ind w:firstLine="630" w:firstLineChars="196"/>
        <w:rPr>
          <w:rFonts w:ascii="仿宋" w:hAnsi="仿宋" w:eastAsia="仿宋" w:cs="仿宋"/>
          <w:color w:val="000000" w:themeColor="text1"/>
          <w:sz w:val="32"/>
          <w:szCs w:val="32"/>
        </w:rPr>
      </w:pPr>
      <w:bookmarkStart w:id="1" w:name="_Toc512257463"/>
      <w:bookmarkStart w:id="2" w:name="_Toc57799898"/>
      <w:r>
        <w:rPr>
          <w:rFonts w:hint="eastAsia" w:ascii="黑体" w:hAnsi="黑体" w:eastAsia="黑体" w:cs="仿宋"/>
          <w:b/>
          <w:color w:val="000000" w:themeColor="text1"/>
          <w:sz w:val="32"/>
          <w:szCs w:val="32"/>
        </w:rPr>
        <w:t>一、项目名称：</w:t>
      </w:r>
      <w:r>
        <w:rPr>
          <w:rFonts w:hint="eastAsia" w:ascii="仿宋" w:hAnsi="仿宋" w:eastAsia="仿宋" w:cs="仿宋"/>
          <w:sz w:val="32"/>
          <w:szCs w:val="32"/>
          <w:lang w:eastAsia="zh-CN"/>
        </w:rPr>
        <w:t>龙山县小型农业水利设施建设项目实施方案</w:t>
      </w:r>
      <w:r>
        <w:rPr>
          <w:rFonts w:hint="eastAsia" w:ascii="仿宋" w:hAnsi="仿宋" w:eastAsia="仿宋" w:cs="仿宋"/>
          <w:sz w:val="32"/>
          <w:szCs w:val="32"/>
        </w:rPr>
        <w:t>编制</w:t>
      </w:r>
      <w:r>
        <w:rPr>
          <w:rFonts w:hint="eastAsia" w:ascii="仿宋" w:hAnsi="仿宋" w:eastAsia="仿宋" w:cs="仿宋"/>
          <w:color w:val="000000" w:themeColor="text1"/>
          <w:kern w:val="0"/>
          <w:sz w:val="32"/>
          <w:szCs w:val="32"/>
        </w:rPr>
        <w:t>；</w:t>
      </w:r>
    </w:p>
    <w:p w14:paraId="1757D328">
      <w:pPr>
        <w:snapToGrid w:val="0"/>
        <w:spacing w:line="520" w:lineRule="exact"/>
        <w:ind w:firstLine="630" w:firstLineChars="196"/>
        <w:rPr>
          <w:rFonts w:hint="eastAsia" w:ascii="黑体" w:hAnsi="黑体" w:eastAsia="黑体" w:cs="仿宋"/>
          <w:b/>
          <w:color w:val="000000" w:themeColor="text1"/>
          <w:sz w:val="32"/>
          <w:szCs w:val="32"/>
        </w:rPr>
      </w:pPr>
      <w:r>
        <w:rPr>
          <w:rFonts w:hint="eastAsia" w:ascii="黑体" w:hAnsi="黑体" w:eastAsia="黑体" w:cs="仿宋"/>
          <w:b/>
          <w:color w:val="000000" w:themeColor="text1"/>
          <w:sz w:val="32"/>
          <w:szCs w:val="32"/>
        </w:rPr>
        <w:t>二、服务内容</w:t>
      </w:r>
    </w:p>
    <w:p w14:paraId="2370D2DD">
      <w:pPr>
        <w:snapToGrid w:val="0"/>
        <w:spacing w:line="520" w:lineRule="exact"/>
        <w:ind w:firstLine="630" w:firstLineChars="196"/>
        <w:rPr>
          <w:rFonts w:hint="eastAsia" w:ascii="仿宋" w:hAnsi="仿宋" w:eastAsia="仿宋" w:cs="仿宋"/>
          <w:color w:val="000000" w:themeColor="text1"/>
          <w:sz w:val="32"/>
          <w:szCs w:val="32"/>
        </w:rPr>
      </w:pPr>
      <w:r>
        <w:rPr>
          <w:rFonts w:hint="eastAsia" w:ascii="楷体" w:hAnsi="楷体" w:eastAsia="楷体" w:cs="仿宋"/>
          <w:b/>
          <w:color w:val="000000" w:themeColor="text1"/>
          <w:sz w:val="32"/>
          <w:szCs w:val="32"/>
        </w:rPr>
        <w:t>（</w:t>
      </w:r>
      <w:r>
        <w:rPr>
          <w:rFonts w:hint="eastAsia" w:ascii="楷体" w:hAnsi="楷体" w:eastAsia="楷体" w:cs="仿宋"/>
          <w:b/>
          <w:color w:val="000000" w:themeColor="text1"/>
          <w:sz w:val="32"/>
          <w:szCs w:val="32"/>
          <w:lang w:val="en-US" w:eastAsia="zh-CN"/>
        </w:rPr>
        <w:t>一</w:t>
      </w:r>
      <w:r>
        <w:rPr>
          <w:rFonts w:hint="eastAsia" w:ascii="楷体" w:hAnsi="楷体" w:eastAsia="楷体" w:cs="仿宋"/>
          <w:b/>
          <w:color w:val="000000" w:themeColor="text1"/>
          <w:sz w:val="32"/>
          <w:szCs w:val="32"/>
        </w:rPr>
        <w:t>）工程</w:t>
      </w:r>
      <w:r>
        <w:rPr>
          <w:rFonts w:hint="eastAsia" w:ascii="楷体" w:hAnsi="楷体" w:eastAsia="楷体" w:cs="仿宋"/>
          <w:b/>
          <w:color w:val="000000" w:themeColor="text1"/>
          <w:sz w:val="32"/>
          <w:szCs w:val="32"/>
          <w:lang w:val="en-US" w:eastAsia="zh-CN"/>
        </w:rPr>
        <w:t>实施方案编制</w:t>
      </w:r>
      <w:r>
        <w:rPr>
          <w:rFonts w:hint="eastAsia" w:ascii="楷体" w:hAnsi="楷体" w:eastAsia="楷体" w:cs="仿宋"/>
          <w:b/>
          <w:color w:val="000000" w:themeColor="text1"/>
          <w:sz w:val="32"/>
          <w:szCs w:val="32"/>
        </w:rPr>
        <w:t>：</w:t>
      </w:r>
      <w:r>
        <w:rPr>
          <w:rFonts w:hint="eastAsia" w:ascii="仿宋" w:hAnsi="仿宋" w:eastAsia="仿宋" w:cs="仿宋"/>
          <w:sz w:val="32"/>
          <w:szCs w:val="32"/>
        </w:rPr>
        <w:t>编制工程</w:t>
      </w:r>
      <w:r>
        <w:rPr>
          <w:rFonts w:hint="eastAsia" w:ascii="仿宋" w:hAnsi="仿宋" w:eastAsia="仿宋" w:cs="仿宋"/>
          <w:sz w:val="32"/>
          <w:szCs w:val="32"/>
          <w:lang w:eastAsia="zh-CN"/>
        </w:rPr>
        <w:t>实施方案报告</w:t>
      </w:r>
      <w:r>
        <w:rPr>
          <w:rFonts w:hint="eastAsia" w:ascii="仿宋" w:hAnsi="仿宋" w:eastAsia="仿宋" w:cs="仿宋"/>
          <w:sz w:val="32"/>
          <w:szCs w:val="32"/>
        </w:rPr>
        <w:t>、图集、编制预算等，并通过水行政部门审查；</w:t>
      </w:r>
    </w:p>
    <w:p w14:paraId="5F1E9DD4">
      <w:pPr>
        <w:snapToGrid w:val="0"/>
        <w:spacing w:line="520" w:lineRule="exact"/>
        <w:ind w:firstLine="630" w:firstLineChars="196"/>
        <w:rPr>
          <w:rFonts w:hint="default" w:ascii="仿宋" w:hAnsi="仿宋" w:eastAsia="仿宋" w:cs="仿宋"/>
          <w:color w:val="000000" w:themeColor="text1"/>
          <w:sz w:val="32"/>
          <w:szCs w:val="32"/>
          <w:lang w:val="en-US" w:eastAsia="zh-CN"/>
        </w:rPr>
      </w:pPr>
      <w:r>
        <w:rPr>
          <w:rFonts w:hint="eastAsia" w:ascii="仿宋" w:hAnsi="仿宋" w:eastAsia="仿宋" w:cs="仿宋"/>
          <w:b/>
          <w:bCs/>
          <w:color w:val="000000" w:themeColor="text1"/>
          <w:sz w:val="32"/>
          <w:szCs w:val="32"/>
          <w:lang w:eastAsia="zh-CN"/>
        </w:rPr>
        <w:t>（</w:t>
      </w:r>
      <w:r>
        <w:rPr>
          <w:rFonts w:hint="eastAsia" w:ascii="仿宋" w:hAnsi="仿宋" w:eastAsia="仿宋" w:cs="仿宋"/>
          <w:b/>
          <w:bCs/>
          <w:color w:val="000000" w:themeColor="text1"/>
          <w:sz w:val="32"/>
          <w:szCs w:val="32"/>
          <w:lang w:val="en-US" w:eastAsia="zh-CN"/>
        </w:rPr>
        <w:t>二）后期服务：</w:t>
      </w:r>
      <w:r>
        <w:rPr>
          <w:rFonts w:hint="eastAsia" w:ascii="仿宋" w:hAnsi="仿宋" w:eastAsia="仿宋" w:cs="仿宋"/>
          <w:sz w:val="32"/>
          <w:szCs w:val="32"/>
        </w:rPr>
        <w:t>施工期设计代表驻工地服务，设计变更，竣工验收等工作</w:t>
      </w:r>
      <w:r>
        <w:rPr>
          <w:rFonts w:hint="eastAsia" w:ascii="仿宋" w:hAnsi="仿宋" w:eastAsia="仿宋" w:cs="仿宋"/>
          <w:color w:val="000000" w:themeColor="text1"/>
          <w:sz w:val="32"/>
          <w:szCs w:val="32"/>
          <w:lang w:val="en-US" w:eastAsia="zh-CN"/>
        </w:rPr>
        <w:t>。</w:t>
      </w:r>
    </w:p>
    <w:p w14:paraId="041DF0FD">
      <w:pPr>
        <w:pStyle w:val="11"/>
        <w:autoSpaceDE/>
        <w:autoSpaceDN/>
        <w:snapToGrid w:val="0"/>
        <w:spacing w:line="520" w:lineRule="exact"/>
        <w:ind w:firstLine="630" w:firstLineChars="196"/>
        <w:jc w:val="both"/>
        <w:outlineLvl w:val="1"/>
        <w:rPr>
          <w:rFonts w:ascii="黑体" w:hAnsi="黑体" w:eastAsia="黑体" w:cs="仿宋"/>
          <w:b/>
          <w:color w:val="000000" w:themeColor="text1"/>
          <w:kern w:val="2"/>
          <w:sz w:val="32"/>
          <w:szCs w:val="32"/>
        </w:rPr>
      </w:pPr>
      <w:r>
        <w:rPr>
          <w:rFonts w:hint="eastAsia" w:ascii="黑体" w:hAnsi="黑体" w:eastAsia="黑体" w:cs="仿宋"/>
          <w:b/>
          <w:color w:val="000000" w:themeColor="text1"/>
          <w:kern w:val="2"/>
          <w:sz w:val="32"/>
          <w:szCs w:val="32"/>
        </w:rPr>
        <w:t>三、工程概况</w:t>
      </w:r>
    </w:p>
    <w:p w14:paraId="6756EF2A">
      <w:pPr>
        <w:snapToGrid w:val="0"/>
        <w:spacing w:line="520" w:lineRule="exact"/>
        <w:ind w:firstLine="630" w:firstLineChars="196"/>
        <w:rPr>
          <w:rFonts w:ascii="仿宋" w:hAnsi="仿宋" w:eastAsia="仿宋" w:cs="仿宋"/>
          <w:color w:val="000000" w:themeColor="text1"/>
          <w:sz w:val="32"/>
          <w:szCs w:val="32"/>
        </w:rPr>
      </w:pPr>
      <w:r>
        <w:rPr>
          <w:rFonts w:hint="eastAsia" w:ascii="楷体" w:hAnsi="楷体" w:eastAsia="楷体" w:cs="仿宋"/>
          <w:b/>
          <w:color w:val="000000" w:themeColor="text1"/>
          <w:sz w:val="32"/>
          <w:szCs w:val="32"/>
        </w:rPr>
        <w:t>（一）工程类型：</w:t>
      </w:r>
      <w:r>
        <w:rPr>
          <w:rFonts w:hint="eastAsia" w:ascii="仿宋" w:hAnsi="仿宋" w:eastAsia="仿宋" w:cs="仿宋"/>
          <w:sz w:val="32"/>
          <w:szCs w:val="32"/>
          <w:lang w:val="en-US" w:eastAsia="zh-CN"/>
        </w:rPr>
        <w:t>供水保障</w:t>
      </w:r>
      <w:r>
        <w:rPr>
          <w:rFonts w:hint="eastAsia" w:ascii="仿宋" w:hAnsi="仿宋" w:eastAsia="仿宋" w:cs="仿宋"/>
          <w:sz w:val="32"/>
          <w:szCs w:val="32"/>
        </w:rPr>
        <w:t>工程</w:t>
      </w:r>
      <w:r>
        <w:rPr>
          <w:rFonts w:hint="eastAsia" w:ascii="仿宋" w:hAnsi="仿宋" w:eastAsia="仿宋" w:cs="仿宋"/>
          <w:color w:val="000000" w:themeColor="text1"/>
          <w:sz w:val="32"/>
          <w:szCs w:val="32"/>
        </w:rPr>
        <w:t>；</w:t>
      </w:r>
    </w:p>
    <w:p w14:paraId="09481575">
      <w:pPr>
        <w:snapToGrid w:val="0"/>
        <w:spacing w:line="520" w:lineRule="exact"/>
        <w:ind w:firstLine="630" w:firstLineChars="196"/>
        <w:rPr>
          <w:rFonts w:ascii="仿宋" w:hAnsi="仿宋" w:eastAsia="仿宋" w:cs="仿宋"/>
          <w:color w:val="000000" w:themeColor="text1"/>
          <w:sz w:val="32"/>
          <w:szCs w:val="32"/>
        </w:rPr>
      </w:pPr>
      <w:r>
        <w:rPr>
          <w:rFonts w:hint="eastAsia" w:ascii="楷体" w:hAnsi="楷体" w:eastAsia="楷体" w:cs="仿宋"/>
          <w:b/>
          <w:color w:val="000000" w:themeColor="text1"/>
          <w:sz w:val="32"/>
          <w:szCs w:val="32"/>
        </w:rPr>
        <w:t>（二）建设地点：</w:t>
      </w:r>
      <w:r>
        <w:rPr>
          <w:rFonts w:hint="eastAsia" w:ascii="仿宋" w:hAnsi="仿宋" w:eastAsia="仿宋" w:cs="仿宋"/>
          <w:sz w:val="32"/>
          <w:szCs w:val="32"/>
          <w:lang w:val="en-US" w:eastAsia="zh-CN"/>
        </w:rPr>
        <w:t>龙山县</w:t>
      </w:r>
      <w:r>
        <w:rPr>
          <w:rFonts w:hint="eastAsia" w:ascii="仿宋" w:hAnsi="仿宋" w:eastAsia="仿宋" w:cs="仿宋"/>
          <w:color w:val="000000" w:themeColor="text1"/>
          <w:sz w:val="32"/>
          <w:szCs w:val="32"/>
        </w:rPr>
        <w:t>；</w:t>
      </w:r>
      <w:bookmarkStart w:id="6" w:name="_GoBack"/>
      <w:bookmarkEnd w:id="6"/>
    </w:p>
    <w:p w14:paraId="034A7CC8">
      <w:pPr>
        <w:snapToGrid w:val="0"/>
        <w:spacing w:line="520" w:lineRule="exact"/>
        <w:ind w:firstLine="630" w:firstLineChars="196"/>
        <w:rPr>
          <w:rFonts w:ascii="仿宋" w:hAnsi="仿宋" w:eastAsia="仿宋" w:cs="仿宋"/>
          <w:color w:val="000000" w:themeColor="text1"/>
          <w:sz w:val="32"/>
          <w:szCs w:val="32"/>
        </w:rPr>
      </w:pPr>
      <w:r>
        <w:rPr>
          <w:rFonts w:hint="eastAsia" w:ascii="楷体" w:hAnsi="楷体" w:eastAsia="楷体" w:cs="仿宋"/>
          <w:b/>
          <w:color w:val="000000" w:themeColor="text1"/>
          <w:sz w:val="32"/>
          <w:szCs w:val="32"/>
        </w:rPr>
        <w:t>（三）工程投资：</w:t>
      </w:r>
      <w:r>
        <w:rPr>
          <w:rFonts w:hint="eastAsia" w:ascii="仿宋" w:hAnsi="仿宋" w:eastAsia="仿宋" w:cs="仿宋"/>
          <w:sz w:val="32"/>
          <w:szCs w:val="32"/>
          <w:lang w:val="en-US" w:eastAsia="zh-CN"/>
        </w:rPr>
        <w:t>建设总投资544万元</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 xml:space="preserve"> </w:t>
      </w:r>
    </w:p>
    <w:p w14:paraId="7FD1ED4B">
      <w:pPr>
        <w:snapToGrid w:val="0"/>
        <w:spacing w:line="520" w:lineRule="exact"/>
        <w:ind w:firstLine="630" w:firstLineChars="196"/>
        <w:rPr>
          <w:rFonts w:ascii="仿宋" w:hAnsi="仿宋" w:eastAsia="仿宋" w:cs="仿宋"/>
          <w:color w:val="000000" w:themeColor="text1"/>
          <w:sz w:val="32"/>
          <w:szCs w:val="32"/>
        </w:rPr>
      </w:pPr>
      <w:r>
        <w:rPr>
          <w:rFonts w:hint="eastAsia" w:ascii="楷体" w:hAnsi="楷体" w:eastAsia="楷体" w:cs="仿宋"/>
          <w:b/>
          <w:color w:val="000000" w:themeColor="text1"/>
          <w:sz w:val="32"/>
          <w:szCs w:val="32"/>
        </w:rPr>
        <w:t>（四）资金来源：</w:t>
      </w:r>
      <w:r>
        <w:rPr>
          <w:rFonts w:hint="eastAsia" w:ascii="仿宋" w:hAnsi="仿宋" w:eastAsia="仿宋" w:cs="仿宋"/>
          <w:sz w:val="32"/>
          <w:szCs w:val="32"/>
          <w:lang w:val="en-US" w:eastAsia="zh-CN"/>
        </w:rPr>
        <w:t>上级资金</w:t>
      </w:r>
      <w:r>
        <w:rPr>
          <w:rFonts w:hint="eastAsia" w:ascii="仿宋" w:hAnsi="仿宋" w:eastAsia="仿宋" w:cs="仿宋"/>
          <w:color w:val="000000" w:themeColor="text1"/>
          <w:sz w:val="32"/>
          <w:szCs w:val="32"/>
        </w:rPr>
        <w:t>。</w:t>
      </w:r>
    </w:p>
    <w:p w14:paraId="1646CF72">
      <w:pPr>
        <w:snapToGrid w:val="0"/>
        <w:spacing w:line="520" w:lineRule="exact"/>
        <w:ind w:firstLine="630" w:firstLineChars="196"/>
        <w:rPr>
          <w:rFonts w:ascii="仿宋" w:hAnsi="仿宋" w:eastAsia="仿宋" w:cs="仿宋"/>
          <w:color w:val="000000" w:themeColor="text1"/>
          <w:sz w:val="32"/>
          <w:szCs w:val="32"/>
        </w:rPr>
      </w:pPr>
      <w:r>
        <w:rPr>
          <w:rFonts w:hint="eastAsia" w:ascii="黑体" w:hAnsi="黑体" w:eastAsia="黑体" w:cs="仿宋"/>
          <w:b/>
          <w:color w:val="000000" w:themeColor="text1"/>
          <w:sz w:val="32"/>
          <w:szCs w:val="32"/>
        </w:rPr>
        <w:t>四、报名资格要求</w:t>
      </w:r>
    </w:p>
    <w:p w14:paraId="7848C2D1">
      <w:pPr>
        <w:snapToGrid w:val="0"/>
        <w:spacing w:line="520" w:lineRule="exact"/>
        <w:ind w:firstLine="627" w:firstLineChars="196"/>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（一）</w:t>
      </w:r>
      <w:r>
        <w:rPr>
          <w:rFonts w:hint="eastAsia" w:ascii="仿宋" w:hAnsi="仿宋" w:eastAsia="仿宋" w:cs="仿宋"/>
          <w:sz w:val="32"/>
          <w:szCs w:val="32"/>
        </w:rPr>
        <w:t>参加单位须具备独立的法人资格，持有效的营业执照，并在人员、设备方面具有相应的设计能力</w:t>
      </w:r>
      <w:r>
        <w:rPr>
          <w:rFonts w:hint="eastAsia" w:ascii="仿宋" w:hAnsi="仿宋" w:eastAsia="仿宋" w:cs="仿宋"/>
          <w:color w:val="000000" w:themeColor="text1"/>
          <w:kern w:val="0"/>
          <w:sz w:val="32"/>
          <w:szCs w:val="32"/>
        </w:rPr>
        <w:t>。</w:t>
      </w:r>
    </w:p>
    <w:p w14:paraId="17177972">
      <w:pPr>
        <w:snapToGrid w:val="0"/>
        <w:spacing w:line="520" w:lineRule="exact"/>
        <w:ind w:firstLine="627" w:firstLineChars="196"/>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w:t>
      </w:r>
      <w:r>
        <w:rPr>
          <w:rFonts w:hint="eastAsia" w:ascii="仿宋" w:hAnsi="仿宋" w:eastAsia="仿宋" w:cs="仿宋"/>
          <w:sz w:val="32"/>
          <w:szCs w:val="32"/>
        </w:rPr>
        <w:t>参加单位须在水利部水利建设市场监管平台和湖南省水利建设市场综合监管系统建立信用档案的市场主体单位，信用档案信誉在</w:t>
      </w:r>
      <w:r>
        <w:rPr>
          <w:rFonts w:hint="eastAsia" w:ascii="仿宋" w:hAnsi="仿宋" w:eastAsia="仿宋" w:cs="仿宋"/>
          <w:b/>
          <w:bCs/>
          <w:sz w:val="32"/>
          <w:szCs w:val="32"/>
        </w:rPr>
        <w:t>B级</w:t>
      </w:r>
      <w:r>
        <w:rPr>
          <w:rFonts w:hint="eastAsia" w:ascii="仿宋" w:hAnsi="仿宋" w:eastAsia="仿宋" w:cs="仿宋"/>
          <w:sz w:val="32"/>
          <w:szCs w:val="32"/>
        </w:rPr>
        <w:t>以上</w:t>
      </w:r>
      <w:r>
        <w:rPr>
          <w:rFonts w:hint="eastAsia" w:ascii="仿宋" w:hAnsi="仿宋" w:eastAsia="仿宋" w:cs="仿宋"/>
          <w:color w:val="000000" w:themeColor="text1"/>
          <w:sz w:val="32"/>
          <w:szCs w:val="32"/>
        </w:rPr>
        <w:t>。</w:t>
      </w:r>
    </w:p>
    <w:p w14:paraId="334812D2">
      <w:pPr>
        <w:snapToGrid w:val="0"/>
        <w:spacing w:line="520" w:lineRule="exact"/>
        <w:ind w:firstLine="627" w:firstLineChars="196"/>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w:t>
      </w:r>
      <w:r>
        <w:rPr>
          <w:rFonts w:hint="eastAsia" w:ascii="仿宋" w:hAnsi="仿宋" w:eastAsia="仿宋" w:cs="仿宋"/>
          <w:sz w:val="32"/>
          <w:szCs w:val="32"/>
        </w:rPr>
        <w:t>参加单位须具备</w:t>
      </w:r>
      <w:r>
        <w:rPr>
          <w:rFonts w:hint="eastAsia" w:ascii="仿宋" w:hAnsi="仿宋" w:eastAsia="仿宋" w:cs="仿宋"/>
          <w:b/>
          <w:bCs/>
          <w:sz w:val="32"/>
          <w:szCs w:val="32"/>
        </w:rPr>
        <w:t>水利行业</w:t>
      </w:r>
      <w:r>
        <w:rPr>
          <w:rFonts w:hint="eastAsia" w:ascii="仿宋" w:hAnsi="仿宋" w:eastAsia="仿宋" w:cs="仿宋"/>
          <w:b/>
          <w:bCs/>
          <w:sz w:val="32"/>
          <w:szCs w:val="32"/>
          <w:lang w:eastAsia="zh-CN"/>
        </w:rPr>
        <w:t>乙</w:t>
      </w:r>
      <w:r>
        <w:rPr>
          <w:rFonts w:hint="eastAsia" w:ascii="仿宋" w:hAnsi="仿宋" w:eastAsia="仿宋" w:cs="仿宋"/>
          <w:b/>
          <w:bCs/>
          <w:sz w:val="32"/>
          <w:szCs w:val="32"/>
        </w:rPr>
        <w:t>级及以上</w:t>
      </w:r>
      <w:r>
        <w:rPr>
          <w:rFonts w:hint="eastAsia" w:ascii="仿宋" w:hAnsi="仿宋" w:eastAsia="仿宋" w:cs="仿宋"/>
          <w:sz w:val="32"/>
          <w:szCs w:val="32"/>
        </w:rPr>
        <w:t>资质</w:t>
      </w:r>
      <w:r>
        <w:rPr>
          <w:rFonts w:hint="eastAsia" w:ascii="仿宋" w:hAnsi="仿宋" w:eastAsia="仿宋" w:cs="仿宋"/>
          <w:color w:val="000000" w:themeColor="text1"/>
          <w:sz w:val="32"/>
          <w:szCs w:val="32"/>
        </w:rPr>
        <w:t>。</w:t>
      </w:r>
    </w:p>
    <w:p w14:paraId="4AAC9384">
      <w:pPr>
        <w:snapToGrid w:val="0"/>
        <w:spacing w:line="520" w:lineRule="exact"/>
        <w:ind w:firstLine="627" w:firstLineChars="196"/>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w:t>
      </w:r>
      <w:r>
        <w:rPr>
          <w:rFonts w:hint="eastAsia" w:ascii="仿宋" w:hAnsi="仿宋" w:eastAsia="仿宋" w:cs="仿宋"/>
          <w:sz w:val="32"/>
          <w:szCs w:val="32"/>
        </w:rPr>
        <w:t>设计负责人及设计工程师的资格要求：拟派本项目设计负责人1名，设计工程师</w:t>
      </w:r>
      <w:r>
        <w:rPr>
          <w:rFonts w:hint="eastAsia" w:ascii="仿宋" w:hAnsi="仿宋" w:eastAsia="仿宋" w:cs="仿宋"/>
          <w:sz w:val="32"/>
          <w:szCs w:val="32"/>
          <w:lang w:val="en-US" w:eastAsia="zh-CN"/>
        </w:rPr>
        <w:t>1</w:t>
      </w:r>
      <w:r>
        <w:rPr>
          <w:rFonts w:hint="eastAsia" w:ascii="仿宋" w:hAnsi="仿宋" w:eastAsia="仿宋" w:cs="仿宋"/>
          <w:sz w:val="32"/>
          <w:szCs w:val="32"/>
        </w:rPr>
        <w:t>名；设计负责人及设计工程师应具有</w:t>
      </w:r>
      <w:r>
        <w:rPr>
          <w:rFonts w:hint="eastAsia" w:ascii="仿宋" w:hAnsi="仿宋" w:eastAsia="仿宋" w:cs="仿宋"/>
          <w:b/>
          <w:bCs/>
          <w:sz w:val="32"/>
          <w:szCs w:val="32"/>
        </w:rPr>
        <w:t>设计工程师职业资格</w:t>
      </w:r>
      <w:r>
        <w:rPr>
          <w:rFonts w:hint="eastAsia" w:ascii="仿宋" w:hAnsi="仿宋" w:eastAsia="仿宋" w:cs="仿宋"/>
          <w:sz w:val="32"/>
          <w:szCs w:val="32"/>
        </w:rPr>
        <w:t>和</w:t>
      </w:r>
      <w:r>
        <w:rPr>
          <w:rFonts w:hint="eastAsia" w:ascii="仿宋" w:hAnsi="仿宋" w:eastAsia="仿宋" w:cs="仿宋"/>
          <w:b/>
          <w:bCs/>
          <w:sz w:val="32"/>
          <w:szCs w:val="32"/>
        </w:rPr>
        <w:t>水利工程类</w:t>
      </w:r>
      <w:r>
        <w:rPr>
          <w:rFonts w:hint="eastAsia" w:ascii="仿宋" w:hAnsi="仿宋" w:eastAsia="仿宋" w:cs="仿宋"/>
          <w:b/>
          <w:bCs/>
          <w:sz w:val="32"/>
          <w:szCs w:val="32"/>
          <w:lang w:eastAsia="zh-CN"/>
        </w:rPr>
        <w:t>高级</w:t>
      </w:r>
      <w:r>
        <w:rPr>
          <w:rFonts w:hint="eastAsia" w:ascii="仿宋" w:hAnsi="仿宋" w:eastAsia="仿宋" w:cs="仿宋"/>
          <w:b/>
          <w:bCs/>
          <w:sz w:val="32"/>
          <w:szCs w:val="32"/>
        </w:rPr>
        <w:t>及以上</w:t>
      </w:r>
      <w:r>
        <w:rPr>
          <w:rFonts w:hint="eastAsia" w:ascii="仿宋" w:hAnsi="仿宋" w:eastAsia="仿宋" w:cs="仿宋"/>
          <w:sz w:val="32"/>
          <w:szCs w:val="32"/>
        </w:rPr>
        <w:t>专业技术职称；会编制相关专业评估报告及方案，能进行评审汇报、规划方案、施工图，解决相关设计问题</w:t>
      </w:r>
      <w:r>
        <w:rPr>
          <w:rFonts w:hint="eastAsia" w:ascii="仿宋" w:hAnsi="仿宋" w:eastAsia="仿宋" w:cs="Arial"/>
          <w:color w:val="000000" w:themeColor="text1"/>
          <w:spacing w:val="8"/>
          <w:kern w:val="0"/>
          <w:sz w:val="32"/>
          <w:szCs w:val="32"/>
        </w:rPr>
        <w:t>。</w:t>
      </w:r>
    </w:p>
    <w:p w14:paraId="66C7C287">
      <w:pPr>
        <w:snapToGrid w:val="0"/>
        <w:spacing w:line="520" w:lineRule="exact"/>
        <w:ind w:firstLine="627" w:firstLineChars="196"/>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w:t>
      </w:r>
      <w:r>
        <w:rPr>
          <w:rFonts w:hint="eastAsia" w:ascii="仿宋" w:hAnsi="仿宋" w:eastAsia="仿宋" w:cs="仿宋"/>
          <w:sz w:val="32"/>
          <w:szCs w:val="32"/>
        </w:rPr>
        <w:t>设计负责人及设计工程师须为报名单位正式员工，设计负责人及设计工程师需提供其在报名单位参加社会保险近6个月内连续3个月的缴费证明</w:t>
      </w:r>
      <w:r>
        <w:rPr>
          <w:rFonts w:hint="eastAsia" w:ascii="仿宋" w:hAnsi="仿宋" w:eastAsia="仿宋" w:cs="仿宋"/>
          <w:color w:val="000000" w:themeColor="text1"/>
          <w:sz w:val="32"/>
          <w:szCs w:val="32"/>
        </w:rPr>
        <w:t>。</w:t>
      </w:r>
      <w:bookmarkStart w:id="3" w:name="_Toc512257468"/>
      <w:bookmarkStart w:id="4" w:name="_Toc57799904"/>
      <w:bookmarkStart w:id="5" w:name="_Toc400518815"/>
    </w:p>
    <w:p w14:paraId="10D84032">
      <w:pPr>
        <w:adjustRightInd w:val="0"/>
        <w:snapToGrid w:val="0"/>
        <w:spacing w:line="520" w:lineRule="exact"/>
        <w:ind w:firstLine="630" w:firstLineChars="196"/>
        <w:rPr>
          <w:rFonts w:ascii="黑体" w:hAnsi="黑体" w:eastAsia="黑体" w:cstheme="minorEastAsia"/>
          <w:b/>
          <w:sz w:val="32"/>
          <w:szCs w:val="32"/>
        </w:rPr>
      </w:pPr>
      <w:r>
        <w:rPr>
          <w:rFonts w:hint="eastAsia" w:ascii="黑体" w:hAnsi="黑体" w:eastAsia="黑体" w:cstheme="minorEastAsia"/>
          <w:b/>
          <w:sz w:val="32"/>
          <w:szCs w:val="32"/>
        </w:rPr>
        <w:t>五、选取方式</w:t>
      </w:r>
    </w:p>
    <w:p w14:paraId="6C284EF9">
      <w:pPr>
        <w:adjustRightInd w:val="0"/>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theme="minorEastAsia"/>
          <w:sz w:val="32"/>
          <w:szCs w:val="32"/>
        </w:rPr>
        <w:t>竞价选取</w:t>
      </w:r>
    </w:p>
    <w:p w14:paraId="052EC1ED">
      <w:pPr>
        <w:adjustRightInd w:val="0"/>
        <w:snapToGrid w:val="0"/>
        <w:spacing w:line="520" w:lineRule="exact"/>
        <w:ind w:firstLine="630" w:firstLineChars="196"/>
        <w:rPr>
          <w:rFonts w:ascii="黑体" w:hAnsi="黑体" w:eastAsia="黑体" w:cstheme="minorEastAsia"/>
          <w:b/>
          <w:sz w:val="32"/>
          <w:szCs w:val="32"/>
        </w:rPr>
      </w:pPr>
      <w:r>
        <w:rPr>
          <w:rFonts w:hint="eastAsia" w:ascii="黑体" w:hAnsi="黑体" w:eastAsia="黑体" w:cstheme="minorEastAsia"/>
          <w:b/>
          <w:sz w:val="32"/>
          <w:szCs w:val="32"/>
        </w:rPr>
        <w:t>六、服务金额</w:t>
      </w:r>
      <w:r>
        <w:rPr>
          <w:rFonts w:hint="eastAsia" w:ascii="黑体" w:hAnsi="黑体" w:eastAsia="黑体" w:cstheme="minorEastAsia"/>
          <w:b/>
          <w:sz w:val="32"/>
          <w:szCs w:val="32"/>
          <w:lang w:val="en-US" w:eastAsia="zh-CN"/>
        </w:rPr>
        <w:t>及服务期</w:t>
      </w:r>
      <w:r>
        <w:rPr>
          <w:rFonts w:hint="eastAsia" w:ascii="黑体" w:hAnsi="黑体" w:eastAsia="黑体" w:cstheme="minorEastAsia"/>
          <w:b/>
          <w:sz w:val="32"/>
          <w:szCs w:val="32"/>
        </w:rPr>
        <w:t>：</w:t>
      </w:r>
    </w:p>
    <w:p w14:paraId="58FC6207">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本次设计控制价为</w:t>
      </w:r>
      <w:r>
        <w:rPr>
          <w:rFonts w:hint="eastAsia" w:ascii="仿宋" w:hAnsi="仿宋" w:eastAsia="仿宋" w:cs="仿宋"/>
          <w:sz w:val="32"/>
          <w:szCs w:val="32"/>
          <w:lang w:val="en-US" w:eastAsia="zh-CN"/>
        </w:rPr>
        <w:t>24.48</w:t>
      </w:r>
      <w:r>
        <w:rPr>
          <w:rFonts w:hint="eastAsia" w:ascii="仿宋" w:hAnsi="仿宋" w:eastAsia="仿宋" w:cs="仿宋"/>
          <w:sz w:val="32"/>
          <w:szCs w:val="32"/>
        </w:rPr>
        <w:t>万元（下限价）～</w:t>
      </w:r>
      <w:r>
        <w:rPr>
          <w:rFonts w:hint="eastAsia" w:ascii="仿宋" w:hAnsi="仿宋" w:eastAsia="仿宋" w:cs="仿宋"/>
          <w:sz w:val="32"/>
          <w:szCs w:val="32"/>
          <w:lang w:val="en-US" w:eastAsia="zh-CN"/>
        </w:rPr>
        <w:t>27.2</w:t>
      </w:r>
      <w:r>
        <w:rPr>
          <w:rFonts w:hint="eastAsia" w:ascii="仿宋" w:hAnsi="仿宋" w:eastAsia="仿宋" w:cs="仿宋"/>
          <w:sz w:val="32"/>
          <w:szCs w:val="32"/>
        </w:rPr>
        <w:t>万元（上限价），满足报名要求的参选单位在此价格内进行合理报价，竞价低者优先选取。如竞价相同，按照湖南省电子卖场相关规则执行。服务期为签订合同至项目竣工验收完成，签订合同后</w:t>
      </w:r>
      <w:r>
        <w:rPr>
          <w:rFonts w:hint="eastAsia" w:ascii="仿宋" w:hAnsi="仿宋" w:eastAsia="仿宋" w:cs="仿宋"/>
          <w:sz w:val="32"/>
          <w:szCs w:val="32"/>
          <w:lang w:val="en-US" w:eastAsia="zh-CN"/>
        </w:rPr>
        <w:t>30</w:t>
      </w:r>
      <w:r>
        <w:rPr>
          <w:rFonts w:hint="eastAsia" w:ascii="仿宋" w:hAnsi="仿宋" w:eastAsia="仿宋" w:cs="仿宋"/>
          <w:sz w:val="32"/>
          <w:szCs w:val="32"/>
        </w:rPr>
        <w:t>天内提供实施方案并通过审查，因设计原因不能通过审查，按1000元/天违约处罚</w:t>
      </w:r>
      <w:r>
        <w:rPr>
          <w:rFonts w:hint="eastAsia" w:ascii="仿宋" w:hAnsi="仿宋" w:eastAsia="仿宋" w:cs="仿宋"/>
          <w:sz w:val="32"/>
          <w:szCs w:val="32"/>
          <w:lang w:eastAsia="zh-CN"/>
        </w:rPr>
        <w:t>。</w:t>
      </w:r>
    </w:p>
    <w:p w14:paraId="478C5669">
      <w:pPr>
        <w:pStyle w:val="2"/>
        <w:rPr>
          <w:rFonts w:hint="eastAsia" w:ascii="仿宋" w:hAnsi="仿宋" w:eastAsia="仿宋" w:cs="仿宋"/>
          <w:sz w:val="32"/>
          <w:szCs w:val="32"/>
          <w:lang w:eastAsia="zh-CN"/>
        </w:rPr>
      </w:pPr>
    </w:p>
    <w:p w14:paraId="2CB84F1E">
      <w:pPr>
        <w:pStyle w:val="2"/>
        <w:rPr>
          <w:rFonts w:hint="eastAsia" w:ascii="仿宋" w:hAnsi="仿宋" w:eastAsia="仿宋" w:cs="仿宋"/>
          <w:sz w:val="32"/>
          <w:szCs w:val="32"/>
          <w:lang w:val="en-US" w:eastAsia="zh-CN"/>
        </w:rPr>
      </w:pPr>
    </w:p>
    <w:bookmarkEnd w:id="3"/>
    <w:bookmarkEnd w:id="4"/>
    <w:bookmarkEnd w:id="5"/>
    <w:p w14:paraId="6E1B81F8">
      <w:pPr>
        <w:snapToGrid w:val="0"/>
        <w:spacing w:line="520" w:lineRule="exact"/>
        <w:ind w:firstLine="5440" w:firstLineChars="17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龙山县水利局</w:t>
      </w:r>
    </w:p>
    <w:p w14:paraId="36050E2B">
      <w:pPr>
        <w:spacing w:line="520" w:lineRule="exact"/>
        <w:ind w:right="640" w:firstLine="5120" w:firstLineChars="1600"/>
        <w:rPr>
          <w:rFonts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23</w:t>
      </w:r>
      <w:r>
        <w:rPr>
          <w:rFonts w:hint="eastAsia" w:ascii="仿宋" w:hAnsi="仿宋" w:eastAsia="仿宋" w:cs="仿宋"/>
          <w:color w:val="000000" w:themeColor="text1"/>
          <w:sz w:val="32"/>
          <w:szCs w:val="32"/>
        </w:rPr>
        <w:t>日</w:t>
      </w:r>
    </w:p>
    <w:bookmarkEnd w:id="0"/>
    <w:bookmarkEnd w:id="1"/>
    <w:bookmarkEnd w:id="2"/>
    <w:p w14:paraId="328B95D9">
      <w:pPr>
        <w:bidi w:val="0"/>
        <w:jc w:val="left"/>
        <w:rPr>
          <w:lang w:val="en-US" w:eastAsia="zh-CN"/>
        </w:rPr>
      </w:pPr>
    </w:p>
    <w:sectPr>
      <w:footerReference r:id="rId3" w:type="default"/>
      <w:pgSz w:w="11906" w:h="16838"/>
      <w:pgMar w:top="1985" w:right="1588" w:bottom="1440" w:left="1588"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FDA2">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46BA682">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lhNTNiOGU3MjllNGRkMmVkYWI3NDhhNGEzYTFjMjEifQ=="/>
  </w:docVars>
  <w:rsids>
    <w:rsidRoot w:val="66B93DD3"/>
    <w:rsid w:val="00017B91"/>
    <w:rsid w:val="000250B2"/>
    <w:rsid w:val="00042252"/>
    <w:rsid w:val="000477AE"/>
    <w:rsid w:val="00064FDD"/>
    <w:rsid w:val="00082539"/>
    <w:rsid w:val="0010620B"/>
    <w:rsid w:val="00166504"/>
    <w:rsid w:val="001667FB"/>
    <w:rsid w:val="001A49CA"/>
    <w:rsid w:val="001C253F"/>
    <w:rsid w:val="001C4665"/>
    <w:rsid w:val="001D6751"/>
    <w:rsid w:val="002F6135"/>
    <w:rsid w:val="003211AA"/>
    <w:rsid w:val="00334F1B"/>
    <w:rsid w:val="00342BE7"/>
    <w:rsid w:val="00350026"/>
    <w:rsid w:val="00361CE9"/>
    <w:rsid w:val="003D3779"/>
    <w:rsid w:val="00413878"/>
    <w:rsid w:val="004316D2"/>
    <w:rsid w:val="00473984"/>
    <w:rsid w:val="004C52D6"/>
    <w:rsid w:val="00536CE4"/>
    <w:rsid w:val="00557BC1"/>
    <w:rsid w:val="0056556E"/>
    <w:rsid w:val="005806EB"/>
    <w:rsid w:val="00625C2B"/>
    <w:rsid w:val="006261F2"/>
    <w:rsid w:val="006336CA"/>
    <w:rsid w:val="00684449"/>
    <w:rsid w:val="006E142D"/>
    <w:rsid w:val="006F1EC6"/>
    <w:rsid w:val="007048ED"/>
    <w:rsid w:val="0071471F"/>
    <w:rsid w:val="00795B53"/>
    <w:rsid w:val="007A42C5"/>
    <w:rsid w:val="007F3334"/>
    <w:rsid w:val="007F4EF3"/>
    <w:rsid w:val="00824D90"/>
    <w:rsid w:val="008A6768"/>
    <w:rsid w:val="008B6CF4"/>
    <w:rsid w:val="008C2A70"/>
    <w:rsid w:val="00986C7E"/>
    <w:rsid w:val="009A27EC"/>
    <w:rsid w:val="00A10FBF"/>
    <w:rsid w:val="00A37BFB"/>
    <w:rsid w:val="00A44214"/>
    <w:rsid w:val="00A63F37"/>
    <w:rsid w:val="00A838DC"/>
    <w:rsid w:val="00AA5F3E"/>
    <w:rsid w:val="00AD10CD"/>
    <w:rsid w:val="00B3718F"/>
    <w:rsid w:val="00B91946"/>
    <w:rsid w:val="00B957E6"/>
    <w:rsid w:val="00BA6A73"/>
    <w:rsid w:val="00C00D93"/>
    <w:rsid w:val="00C75B3C"/>
    <w:rsid w:val="00CF2CF3"/>
    <w:rsid w:val="00D45722"/>
    <w:rsid w:val="00D53184"/>
    <w:rsid w:val="00D578CF"/>
    <w:rsid w:val="00D846DF"/>
    <w:rsid w:val="00DA2551"/>
    <w:rsid w:val="00DA4CFF"/>
    <w:rsid w:val="00DB55A7"/>
    <w:rsid w:val="00DD4C5A"/>
    <w:rsid w:val="00DD5364"/>
    <w:rsid w:val="00DD67BA"/>
    <w:rsid w:val="00E57BFA"/>
    <w:rsid w:val="00E9201E"/>
    <w:rsid w:val="00EA17EE"/>
    <w:rsid w:val="00EE634D"/>
    <w:rsid w:val="00F15458"/>
    <w:rsid w:val="00FC1894"/>
    <w:rsid w:val="00FF480F"/>
    <w:rsid w:val="0178532D"/>
    <w:rsid w:val="01995B0E"/>
    <w:rsid w:val="019C2F49"/>
    <w:rsid w:val="021C0361"/>
    <w:rsid w:val="02E9328F"/>
    <w:rsid w:val="04CF649B"/>
    <w:rsid w:val="057450FE"/>
    <w:rsid w:val="06001D76"/>
    <w:rsid w:val="06A92B5A"/>
    <w:rsid w:val="073D6165"/>
    <w:rsid w:val="0ACF5916"/>
    <w:rsid w:val="0CFD1647"/>
    <w:rsid w:val="0DF91237"/>
    <w:rsid w:val="0FB605DA"/>
    <w:rsid w:val="11263612"/>
    <w:rsid w:val="158D16D2"/>
    <w:rsid w:val="19E7294A"/>
    <w:rsid w:val="1A521EA3"/>
    <w:rsid w:val="1BFF077E"/>
    <w:rsid w:val="1DD46F60"/>
    <w:rsid w:val="1FFF07E3"/>
    <w:rsid w:val="20CF5411"/>
    <w:rsid w:val="22101FBA"/>
    <w:rsid w:val="28FB0934"/>
    <w:rsid w:val="2A5319FD"/>
    <w:rsid w:val="2D164E4D"/>
    <w:rsid w:val="2D712405"/>
    <w:rsid w:val="2E8E613C"/>
    <w:rsid w:val="2FD55099"/>
    <w:rsid w:val="30182ECF"/>
    <w:rsid w:val="307A765C"/>
    <w:rsid w:val="32061D60"/>
    <w:rsid w:val="32D213DE"/>
    <w:rsid w:val="331915E7"/>
    <w:rsid w:val="33B86DD2"/>
    <w:rsid w:val="36A74E66"/>
    <w:rsid w:val="37753AB9"/>
    <w:rsid w:val="37FF1910"/>
    <w:rsid w:val="38EE33A5"/>
    <w:rsid w:val="395D1D1B"/>
    <w:rsid w:val="39D452E9"/>
    <w:rsid w:val="3AD96CF2"/>
    <w:rsid w:val="3B1A3BC0"/>
    <w:rsid w:val="3CAA7ADD"/>
    <w:rsid w:val="3CC66AB0"/>
    <w:rsid w:val="3EDA6A17"/>
    <w:rsid w:val="3F300245"/>
    <w:rsid w:val="40411D53"/>
    <w:rsid w:val="41D41C6F"/>
    <w:rsid w:val="424E2A3B"/>
    <w:rsid w:val="462E7BF7"/>
    <w:rsid w:val="46D778DA"/>
    <w:rsid w:val="4A3D32D7"/>
    <w:rsid w:val="4C004F4F"/>
    <w:rsid w:val="4CB242BA"/>
    <w:rsid w:val="4ECE1076"/>
    <w:rsid w:val="518D6DAF"/>
    <w:rsid w:val="525A7F6F"/>
    <w:rsid w:val="544150DB"/>
    <w:rsid w:val="54994CF2"/>
    <w:rsid w:val="549E14D8"/>
    <w:rsid w:val="564B7D0C"/>
    <w:rsid w:val="56EB388B"/>
    <w:rsid w:val="58307FBA"/>
    <w:rsid w:val="58F44817"/>
    <w:rsid w:val="5B457687"/>
    <w:rsid w:val="5B8430C8"/>
    <w:rsid w:val="600301D6"/>
    <w:rsid w:val="61EC272B"/>
    <w:rsid w:val="62E8272E"/>
    <w:rsid w:val="66590BFB"/>
    <w:rsid w:val="66B93DD3"/>
    <w:rsid w:val="67EF246C"/>
    <w:rsid w:val="688F005A"/>
    <w:rsid w:val="69601DE4"/>
    <w:rsid w:val="697446D7"/>
    <w:rsid w:val="6C1B2449"/>
    <w:rsid w:val="6DBC151C"/>
    <w:rsid w:val="70600C5F"/>
    <w:rsid w:val="713B6A41"/>
    <w:rsid w:val="72C663CB"/>
    <w:rsid w:val="74102520"/>
    <w:rsid w:val="75386B69"/>
    <w:rsid w:val="76FC2FA7"/>
    <w:rsid w:val="78866A63"/>
    <w:rsid w:val="789B6A68"/>
    <w:rsid w:val="79AE391C"/>
    <w:rsid w:val="7B772F6E"/>
    <w:rsid w:val="7C987030"/>
    <w:rsid w:val="7D9D0E32"/>
    <w:rsid w:val="7E4D2C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4"/>
    <w:next w:val="1"/>
    <w:autoRedefine/>
    <w:qFormat/>
    <w:uiPriority w:val="9"/>
    <w:pPr>
      <w:keepNext/>
      <w:keepLines/>
      <w:spacing w:line="288" w:lineRule="auto"/>
    </w:pPr>
    <w:rPr>
      <w:rFonts w:ascii="宋体" w:hAnsi="宋体" w:eastAsia="宋体"/>
      <w:kern w:val="44"/>
      <w:szCs w:val="52"/>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120" w:afterLines="0" w:line="351" w:lineRule="atLeast"/>
      <w:ind w:firstLine="419"/>
      <w:textAlignment w:val="baseline"/>
    </w:pPr>
    <w:rPr>
      <w:rFonts w:eastAsia="仿宋_GB2312" w:cs="Times New Roman"/>
      <w:sz w:val="24"/>
      <w:szCs w:val="24"/>
    </w:rPr>
  </w:style>
  <w:style w:type="paragraph" w:styleId="4">
    <w:name w:val="Title"/>
    <w:basedOn w:val="1"/>
    <w:next w:val="1"/>
    <w:qFormat/>
    <w:uiPriority w:val="0"/>
    <w:pPr>
      <w:snapToGrid w:val="0"/>
      <w:jc w:val="center"/>
      <w:outlineLvl w:val="0"/>
    </w:pPr>
    <w:rPr>
      <w:rFonts w:ascii="Arial" w:hAnsi="Arial" w:eastAsia="黑体"/>
      <w:b/>
      <w:sz w:val="5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Autospacing="1" w:afterAutospacing="1"/>
      <w:jc w:val="left"/>
    </w:pPr>
    <w:rPr>
      <w:rFonts w:ascii="宋体" w:hAnsi="宋体" w:cs="宋体"/>
      <w:kern w:val="0"/>
      <w:szCs w:val="24"/>
    </w:rPr>
  </w:style>
  <w:style w:type="paragraph" w:customStyle="1" w:styleId="10">
    <w:name w:val="CM91"/>
    <w:basedOn w:val="11"/>
    <w:next w:val="11"/>
    <w:qFormat/>
    <w:uiPriority w:val="0"/>
    <w:rPr>
      <w:color w:val="auto"/>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A1D93-9ED7-41D9-81F8-9E654B9575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708</Words>
  <Characters>723</Characters>
  <Lines>5</Lines>
  <Paragraphs>1</Paragraphs>
  <TotalTime>4</TotalTime>
  <ScaleCrop>false</ScaleCrop>
  <LinksUpToDate>false</LinksUpToDate>
  <CharactersWithSpaces>724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2021-08-20T05:16:00Z</dcterms:created>
  <dc:creator>Administrator</dc:creator>
  <cp:lastModifiedBy>尾巴</cp:lastModifiedBy>
  <dcterms:modified xsi:type="dcterms:W3CDTF">2025-06-23T02:57:36Z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BA3BDBBC0B854B7987E650B8CF4425B6</vt:lpwstr>
  </property>
  <property fmtid="{D5CDD505-2E9C-101B-9397-08002B2CF9AE}" pid="4" name="KSOTemplateDocerSaveRecord">
    <vt:lpwstr>eyJoZGlkIjoiMzM4MWExMmM2ZGIzZWNiN2E1NjYxZjdkMjBhODc3ZWUiLCJ1c2VySWQiOiI0MjUzMjY1ODAifQ==</vt:lpwstr>
  </property>
</Properties>
</file>