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123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湖南永州市大华山电视调频转播台铁塔维护评估项目</w:t>
      </w:r>
    </w:p>
    <w:p w14:paraId="17B12155">
      <w:pPr>
        <w:rPr>
          <w:b/>
        </w:rPr>
      </w:pPr>
      <w:r>
        <w:rPr>
          <w:rFonts w:hint="eastAsia"/>
          <w:b/>
        </w:rPr>
        <w:t>一、 项目概况</w:t>
      </w:r>
    </w:p>
    <w:p w14:paraId="426A21DF">
      <w:r>
        <w:rPr>
          <w:rFonts w:hint="eastAsia"/>
        </w:rPr>
        <w:t xml:space="preserve">    永州市大华山电视调频转播台发射塔高 85 米，塔体为 4 边形空间格构式，主柱为钢管结构，腹杆为钢管结构，中间设置爬梯；塔上设置平台 4 个。因业务发展需要和安全播出要求，需更改或新增以下设备：</w:t>
      </w:r>
    </w:p>
    <w:p w14:paraId="7BC667A0">
      <w:r>
        <w:rPr>
          <w:rFonts w:hint="eastAsia"/>
        </w:rPr>
        <w:t>1、该塔桅杆处原设计为蝙蝠翼天线，需更换为两副四层四面的面包天线。</w:t>
      </w:r>
    </w:p>
    <w:p w14:paraId="2E8A82E8">
      <w:r>
        <w:rPr>
          <w:rFonts w:hint="eastAsia"/>
        </w:rPr>
        <w:t>2、该塔60 米高度处原设计为面包板天线需更换为 FM 调频板状天线。</w:t>
      </w:r>
    </w:p>
    <w:p w14:paraId="7DFBEBC5">
      <w:r>
        <w:rPr>
          <w:rFonts w:hint="eastAsia"/>
        </w:rPr>
        <w:t>3、该塔拟新增四面3米直径微波天线。该项为可选项，若该项设备经评估不可增加，且评价建议报告中补强、加固、修复的成本过高，可无需进行改造。</w:t>
      </w:r>
    </w:p>
    <w:p w14:paraId="74E24553">
      <w:r>
        <w:rPr>
          <w:rFonts w:hint="eastAsia"/>
        </w:rPr>
        <w:t>4、同时铁塔需完成基础维护工作：螺栓紧固、垂直度调整、局部刷漆、天线拆除。</w:t>
      </w:r>
    </w:p>
    <w:p w14:paraId="79F1FC81">
      <w:pPr>
        <w:rPr>
          <w:b/>
        </w:rPr>
      </w:pPr>
      <w:r>
        <w:rPr>
          <w:rFonts w:hint="eastAsia"/>
          <w:b/>
        </w:rPr>
        <w:t>二、 维护评估目的</w:t>
      </w:r>
    </w:p>
    <w:p w14:paraId="0BE751B6">
      <w:r>
        <w:rPr>
          <w:rFonts w:hint="eastAsia"/>
        </w:rPr>
        <w:t xml:space="preserve">    根据《既有建筑鉴定与加固通用规范》（GB 55021-2021）、《广播通信钢塔桅可靠性评估规范》(GY/T 5089-2024)、《广播电视钢塔桅运行维护技术规范》(GY/T 328-2020) 规定，结合本次检测任务的需求情况，拟对以上钢结构发射塔开展结构维护评估工作，以保证铁塔在后续使用中能正常、安全地运行，进一步保证广播电视安全播出，确保广播电视安全生产，同时对下一步的工作提供意见建议。</w:t>
      </w:r>
    </w:p>
    <w:p w14:paraId="4021A7F8">
      <w:pPr>
        <w:rPr>
          <w:b/>
        </w:rPr>
      </w:pPr>
      <w:r>
        <w:rPr>
          <w:rFonts w:hint="eastAsia"/>
          <w:b/>
        </w:rPr>
        <w:t>三、 评估相关说明</w:t>
      </w:r>
    </w:p>
    <w:p w14:paraId="635FF459">
      <w:r>
        <w:rPr>
          <w:rFonts w:hint="eastAsia"/>
        </w:rPr>
        <w:t xml:space="preserve">    根据《既有建筑鉴定与加固通用规范》（GB 55021-2021）、《广播通信钢塔桅可靠性检测规范》(GY/T 5089-2024)、《广播电视钢塔桅运行维护技术规范》(GY/T 328-2020) 规定，钢塔桅在下列情况下应进行鉴定评估：</w:t>
      </w:r>
    </w:p>
    <w:p w14:paraId="78729273">
      <w:r>
        <w:rPr>
          <w:rFonts w:hint="eastAsia"/>
        </w:rPr>
        <w:t>1 达到设计使用年限后，拟继续使用；</w:t>
      </w:r>
    </w:p>
    <w:p w14:paraId="14DBDEAD">
      <w:r>
        <w:rPr>
          <w:rFonts w:hint="eastAsia"/>
        </w:rPr>
        <w:t>2 使用功能改变、使用环境改变或使用条件改变；</w:t>
      </w:r>
    </w:p>
    <w:p w14:paraId="029808B4">
      <w:r>
        <w:rPr>
          <w:rFonts w:hint="eastAsia"/>
        </w:rPr>
        <w:t>3 结构改造、可能影响结构安全的塔上设施改造；</w:t>
      </w:r>
    </w:p>
    <w:p w14:paraId="2DACF1D0">
      <w:r>
        <w:rPr>
          <w:rFonts w:hint="eastAsia"/>
        </w:rPr>
        <w:t>4 遭受灾害或事故后；</w:t>
      </w:r>
    </w:p>
    <w:p w14:paraId="568E20C1">
      <w:r>
        <w:rPr>
          <w:rFonts w:hint="eastAsia"/>
        </w:rPr>
        <w:t>5 存在较严重的质量缺陷或出现较严重的腐蚀、损伤、变形等；</w:t>
      </w:r>
    </w:p>
    <w:p w14:paraId="21E1660A">
      <w:r>
        <w:rPr>
          <w:rFonts w:hint="eastAsia"/>
        </w:rPr>
        <w:t>6 未达到设计使用年限，每十年了解结构现状；</w:t>
      </w:r>
    </w:p>
    <w:p w14:paraId="15F08A9A">
      <w:r>
        <w:rPr>
          <w:rFonts w:hint="eastAsia"/>
        </w:rPr>
        <w:t>7 对结构的可靠性有疑义；</w:t>
      </w:r>
    </w:p>
    <w:p w14:paraId="4BE020C9">
      <w:r>
        <w:rPr>
          <w:rFonts w:hint="eastAsia"/>
        </w:rPr>
        <w:t>8 达到设计使用年限，每次专业维护前应进行评估（不同地区专业维护时间周期不同，一般为 3-8 年）；</w:t>
      </w:r>
    </w:p>
    <w:p w14:paraId="5A9F94FA">
      <w:r>
        <w:t>9</w:t>
      </w:r>
      <w:r>
        <w:rPr>
          <w:rFonts w:hint="eastAsia"/>
        </w:rPr>
        <w:t>其他有必要的情况。本项目属于塔上设施改造，需开展相关评估工作。开展评估工作须结合建设</w:t>
      </w:r>
    </w:p>
    <w:p w14:paraId="613CEFAB">
      <w:r>
        <w:rPr>
          <w:rFonts w:hint="eastAsia"/>
        </w:rPr>
        <w:t>单位对任务的具体需求，对广播电视铁塔未来的使用要求及现场搜集资料情况，综合开展相关工作，针对铁塔的使用性、安全性进行综合评价并给出建议。</w:t>
      </w:r>
    </w:p>
    <w:p w14:paraId="4F2352DD">
      <w:pPr>
        <w:rPr>
          <w:b/>
        </w:rPr>
      </w:pPr>
    </w:p>
    <w:p w14:paraId="5C35F799">
      <w:pPr>
        <w:rPr>
          <w:b/>
        </w:rPr>
      </w:pPr>
      <w:r>
        <w:rPr>
          <w:rFonts w:hint="eastAsia"/>
          <w:b/>
        </w:rPr>
        <w:t>四、 资质能力要求</w:t>
      </w:r>
    </w:p>
    <w:p w14:paraId="731EF4AB">
      <w:r>
        <w:rPr>
          <w:rFonts w:hint="eastAsia"/>
        </w:rPr>
        <w:t>1、具备电子通信广电行业（通信铁塔）、电子通信广电行业（广电工程）两个专业乙级及乙级以上工程设计资质。</w:t>
      </w:r>
    </w:p>
    <w:p w14:paraId="1BFB11AD">
      <w:r>
        <w:rPr>
          <w:rFonts w:hint="eastAsia"/>
        </w:rPr>
        <w:t>2、具备铁塔工程安全检测资质。</w:t>
      </w:r>
    </w:p>
    <w:p w14:paraId="7FF09A73">
      <w:pPr>
        <w:rPr>
          <w:b/>
        </w:rPr>
      </w:pPr>
      <w:r>
        <w:rPr>
          <w:rFonts w:hint="eastAsia"/>
          <w:b/>
        </w:rPr>
        <w:t>五、 工作内容</w:t>
      </w:r>
    </w:p>
    <w:p w14:paraId="0C63DBBE">
      <w:r>
        <w:rPr>
          <w:rFonts w:hint="eastAsia"/>
        </w:rPr>
        <w:t>（一） 评估所需检测内容</w:t>
      </w:r>
    </w:p>
    <w:p w14:paraId="2F6F3963">
      <w:r>
        <w:t>1</w:t>
      </w:r>
      <w:r>
        <w:rPr>
          <w:rFonts w:hint="eastAsia"/>
        </w:rPr>
        <w:t>、现场检测塔体结构尺寸：按标准要求，测控制尺寸；</w:t>
      </w:r>
    </w:p>
    <w:p w14:paraId="7AAAAF09">
      <w:r>
        <w:t>2</w:t>
      </w:r>
      <w:r>
        <w:rPr>
          <w:rFonts w:hint="eastAsia"/>
        </w:rPr>
        <w:t>、构件规格：按标准要求，抽查一个塔面；</w:t>
      </w:r>
    </w:p>
    <w:p w14:paraId="7315EB22">
      <w:r>
        <w:t>3</w:t>
      </w:r>
      <w:r>
        <w:rPr>
          <w:rFonts w:hint="eastAsia"/>
        </w:rPr>
        <w:t>、防腐层外观质量检查：锈蚀、起皮或脱落；</w:t>
      </w:r>
    </w:p>
    <w:p w14:paraId="30482386">
      <w:r>
        <w:t>4</w:t>
      </w:r>
      <w:r>
        <w:rPr>
          <w:rFonts w:hint="eastAsia"/>
        </w:rPr>
        <w:t>、构件外观质量检查：缺失、变形、开裂、锈蚀严重时检测锈蚀程度测量；</w:t>
      </w:r>
    </w:p>
    <w:p w14:paraId="42BA0D95">
      <w:r>
        <w:t>5</w:t>
      </w:r>
      <w:r>
        <w:rPr>
          <w:rFonts w:hint="eastAsia"/>
        </w:rPr>
        <w:t>、塔柱柱脚：螺栓数量、连接情况、连接底板、加劲板等；</w:t>
      </w:r>
    </w:p>
    <w:p w14:paraId="745CE63F">
      <w:r>
        <w:t>6</w:t>
      </w:r>
      <w:r>
        <w:rPr>
          <w:rFonts w:hint="eastAsia"/>
        </w:rPr>
        <w:t>、螺栓连接质量连接情况等；</w:t>
      </w:r>
    </w:p>
    <w:p w14:paraId="7D5B6EBB">
      <w:r>
        <w:t>7</w:t>
      </w:r>
      <w:r>
        <w:rPr>
          <w:rFonts w:hint="eastAsia"/>
        </w:rPr>
        <w:t>、焊缝外观质量检查：裂纹、未焊满、咬边、气孔、夹渣等；</w:t>
      </w:r>
    </w:p>
    <w:p w14:paraId="50854BA8">
      <w:r>
        <w:t>8</w:t>
      </w:r>
      <w:r>
        <w:rPr>
          <w:rFonts w:hint="eastAsia"/>
        </w:rPr>
        <w:t>、垂直度检测：自立塔测桅杆顶部和桅杆底部；</w:t>
      </w:r>
    </w:p>
    <w:p w14:paraId="2826C585">
      <w:r>
        <w:t>9</w:t>
      </w:r>
      <w:r>
        <w:rPr>
          <w:rFonts w:hint="eastAsia"/>
        </w:rPr>
        <w:t>、基础外观质量检查：开裂、沉降</w:t>
      </w:r>
    </w:p>
    <w:p w14:paraId="031BB864">
      <w:r>
        <w:t>10</w:t>
      </w:r>
      <w:r>
        <w:rPr>
          <w:rFonts w:hint="eastAsia"/>
        </w:rPr>
        <w:t>、接地电阻：按标准要求</w:t>
      </w:r>
    </w:p>
    <w:p w14:paraId="5C35825C">
      <w:r>
        <w:t>11</w:t>
      </w:r>
      <w:r>
        <w:rPr>
          <w:rFonts w:hint="eastAsia"/>
        </w:rPr>
        <w:t>、附属设施：围护结构的连接可靠、牢固</w:t>
      </w:r>
    </w:p>
    <w:p w14:paraId="00752A1D">
      <w:r>
        <w:t>12</w:t>
      </w:r>
      <w:r>
        <w:rPr>
          <w:rFonts w:hint="eastAsia"/>
        </w:rPr>
        <w:t>、评价：安全性评价、按标准要求、使用性评价、按标准要求、可靠性鉴定、按标准要求</w:t>
      </w:r>
    </w:p>
    <w:p w14:paraId="729E1768">
      <w:r>
        <w:rPr>
          <w:rFonts w:hint="eastAsia"/>
        </w:rPr>
        <w:t>（二） 报告内容</w:t>
      </w:r>
    </w:p>
    <w:p w14:paraId="490320A7">
      <w:r>
        <w:rPr>
          <w:rFonts w:hint="eastAsia"/>
        </w:rPr>
        <w:t xml:space="preserve">    依据发射塔的工艺、荷载要求及由国家铁塔工程安全质量检验检测中心编制的“评估报告”，针对检测的不合格项目类型、内容，经核算评估后，进行综合评价，并提出合理化建议：补强、加固、修复等。</w:t>
      </w:r>
    </w:p>
    <w:p w14:paraId="77840C02">
      <w:r>
        <w:rPr>
          <w:rFonts w:hint="eastAsia"/>
        </w:rPr>
        <w:t>六、检验检测人员要求</w:t>
      </w:r>
    </w:p>
    <w:p w14:paraId="5AE94667">
      <w:r>
        <w:rPr>
          <w:rFonts w:hint="eastAsia"/>
        </w:rPr>
        <w:t>1 现场检验检测人员至少由 3 人组成，其中 2 人具有高空作业所必备的特殊工种操作证；</w:t>
      </w:r>
    </w:p>
    <w:p w14:paraId="32046B9C">
      <w:r>
        <w:rPr>
          <w:rFonts w:hint="eastAsia"/>
        </w:rPr>
        <w:t>2 结构核算及评价人员至少由 2 人组成；全部检测及检验人员均已具备熟练操作相关检测设备和检验能力。</w:t>
      </w:r>
    </w:p>
    <w:p w14:paraId="55346F4B">
      <w:r>
        <w:rPr>
          <w:rFonts w:hint="eastAsia"/>
        </w:rPr>
        <w:t>3 维护人员至少由3 人组成，具有高空作业所必备的特殊工种操作证。</w:t>
      </w:r>
    </w:p>
    <w:p w14:paraId="52BFEEFB">
      <w:pPr>
        <w:rPr>
          <w:b/>
        </w:rPr>
      </w:pPr>
      <w:r>
        <w:rPr>
          <w:rFonts w:hint="eastAsia"/>
          <w:b/>
        </w:rPr>
        <w:t>六、 安全和环保措施</w:t>
      </w:r>
    </w:p>
    <w:p w14:paraId="4BFA48D8">
      <w:r>
        <w:rPr>
          <w:rFonts w:hint="eastAsia"/>
        </w:rPr>
        <w:t xml:space="preserve">    为认真贯彻“安全第一、预防为主”的方针，进一步确保我中心在该项目开展过程中，能够持续、稳定地提供安全和高质量服务，需要采取以下安全措施：</w:t>
      </w:r>
    </w:p>
    <w:p w14:paraId="7C4D349B">
      <w:r>
        <w:rPr>
          <w:rFonts w:hint="eastAsia"/>
        </w:rPr>
        <w:t>1 对人员进行安全知识教育，登高安全技术交底，不安排未经安全教育人员进入作业场所，登高人员必须具备登高作业证。</w:t>
      </w:r>
    </w:p>
    <w:p w14:paraId="4AC89D8C">
      <w:r>
        <w:rPr>
          <w:rFonts w:hint="eastAsia"/>
        </w:rPr>
        <w:t>2 根据现场作业环境，识别的各种风险源和安全隐患，提出相应的处理和防护措施，确保人员健康和安全。在登高作业时，必须使用安全带。安全带在使用前应进行检查，不合格的安全带应及时处理。</w:t>
      </w:r>
    </w:p>
    <w:p w14:paraId="3F7737C0">
      <w:r>
        <w:rPr>
          <w:rFonts w:hint="eastAsia"/>
        </w:rPr>
        <w:t>3 高处工作应一律使用工具袋。较大的工具应用绳拴在牢固的构件上，不准随便乱放，以防止从高空坠落发生事故。</w:t>
      </w:r>
    </w:p>
    <w:p w14:paraId="36C6F8D0">
      <w:r>
        <w:rPr>
          <w:rFonts w:hint="eastAsia"/>
        </w:rPr>
        <w:t>4 在进行高处工作时，除有关人员外，不准他人在工作地点的下面行走或逗留，工作地点下面应围栏或装设其他保护装置，防止落物伤人。</w:t>
      </w:r>
    </w:p>
    <w:p w14:paraId="4ADCD81C">
      <w:r>
        <w:rPr>
          <w:rFonts w:hint="eastAsia"/>
        </w:rPr>
        <w:t>5 现场划分作业施工区、作业禁止区，在明显位置标识施工安全注意标识，必要时可公告周边居民。</w:t>
      </w:r>
    </w:p>
    <w:p w14:paraId="1014CA25">
      <w:r>
        <w:rPr>
          <w:rFonts w:hint="eastAsia"/>
        </w:rPr>
        <w:t>6 检验检测人员必须非常熟悉仪器操作规程，所有检验检测人员需安排接受有关安全培训，以确保了解风险评估的内容及所须遵守的安全或预防措施。</w:t>
      </w:r>
    </w:p>
    <w:p w14:paraId="21F87B2A">
      <w:r>
        <w:rPr>
          <w:rFonts w:hint="eastAsia"/>
        </w:rPr>
        <w:t>7 在 6 级及以上的大风以及暴雨、打雷、大雾等恶劣天气，应停止露天高处作业。</w:t>
      </w:r>
    </w:p>
    <w:p w14:paraId="58FDF68A">
      <w:r>
        <w:rPr>
          <w:rFonts w:hint="eastAsia"/>
        </w:rPr>
        <w:t>8 需使用建设单位或与建设单位相关的机械、电器等设备、设施，必须经得同意，并对其安全防护措施负责和承担安全责任。</w:t>
      </w:r>
    </w:p>
    <w:p w14:paraId="1C935732">
      <w:r>
        <w:rPr>
          <w:rFonts w:hint="eastAsia"/>
        </w:rPr>
        <w:t>9 在现场工作过程中遵循建设单位安播要求，非必要不停机。</w:t>
      </w:r>
    </w:p>
    <w:p w14:paraId="12FA0861">
      <w:r>
        <w:rPr>
          <w:rFonts w:hint="eastAsia"/>
        </w:rPr>
        <w:t>十三、 预算费用：</w:t>
      </w:r>
    </w:p>
    <w:p w14:paraId="40EF7ED2">
      <w:r>
        <w:rPr>
          <w:rFonts w:hint="eastAsia"/>
        </w:rPr>
        <w:t xml:space="preserve">    本维护为日常基础维护，不包含铁塔改造工作，项目总预算人民币捌万</w:t>
      </w:r>
      <w:r>
        <w:rPr>
          <w:rFonts w:hint="eastAsia"/>
          <w:lang w:val="en-US" w:eastAsia="zh-CN"/>
        </w:rPr>
        <w:t>叁</w:t>
      </w:r>
      <w:r>
        <w:rPr>
          <w:rFonts w:hint="eastAsia"/>
        </w:rPr>
        <w:t>千</w:t>
      </w:r>
      <w:r>
        <w:rPr>
          <w:rFonts w:hint="eastAsia"/>
          <w:lang w:val="en-US" w:eastAsia="zh-CN"/>
        </w:rPr>
        <w:t>圆</w:t>
      </w:r>
      <w:r>
        <w:rPr>
          <w:rFonts w:hint="eastAsia"/>
        </w:rPr>
        <w:t>整</w:t>
      </w:r>
      <w:r>
        <w:rPr>
          <w:rFonts w:hint="eastAsia"/>
          <w:lang w:eastAsia="zh-CN"/>
        </w:rPr>
        <w:t>（</w:t>
      </w:r>
      <w:r>
        <w:rPr>
          <w:rFonts w:hint="default" w:ascii="Arial" w:hAnsi="Arial" w:cs="Arial"/>
          <w:lang w:eastAsia="zh-CN"/>
        </w:rPr>
        <w:t>¥</w:t>
      </w:r>
      <w:r>
        <w:rPr>
          <w:rFonts w:hint="eastAsia"/>
          <w:lang w:val="en-US" w:eastAsia="zh-CN"/>
        </w:rPr>
        <w:t>83000元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194EA5D2">
      <w:bookmarkStart w:id="0" w:name="_GoBack"/>
      <w:bookmarkEnd w:id="0"/>
    </w:p>
    <w:p w14:paraId="175964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063"/>
    <w:rsid w:val="00003063"/>
    <w:rsid w:val="0009317F"/>
    <w:rsid w:val="00163A4F"/>
    <w:rsid w:val="00220EB5"/>
    <w:rsid w:val="0025327B"/>
    <w:rsid w:val="004B7FCE"/>
    <w:rsid w:val="005E3409"/>
    <w:rsid w:val="00812C53"/>
    <w:rsid w:val="008E3EA5"/>
    <w:rsid w:val="008E6FD9"/>
    <w:rsid w:val="00AE5570"/>
    <w:rsid w:val="00E34760"/>
    <w:rsid w:val="2840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2027</Words>
  <Characters>2105</Characters>
  <Lines>15</Lines>
  <Paragraphs>4</Paragraphs>
  <TotalTime>2949</TotalTime>
  <ScaleCrop>false</ScaleCrop>
  <LinksUpToDate>false</LinksUpToDate>
  <CharactersWithSpaces>2186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2025-07-07T00:38:00Z</dcterms:created>
  <dc:creator>lenovo</dc:creator>
  <cp:lastModifiedBy>海</cp:lastModifiedBy>
  <dcterms:modified xsi:type="dcterms:W3CDTF">2025-07-09T02:44:48Z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9075C39B84CC44B3A1FC59256D69C5FA_12</vt:lpwstr>
  </property>
</Properties>
</file>