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DF6C3BE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15"/>
          <w:szCs w:val="15"/>
          <w:lang w:val="en-US" w:eastAsia="zh-CN"/>
        </w:rPr>
      </w:pPr>
    </w:p>
    <w:p w14:paraId="4B406357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center"/>
        <w:rPr>
          <w:rFonts w:hint="default"/>
          <w:spacing w:val="3"/>
          <w:sz w:val="32"/>
          <w:szCs w:val="32"/>
          <w:lang w:val="en-US" w:eastAsia="zh-CN"/>
        </w:rPr>
      </w:pPr>
      <w:r>
        <w:rPr>
          <w:spacing w:val="-2"/>
          <w:sz w:val="32"/>
          <w:szCs w:val="32"/>
        </w:rPr>
        <w:t>心电图机</w:t>
      </w:r>
    </w:p>
    <w:p w14:paraId="30AAEA7E">
      <w:pPr>
        <w:keepNext w:val="0"/>
        <w:keepLines w:val="0"/>
        <w:widowControl/>
        <w:suppressLineNumbers w:val="0"/>
        <w:jc w:val="center"/>
        <w:rPr>
          <w:rFonts w:hint="eastAsia" w:ascii="仿宋" w:hAnsi="仿宋" w:eastAsia="仿宋" w:cs="仿宋"/>
          <w:color w:val="000000"/>
          <w:kern w:val="0"/>
          <w:sz w:val="21"/>
          <w:szCs w:val="21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21"/>
          <w:szCs w:val="21"/>
          <w:lang w:val="en-US" w:eastAsia="zh-CN" w:bidi="ar"/>
        </w:rPr>
        <w:t>（绿色重要参数、红色实质参数）</w:t>
      </w:r>
    </w:p>
    <w:p w14:paraId="573E6697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15"/>
          <w:szCs w:val="15"/>
          <w:lang w:val="en-US" w:eastAsia="zh-CN"/>
        </w:rPr>
      </w:pPr>
    </w:p>
    <w:p w14:paraId="3DB39595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color w:val="FF0000"/>
          <w:spacing w:val="3"/>
          <w:sz w:val="21"/>
          <w:szCs w:val="21"/>
          <w:lang w:val="en-US" w:eastAsia="zh-CN"/>
        </w:rPr>
      </w:pPr>
      <w:r>
        <w:rPr>
          <w:rFonts w:hint="default"/>
          <w:color w:val="FF0000"/>
          <w:spacing w:val="3"/>
          <w:sz w:val="21"/>
          <w:szCs w:val="21"/>
          <w:lang w:val="en-US" w:eastAsia="zh-CN"/>
        </w:rPr>
        <w:t>★</w:t>
      </w:r>
      <w:r>
        <w:rPr>
          <w:rFonts w:hint="default"/>
          <w:color w:val="FF0000"/>
          <w:spacing w:val="3"/>
          <w:sz w:val="21"/>
          <w:szCs w:val="21"/>
          <w:lang w:val="en-US" w:eastAsia="zh-CN"/>
        </w:rPr>
        <w:tab/>
      </w:r>
      <w:r>
        <w:rPr>
          <w:rFonts w:hint="default"/>
          <w:color w:val="FF0000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color w:val="FF0000"/>
          <w:spacing w:val="3"/>
          <w:sz w:val="21"/>
          <w:szCs w:val="21"/>
          <w:lang w:val="en-US" w:eastAsia="zh-CN"/>
        </w:rPr>
        <w:tab/>
      </w:r>
      <w:r>
        <w:rPr>
          <w:rFonts w:hint="default"/>
          <w:color w:val="FF0000"/>
          <w:spacing w:val="3"/>
          <w:sz w:val="21"/>
          <w:szCs w:val="21"/>
          <w:lang w:val="en-US" w:eastAsia="zh-CN"/>
        </w:rPr>
        <w:t>12导心电波形能打印于卷纸和折叠的热敏纸</w:t>
      </w:r>
    </w:p>
    <w:p w14:paraId="608C86DD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color w:val="FF0000"/>
          <w:spacing w:val="3"/>
          <w:sz w:val="21"/>
          <w:szCs w:val="21"/>
          <w:lang w:val="en-US" w:eastAsia="zh-CN"/>
        </w:rPr>
      </w:pPr>
      <w:r>
        <w:rPr>
          <w:rFonts w:hint="default"/>
          <w:color w:val="FF0000"/>
          <w:spacing w:val="3"/>
          <w:sz w:val="21"/>
          <w:szCs w:val="21"/>
          <w:lang w:val="en-US" w:eastAsia="zh-CN"/>
        </w:rPr>
        <w:t>★</w:t>
      </w:r>
      <w:r>
        <w:rPr>
          <w:rFonts w:hint="default"/>
          <w:color w:val="FF0000"/>
          <w:spacing w:val="3"/>
          <w:sz w:val="21"/>
          <w:szCs w:val="21"/>
          <w:lang w:val="en-US" w:eastAsia="zh-CN"/>
        </w:rPr>
        <w:tab/>
      </w:r>
      <w:r>
        <w:rPr>
          <w:rFonts w:hint="default"/>
          <w:color w:val="FF0000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color w:val="FF0000"/>
          <w:spacing w:val="3"/>
          <w:sz w:val="21"/>
          <w:szCs w:val="21"/>
          <w:lang w:val="en-US" w:eastAsia="zh-CN"/>
        </w:rPr>
        <w:tab/>
      </w:r>
      <w:r>
        <w:rPr>
          <w:rFonts w:hint="default"/>
          <w:color w:val="FF0000"/>
          <w:spacing w:val="3"/>
          <w:sz w:val="21"/>
          <w:szCs w:val="21"/>
          <w:lang w:val="en-US" w:eastAsia="zh-CN"/>
        </w:rPr>
        <w:t>静息心电算法，适用于所有年龄段的人群</w:t>
      </w:r>
    </w:p>
    <w:p w14:paraId="4A5AA591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color w:val="00B050"/>
          <w:spacing w:val="3"/>
          <w:sz w:val="21"/>
          <w:szCs w:val="21"/>
          <w:lang w:val="en-US" w:eastAsia="zh-CN"/>
        </w:rPr>
      </w:pPr>
      <w:r>
        <w:rPr>
          <w:rFonts w:hint="default"/>
          <w:color w:val="00B050"/>
          <w:spacing w:val="3"/>
          <w:sz w:val="21"/>
          <w:szCs w:val="21"/>
          <w:lang w:val="en-US" w:eastAsia="zh-CN"/>
        </w:rPr>
        <w:t>▲</w:t>
      </w:r>
      <w:r>
        <w:rPr>
          <w:rFonts w:hint="default"/>
          <w:color w:val="00B050"/>
          <w:spacing w:val="3"/>
          <w:sz w:val="21"/>
          <w:szCs w:val="21"/>
          <w:lang w:val="en-US" w:eastAsia="zh-CN"/>
        </w:rPr>
        <w:tab/>
      </w:r>
      <w:r>
        <w:rPr>
          <w:rFonts w:hint="default"/>
          <w:color w:val="00B050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color w:val="00B050"/>
          <w:spacing w:val="3"/>
          <w:sz w:val="21"/>
          <w:szCs w:val="21"/>
          <w:lang w:val="en-US" w:eastAsia="zh-CN"/>
        </w:rPr>
        <w:tab/>
      </w:r>
      <w:r>
        <w:rPr>
          <w:rFonts w:hint="default"/>
          <w:color w:val="00B050"/>
          <w:spacing w:val="3"/>
          <w:sz w:val="21"/>
          <w:szCs w:val="21"/>
          <w:lang w:val="en-US" w:eastAsia="zh-CN"/>
        </w:rPr>
        <w:t>支持5G功能</w:t>
      </w:r>
    </w:p>
    <w:p w14:paraId="2E1CFFA2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rFonts w:hint="default"/>
          <w:spacing w:val="3"/>
          <w:sz w:val="21"/>
          <w:szCs w:val="21"/>
          <w:lang w:val="en-US" w:eastAsia="zh-CN"/>
        </w:rPr>
        <w:t>一般参数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起搏器采样率≧16,000Hz；</w:t>
      </w:r>
    </w:p>
    <w:p w14:paraId="4CBBE036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rFonts w:hint="default"/>
          <w:spacing w:val="3"/>
          <w:sz w:val="21"/>
          <w:szCs w:val="21"/>
          <w:lang w:val="en-US" w:eastAsia="zh-CN"/>
        </w:rPr>
        <w:t>一般参数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无需选择灵敏度，自动检测起搏器工作状态；</w:t>
      </w:r>
    </w:p>
    <w:p w14:paraId="50CDD43C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rFonts w:hint="default"/>
          <w:spacing w:val="3"/>
          <w:sz w:val="21"/>
          <w:szCs w:val="21"/>
          <w:lang w:val="en-US" w:eastAsia="zh-CN"/>
        </w:rPr>
        <w:t>一般参数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电压分辨率≧1uV</w:t>
      </w:r>
    </w:p>
    <w:p w14:paraId="26C14282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rFonts w:hint="default"/>
          <w:spacing w:val="3"/>
          <w:sz w:val="21"/>
          <w:szCs w:val="21"/>
          <w:lang w:val="en-US" w:eastAsia="zh-CN"/>
        </w:rPr>
        <w:t>一般参数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模数转换≧24位</w:t>
      </w:r>
    </w:p>
    <w:p w14:paraId="50B04EC8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rFonts w:hint="default"/>
          <w:spacing w:val="3"/>
          <w:sz w:val="21"/>
          <w:szCs w:val="21"/>
          <w:lang w:val="en-US" w:eastAsia="zh-CN"/>
        </w:rPr>
        <w:t>一般参数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开机出波形时间≦6秒</w:t>
      </w:r>
    </w:p>
    <w:p w14:paraId="797B80B5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rFonts w:hint="default"/>
          <w:spacing w:val="3"/>
          <w:sz w:val="21"/>
          <w:szCs w:val="21"/>
          <w:lang w:val="en-US" w:eastAsia="zh-CN"/>
        </w:rPr>
        <w:t>一般参数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内置存储容量≧800份</w:t>
      </w:r>
    </w:p>
    <w:p w14:paraId="2CED6353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rFonts w:hint="default"/>
          <w:spacing w:val="3"/>
          <w:sz w:val="21"/>
          <w:szCs w:val="21"/>
          <w:lang w:val="en-US" w:eastAsia="zh-CN"/>
        </w:rPr>
        <w:t>一般参数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电池单次充电可供打印≧500份报告</w:t>
      </w:r>
    </w:p>
    <w:p w14:paraId="6D88C5B7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rFonts w:hint="default"/>
          <w:spacing w:val="3"/>
          <w:sz w:val="21"/>
          <w:szCs w:val="21"/>
          <w:lang w:val="en-US" w:eastAsia="zh-CN"/>
        </w:rPr>
        <w:t>一般参数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屏幕可预览完整的心电图报告</w:t>
      </w:r>
    </w:p>
    <w:p w14:paraId="2C4A0918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rFonts w:hint="default"/>
          <w:spacing w:val="3"/>
          <w:sz w:val="21"/>
          <w:szCs w:val="21"/>
          <w:lang w:val="en-US" w:eastAsia="zh-CN"/>
        </w:rPr>
        <w:t>一般参数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更改患者信息后，可自动再分析心电波形，并作出新的诊断</w:t>
      </w:r>
    </w:p>
    <w:p w14:paraId="54C14ABF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rFonts w:hint="default"/>
          <w:spacing w:val="3"/>
          <w:sz w:val="21"/>
          <w:szCs w:val="21"/>
          <w:lang w:val="en-US" w:eastAsia="zh-CN"/>
        </w:rPr>
        <w:t>一般参数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可以USB线连接外置打印机，将报告打印于A4纸</w:t>
      </w:r>
    </w:p>
    <w:p w14:paraId="5E685686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rFonts w:hint="default"/>
          <w:spacing w:val="3"/>
          <w:sz w:val="21"/>
          <w:szCs w:val="21"/>
          <w:lang w:val="en-US" w:eastAsia="zh-CN"/>
        </w:rPr>
        <w:t>一般参数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可支持条形码扫描枪接收患者</w:t>
      </w:r>
    </w:p>
    <w:p w14:paraId="0FA3EFEF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rFonts w:hint="default"/>
          <w:spacing w:val="3"/>
          <w:sz w:val="21"/>
          <w:szCs w:val="21"/>
          <w:lang w:val="en-US" w:eastAsia="zh-CN"/>
        </w:rPr>
        <w:t>一般参数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U盘可存储并转移PDF或XML格式的报告</w:t>
      </w:r>
    </w:p>
    <w:p w14:paraId="49A869D8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rFonts w:hint="default"/>
          <w:spacing w:val="3"/>
          <w:sz w:val="21"/>
          <w:szCs w:val="21"/>
          <w:lang w:val="en-US" w:eastAsia="zh-CN"/>
        </w:rPr>
        <w:t>一般参数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支持无线或有线方式传输PDF或XML格式的报告</w:t>
      </w:r>
    </w:p>
    <w:p w14:paraId="1DAACCD4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rFonts w:hint="default"/>
          <w:spacing w:val="3"/>
          <w:sz w:val="21"/>
          <w:szCs w:val="21"/>
          <w:lang w:val="en-US" w:eastAsia="zh-CN"/>
        </w:rPr>
        <w:t>一般参数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波形增益：2.5, 5, 10, 20, L=10 C=5, L=20 C=10 mm/mV, 自动</w:t>
      </w:r>
    </w:p>
    <w:p w14:paraId="1AADA8BB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rFonts w:hint="default"/>
          <w:spacing w:val="3"/>
          <w:sz w:val="21"/>
          <w:szCs w:val="21"/>
          <w:lang w:val="en-US" w:eastAsia="zh-CN"/>
        </w:rPr>
        <w:t>一般参数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记录仪分辨率：水平40 dots/mm @ 25 mm/s, 垂直8 dots/mm</w:t>
      </w:r>
    </w:p>
    <w:p w14:paraId="3313E53D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rFonts w:hint="default"/>
          <w:spacing w:val="3"/>
          <w:sz w:val="21"/>
          <w:szCs w:val="21"/>
          <w:lang w:val="en-US" w:eastAsia="zh-CN"/>
        </w:rPr>
        <w:t>一般参数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心电放大器：直流耦合</w:t>
      </w:r>
    </w:p>
    <w:p w14:paraId="42A342C6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rFonts w:hint="default"/>
          <w:spacing w:val="3"/>
          <w:sz w:val="21"/>
          <w:szCs w:val="21"/>
          <w:lang w:val="en-US" w:eastAsia="zh-CN"/>
        </w:rPr>
        <w:t>一般参数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走纸速度：5, 12.5, 25 &amp; 50 mm/s</w:t>
      </w:r>
    </w:p>
    <w:p w14:paraId="02CE9943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rFonts w:hint="default"/>
          <w:spacing w:val="3"/>
          <w:sz w:val="21"/>
          <w:szCs w:val="21"/>
          <w:lang w:val="en-US" w:eastAsia="zh-CN"/>
        </w:rPr>
        <w:t>一般参数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重量≦1.3Kg</w:t>
      </w:r>
    </w:p>
    <w:p w14:paraId="1A693BCD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rFonts w:hint="default"/>
          <w:spacing w:val="3"/>
          <w:sz w:val="21"/>
          <w:szCs w:val="21"/>
          <w:lang w:val="en-US" w:eastAsia="zh-CN"/>
        </w:rPr>
        <w:t>一般参数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屏幕可预览完整的心电图报告</w:t>
      </w:r>
    </w:p>
    <w:p w14:paraId="14BABD0F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rFonts w:hint="default"/>
          <w:spacing w:val="3"/>
          <w:sz w:val="21"/>
          <w:szCs w:val="21"/>
          <w:lang w:val="en-US" w:eastAsia="zh-CN"/>
        </w:rPr>
        <w:t>一般参数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心电图机</w:t>
      </w:r>
      <w:r>
        <w:rPr>
          <w:rFonts w:hint="default"/>
          <w:spacing w:val="3"/>
          <w:sz w:val="21"/>
          <w:szCs w:val="21"/>
          <w:lang w:val="en-US" w:eastAsia="zh-CN"/>
        </w:rPr>
        <w:tab/>
      </w:r>
      <w:r>
        <w:rPr>
          <w:rFonts w:hint="default"/>
          <w:spacing w:val="3"/>
          <w:sz w:val="21"/>
          <w:szCs w:val="21"/>
          <w:lang w:val="en-US" w:eastAsia="zh-CN"/>
        </w:rPr>
        <w:t>更改患者信息后，可自动再分析心电波形，并作出新的诊断</w:t>
      </w:r>
    </w:p>
    <w:p w14:paraId="63EAD4FE"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spacing w:val="3"/>
          <w:sz w:val="15"/>
          <w:szCs w:val="15"/>
          <w:lang w:val="en-US" w:eastAsia="zh-CN"/>
        </w:rPr>
      </w:pPr>
    </w:p>
    <w:p w14:paraId="5225A497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983681"/>
    <w:rsid w:val="78983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2025-04-22T02:15:00Z</dcterms:created>
  <dc:creator>希望</dc:creator>
  <cp:lastModifiedBy>希望</cp:lastModifiedBy>
  <dcterms:modified xsi:type="dcterms:W3CDTF">2025-04-22T02:15:25Z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1FCB12E2A6A64D7C9A34B15CA08990A7_11</vt:lpwstr>
  </property>
  <property fmtid="{D5CDD505-2E9C-101B-9397-08002B2CF9AE}" pid="4" name="KSOTemplateDocerSaveRecord">
    <vt:lpwstr>eyJoZGlkIjoiMDQwZjM2OWU0YmY2MGY1YzdlMWFmMDAyNmNhNTc2YWMiLCJ1c2VySWQiOiI3OTgxOTkyMzMifQ==</vt:lpwstr>
  </property>
</Properties>
</file>