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289F5">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宁远县2025年动物防疫工作消毒药品采购所需条件（需同时满足以下7个条件）</w:t>
      </w:r>
    </w:p>
    <w:p w14:paraId="733C1E08">
      <w:pPr>
        <w:numPr>
          <w:ilvl w:val="0"/>
          <w:numId w:val="0"/>
        </w:numPr>
        <w:rPr>
          <w:rFonts w:hint="eastAsia" w:ascii="仿宋" w:hAnsi="仿宋" w:eastAsia="仿宋" w:cs="仿宋"/>
          <w:sz w:val="32"/>
          <w:szCs w:val="32"/>
          <w:lang w:val="en-US" w:eastAsia="zh-CN"/>
        </w:rPr>
      </w:pPr>
    </w:p>
    <w:p w14:paraId="3E7AEA8A">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1、采购物品和数量是三氯异氰尿酸钠粉剂1000千克(1吨）</w:t>
      </w:r>
    </w:p>
    <w:p w14:paraId="71C41F3F">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2、具有有效的兽药经营许可证；</w:t>
      </w:r>
    </w:p>
    <w:p w14:paraId="0AC51BD1">
      <w:pPr>
        <w:numPr>
          <w:ilvl w:val="0"/>
          <w:numId w:val="0"/>
        </w:numPr>
      </w:pPr>
      <w:r>
        <w:rPr>
          <w:rFonts w:hint="eastAsia" w:ascii="仿宋" w:hAnsi="仿宋" w:eastAsia="仿宋" w:cs="仿宋"/>
          <w:sz w:val="32"/>
          <w:szCs w:val="32"/>
          <w:lang w:val="en-US" w:eastAsia="zh-CN"/>
        </w:rPr>
        <w:t>3、提供近3年以来省级以上单位或第三方机构出具的有效杀灭非洲猪瘟病毒的检测报告；</w:t>
      </w:r>
    </w:p>
    <w:p w14:paraId="640DC975">
      <w:pPr>
        <w:numPr>
          <w:ilvl w:val="0"/>
          <w:numId w:val="0"/>
        </w:numPr>
      </w:pPr>
      <w:r>
        <w:rPr>
          <w:rFonts w:hint="eastAsia" w:ascii="仿宋" w:hAnsi="仿宋" w:eastAsia="仿宋" w:cs="仿宋"/>
          <w:sz w:val="32"/>
          <w:szCs w:val="32"/>
          <w:lang w:val="en-US" w:eastAsia="zh-CN"/>
        </w:rPr>
        <w:t>4、规格100g/包或250g/包；</w:t>
      </w:r>
    </w:p>
    <w:p w14:paraId="05274207">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5、有效氯占比为30%以上（含30%）；</w:t>
      </w:r>
    </w:p>
    <w:p w14:paraId="613097D2">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6、总价格不超过18000元；</w:t>
      </w:r>
    </w:p>
    <w:p w14:paraId="5B7E1F81">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7、2025年2月以后生产，有效期2年（</w:t>
      </w:r>
      <w:bookmarkStart w:id="0" w:name="_GoBack"/>
      <w:bookmarkEnd w:id="0"/>
      <w:r>
        <w:rPr>
          <w:rFonts w:hint="eastAsia" w:ascii="仿宋" w:hAnsi="仿宋" w:eastAsia="仿宋" w:cs="仿宋"/>
          <w:sz w:val="32"/>
          <w:szCs w:val="32"/>
          <w:lang w:val="en-US" w:eastAsia="zh-CN"/>
        </w:rPr>
        <w:t>含）以上</w:t>
      </w:r>
    </w:p>
    <w:p w14:paraId="438A93C2">
      <w:pPr>
        <w:numPr>
          <w:ilvl w:val="0"/>
          <w:numId w:val="0"/>
        </w:num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F7D74"/>
    <w:rsid w:val="08E25808"/>
    <w:rsid w:val="138F7D74"/>
    <w:rsid w:val="66D83CB6"/>
    <w:rsid w:val="7B28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166</Words>
  <Characters>192</Characters>
  <Lines>0</Lines>
  <Paragraphs>0</Paragraphs>
  <TotalTime>8</TotalTime>
  <ScaleCrop>false</ScaleCrop>
  <LinksUpToDate>false</LinksUpToDate>
  <CharactersWithSpaces>192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2025-06-08T08:44:00Z</dcterms:created>
  <dc:creator>guoguo</dc:creator>
  <cp:lastModifiedBy>guoguo</cp:lastModifiedBy>
  <dcterms:modified xsi:type="dcterms:W3CDTF">2025-06-19T07:04:40Z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651AD34D2A5E469FBF3C532D5339C637_11</vt:lpwstr>
  </property>
  <property fmtid="{D5CDD505-2E9C-101B-9397-08002B2CF9AE}" pid="4" name="KSOTemplateDocerSaveRecord">
    <vt:lpwstr>eyJoZGlkIjoiYzg3ODAyMTI4OWY2ZTUyMmU3MmE2MjVkOTk0NzY0NGIiLCJ1c2VySWQiOiIzNjM1NjM1OTAifQ==</vt:lpwstr>
  </property>
</Properties>
</file>