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160"/>
        <w:jc w:val="both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10375900</wp:posOffset>
                </wp:positionV>
                <wp:extent cx="203200" cy="1778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4" w:lineRule="auto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3"/>
                              </w:rPr>
                              <w:t>10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817pt;height:14pt;width:16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AJ/3rYAAAADQEA&#10;AA8AAAAAAAAAAQAgAAAAIgAAAGRycy9kb3ducmV2LnhtbFBLAQIUABQAAAAIAIdO4kDNclsA4QEA&#10;AKoDAAAOAAAAAAAAAAEAIAAAACc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0" w:after="0" w:line="264" w:lineRule="auto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3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祁阳市第二中学2025年食堂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鲜鸡鸭肉采购竞价公告</w:t>
      </w:r>
    </w:p>
    <w:p>
      <w:pPr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（2025年5月11日-5月31日）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一、项目信息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项目名称：祁阳市第二中学2025年食堂鸡鸭肉采购项目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项目联系人联系方式：段老师 18974666396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采购单位：祁阳市第二中学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合同时间：2025年5月11日-5月31日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项目预算价格（最高限价）：90000元（玖万元整），（包括</w:t>
      </w:r>
      <w:bookmarkStart w:id="0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所购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鸡鸭肉、鸡鸭肉加工及运输费、人工费及税金等完成本项目的所有费用）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供应商资质要求：具有有效的《食品经营许可证》或《食品生产许可证》，并将《食品经营许可证》、《食品生产许可证》、《营业执照》、《营业执照法人身份证》固定经营场所或摊位证明上传。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供应商基本要求：各项证件必须保持一致，不得借用他人证件竞价，否则为无效竞价，满足湖南省政府采购电子卖场管理办法。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二、采购需求清单：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429"/>
        <w:gridCol w:w="2429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鲜鸡肉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质量标准:符合GB16869-2005标准，色泽正常，无异味，无注水，必须附有每批次检疫证明及。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4000斤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预计44000元，以实际购买金额为准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鲜鸭肉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质量标准:符合GB16869-2005标准，色泽正常，无异味，无注水，必须附有每批次检疫证明。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4000斤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预计40000元，以实际购买金额为准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鲜鸡爪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质量标准:符合GB16869-2005标准，色泽正常，无异味，无注水，必须附有每批次检疫证明。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预计2000元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，以实际购买金额为准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鲜鸭掌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质量标准:符合GB16869-2005标准，色泽正常，无异味，无注水，必须附有每批次检疫证明。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预计2000元，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以实际购买金额为准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鲜鸭胗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质量标准:符合GB16869-2005标准，色泽正常，无异味，无注水，必须附有每批次检疫证明。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预计2000元，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以实际购买金额为准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买家留言：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响应附件要求：1．需提供有效的《营业执照》《食品生产许可证》或《食品经营许可证》或仅销售预包装食品备案信息采集表、法人身份证复印件及联系方式、送货人员健康证；2．报价明细表；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三、收货信息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送货方式：送货到第二中学食堂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送货时间：由学校视需求进行通知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送货期限：由学校视需求进行通知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送货地址：祁阳市第二中学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备注：需提供有效的《营业执照》、《食品生产许可证》或《食品经营许可证》或仅销售预包装食品备案信息采集表、法人身份证复印件及联系方式、送货人员健康证、动物检验检疫合格证明和肉类产品检疫合格证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四、其他要求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（一）本项目不接受联合体，不允许分包、转包。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竞价名称必须与我们所需货物名称一致，竞价计量单位与我方所报单位一致。所有物品必须符合上述参数要求，否则拒收，延期责任由供应商承担，送货时必须同时提供动物检疫合格证明与肉品品质合格证明，不提供证件退货处理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竞价有效后，请供应商及时送货，供应商不得以任何理由（物价上涨快、送货次数多，运输成本高或结账滞后等）而拒绝或延迟送货。如果因为送货不及时或货物出现质量问题，导致我方不能正常开餐，供应商承担全部责任并赔偿相应损失，同时取消供货合同（不可抗力因素除外）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（四）各类货物均按质量标准验货收货，货物质量不达标的一律退货。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（五）供应商所供商品由于质量问题导致发生食物中毒等安全事故，供应商对此负全部责任。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（六）鸡鸭肉去屁股，去头，摘除内脏和肺，到校过称验收后必须无偿做鸡鸭肉的砌剁块、清理场地等工作。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供应商有上述第（三）、第（四）、第（五）情形之一的，我方将向政采云平台和市财政部门投诉，并将该供应商纳入黑名单管理，且三年内不得参加我校食材竞价。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五、其他事项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本采购需求文件的最终解释权归属采购人所有。如有疑问或需要进一步了解采购需求，请联系（段老师，联系电话：18974666396）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祁阳市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第二中学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日  </w:t>
      </w:r>
    </w:p>
    <w:sectPr>
      <w:type w:val="continuous"/>
      <w:pgSz w:w="11900" w:h="17400"/>
      <w:pgMar w:top="720" w:right="1200" w:bottom="1440" w:left="120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MDZlZWQ0NTk4MWE0OWNiMzQ2ZDZjNDE2M2FjNWYifQ=="/>
    <w:docVar w:name="KSO_WPS_MARK_KEY" w:val="9721f818-a894-45ba-887f-cf86a48bb806"/>
  </w:docVars>
  <w:rsids>
    <w:rsidRoot w:val="00BD0BC8"/>
    <w:rsid w:val="000D6051"/>
    <w:rsid w:val="009F0BE0"/>
    <w:rsid w:val="00BA6D97"/>
    <w:rsid w:val="00BD0BC8"/>
    <w:rsid w:val="0310522E"/>
    <w:rsid w:val="075E0F17"/>
    <w:rsid w:val="0C023496"/>
    <w:rsid w:val="15C3190D"/>
    <w:rsid w:val="16770FFC"/>
    <w:rsid w:val="20C74D04"/>
    <w:rsid w:val="24295A32"/>
    <w:rsid w:val="275C33C1"/>
    <w:rsid w:val="276E3A9B"/>
    <w:rsid w:val="27865A1E"/>
    <w:rsid w:val="2C5D6089"/>
    <w:rsid w:val="2DEA41E6"/>
    <w:rsid w:val="30B71F99"/>
    <w:rsid w:val="4C1415E6"/>
    <w:rsid w:val="4D1F1D48"/>
    <w:rsid w:val="5A362D37"/>
    <w:rsid w:val="5B124128"/>
    <w:rsid w:val="63F70306"/>
    <w:rsid w:val="6C1E5980"/>
    <w:rsid w:val="6E262E3F"/>
    <w:rsid w:val="6E8D300C"/>
    <w:rsid w:val="6FE03466"/>
    <w:rsid w:val="77DE1ED7"/>
    <w:rsid w:val="7D6312CE"/>
    <w:rsid w:val="7F9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1370</Words>
  <Characters>1502</Characters>
  <TotalTime>38</TotalTime>
  <ScaleCrop>false</ScaleCrop>
  <LinksUpToDate>false</LinksUpToDate>
  <CharactersWithSpaces>1537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2025-02-07T02:50:00Z</dcterms:created>
  <dc:creator>INTSIG</dc:creator>
  <dc:description>Intsig Word Converter</dc:description>
  <cp:lastModifiedBy>玮</cp:lastModifiedBy>
  <cp:lastPrinted>2025-03-28T00:58:00Z</cp:lastPrinted>
  <dcterms:modified xsi:type="dcterms:W3CDTF">2025-05-07T06:43:56Z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B1BC618F874C453D855761BB6920E5F3</vt:lpwstr>
  </property>
</Properties>
</file>