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3234F">
      <w:pPr>
        <w:pStyle w:val="2"/>
        <w:widowControl/>
        <w:spacing w:beforeAutospacing="0" w:afterAutospacing="0"/>
        <w:jc w:val="center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rFonts w:hint="eastAsia"/>
          <w:color w:val="404040"/>
          <w:sz w:val="27"/>
          <w:szCs w:val="27"/>
          <w:shd w:val="clear" w:color="auto" w:fill="FFFFFF"/>
          <w:lang w:eastAsia="zh-CN"/>
        </w:rPr>
        <w:t>椒山完全小学</w:t>
      </w:r>
      <w:r>
        <w:rPr>
          <w:color w:val="404040"/>
          <w:sz w:val="27"/>
          <w:szCs w:val="27"/>
          <w:shd w:val="clear" w:color="auto" w:fill="FFFFFF"/>
        </w:rPr>
        <w:t>2025年食堂大米食用油采购</w:t>
      </w:r>
      <w:r>
        <w:rPr>
          <w:color w:val="404040"/>
          <w:sz w:val="27"/>
          <w:szCs w:val="27"/>
          <w:shd w:val="clear" w:color="auto" w:fill="FFFFFF"/>
        </w:rPr>
        <w:br w:type="textWrapping"/>
      </w:r>
      <w:r>
        <w:rPr>
          <w:color w:val="404040"/>
          <w:sz w:val="27"/>
          <w:szCs w:val="27"/>
          <w:shd w:val="clear" w:color="auto" w:fill="FFFFFF"/>
        </w:rPr>
        <w:t>竞价公告</w:t>
      </w:r>
    </w:p>
    <w:p w14:paraId="6462951B">
      <w:pPr>
        <w:pStyle w:val="2"/>
        <w:widowControl/>
        <w:spacing w:beforeAutospacing="0" w:afterAutospacing="0"/>
        <w:jc w:val="center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（2025年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5</w:t>
      </w:r>
      <w:r>
        <w:rPr>
          <w:color w:val="404040"/>
          <w:sz w:val="27"/>
          <w:szCs w:val="27"/>
          <w:shd w:val="clear" w:color="auto" w:fill="FFFFFF"/>
        </w:rPr>
        <w:t>月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15</w:t>
      </w:r>
      <w:r>
        <w:rPr>
          <w:color w:val="404040"/>
          <w:sz w:val="27"/>
          <w:szCs w:val="27"/>
          <w:shd w:val="clear" w:color="auto" w:fill="FFFFFF"/>
        </w:rPr>
        <w:t>日-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7</w:t>
      </w:r>
      <w:r>
        <w:rPr>
          <w:color w:val="404040"/>
          <w:sz w:val="27"/>
          <w:szCs w:val="27"/>
          <w:shd w:val="clear" w:color="auto" w:fill="FFFFFF"/>
        </w:rPr>
        <w:t>月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5</w:t>
      </w:r>
      <w:r>
        <w:rPr>
          <w:color w:val="404040"/>
          <w:sz w:val="27"/>
          <w:szCs w:val="27"/>
          <w:shd w:val="clear" w:color="auto" w:fill="FFFFFF"/>
        </w:rPr>
        <w:t>日）</w:t>
      </w:r>
    </w:p>
    <w:p w14:paraId="7E9FA0D5"/>
    <w:p w14:paraId="434E8C0C">
      <w:pPr>
        <w:pStyle w:val="6"/>
        <w:widowControl/>
        <w:spacing w:beforeAutospacing="0" w:afterAutospacing="0"/>
      </w:pP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一、项目信息</w:t>
      </w:r>
    </w:p>
    <w:p w14:paraId="5A3A42F1">
      <w:pPr>
        <w:pStyle w:val="6"/>
        <w:widowControl/>
        <w:spacing w:beforeAutospacing="0" w:afterAutospacing="0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项目名称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2025年食堂大米食用油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项目</w:t>
      </w:r>
    </w:p>
    <w:p w14:paraId="3119C1EA">
      <w:pPr>
        <w:pStyle w:val="6"/>
        <w:widowControl/>
        <w:spacing w:beforeAutospacing="0" w:afterAutospacing="0" w:line="315" w:lineRule="atLeast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项目联系人联系方式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曾凡德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 xml:space="preserve">  13874658358</w:t>
      </w:r>
    </w:p>
    <w:p w14:paraId="01BD372B">
      <w:pPr>
        <w:pStyle w:val="6"/>
        <w:widowControl/>
        <w:spacing w:beforeAutospacing="0" w:afterAutospacing="0" w:line="315" w:lineRule="atLeast"/>
        <w:rPr>
          <w:rFonts w:hint="default" w:eastAsia="宋体"/>
          <w:color w:val="FF0000"/>
          <w:lang w:val="en-US"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报价起止时间：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至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auto"/>
          <w:sz w:val="21"/>
          <w:szCs w:val="21"/>
          <w:shd w:val="clear" w:color="auto" w:fill="FFFFFF"/>
          <w:lang w:val="en-US" w:eastAsia="zh-CN"/>
        </w:rPr>
        <w:t>13</w:t>
      </w:r>
    </w:p>
    <w:p w14:paraId="2274332F">
      <w:pPr>
        <w:pStyle w:val="6"/>
        <w:widowControl/>
        <w:spacing w:beforeAutospacing="0" w:afterAutospacing="0" w:line="315" w:lineRule="atLeast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采购单位：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</w:p>
    <w:p w14:paraId="04784E63">
      <w:pPr>
        <w:pStyle w:val="6"/>
        <w:widowControl/>
        <w:spacing w:beforeAutospacing="0" w:afterAutospacing="0" w:line="315" w:lineRule="atLeast"/>
        <w:rPr>
          <w:rFonts w:ascii="Arial" w:hAnsi="Arial" w:eastAsia="宋体" w:cs="Arial"/>
          <w:color w:val="FF000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合同时间：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202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5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月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日-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月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日</w:t>
      </w:r>
      <w:r>
        <w:rPr>
          <w:rFonts w:hint="eastAsia" w:ascii="Arial" w:hAnsi="Arial" w:eastAsia="Arial" w:cs="Arial"/>
          <w:color w:val="FF0000"/>
          <w:sz w:val="21"/>
          <w:szCs w:val="21"/>
          <w:shd w:val="clear" w:color="auto" w:fill="FFFFFF"/>
        </w:rPr>
        <w:t>(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采购时间要与商务要求的时间应一致）</w:t>
      </w:r>
    </w:p>
    <w:p w14:paraId="53EC44ED">
      <w:pPr>
        <w:pStyle w:val="6"/>
        <w:widowControl/>
        <w:spacing w:beforeAutospacing="0" w:afterAutospacing="0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供应商资质要求：</w:t>
      </w:r>
      <w:r>
        <w:rPr>
          <w:rStyle w:val="12"/>
          <w:rFonts w:ascii="宋体" w:hAnsi="宋体" w:eastAsia="宋体" w:cs="宋体"/>
          <w:color w:val="404040"/>
          <w:sz w:val="21"/>
          <w:szCs w:val="21"/>
          <w:shd w:val="clear" w:color="auto" w:fill="FFFFFF"/>
        </w:rPr>
        <w:t>具有有效的《食品经营许可证》或《食品生产许可证》，并将《食品经营许可证》、《食品生产许可证》、《营业执照》、《营业执照法人身份证》上传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 </w:t>
      </w:r>
    </w:p>
    <w:p w14:paraId="7E7C50CC">
      <w:pPr>
        <w:pStyle w:val="6"/>
        <w:widowControl/>
        <w:spacing w:beforeAutospacing="0" w:afterAutospacing="0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供应商基本要求：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满足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湖南省政府采购电子卖场管理办法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。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二、采购需求清单</w:t>
      </w:r>
    </w:p>
    <w:tbl>
      <w:tblPr>
        <w:tblStyle w:val="7"/>
        <w:tblW w:w="83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670"/>
        <w:gridCol w:w="1016"/>
        <w:gridCol w:w="1081"/>
      </w:tblGrid>
      <w:tr w14:paraId="5A03B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A2CF1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商品名称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6DD9B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参数要求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422B1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购买数量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57D30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控制金额(元)</w:t>
            </w:r>
          </w:p>
        </w:tc>
      </w:tr>
      <w:tr w14:paraId="36F3B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20B8D7">
            <w:pPr>
              <w:widowControl/>
              <w:wordWrap w:val="0"/>
              <w:jc w:val="center"/>
              <w:textAlignment w:val="center"/>
            </w:pPr>
            <w:bookmarkStart w:id="0" w:name="_GoBack"/>
            <w:r>
              <w:rPr>
                <w:rFonts w:hint="eastAsia"/>
              </w:rPr>
              <w:t>核心参数要求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BC1EC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大米包装必须符合《食品标签通用标准》和《预包装食品营养标签通则》标准，重量每袋25KG，每袋误差在0.1%以内；最大限度杂质≤0.25%，水份≤14.5%，不完善料≤3.0%，黄粒米≤1%，碎米总量≤15%，小碎米≤1%。</w:t>
            </w:r>
          </w:p>
          <w:p w14:paraId="69D5308A">
            <w:pPr>
              <w:widowControl/>
              <w:wordWrap w:val="0"/>
              <w:jc w:val="center"/>
              <w:textAlignment w:val="center"/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5A36B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26000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 xml:space="preserve">  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0A19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62400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元，以实际购买金额为准</w:t>
            </w:r>
          </w:p>
        </w:tc>
      </w:tr>
      <w:bookmarkEnd w:id="0"/>
      <w:tr w14:paraId="0B7E7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E9ED8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</w:rPr>
              <w:t>采购要求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6C71C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符合GB/T1354-2018标准，国家质量标准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晚优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籼米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产品，每公斤大米重金属镉的标准必须低于0.2mg。质量保质期在6个月以内。加工大米的原料稻谷的保管年限不得超过2年；每批次向学校提供产品当次质量检验合格报告（包括质量等级和安全指标等，每个学期至少提供两次第三方检测机构的检验报告）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2C1BD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3ACEC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</w:tr>
      <w:tr w14:paraId="63790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92F106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</w:rPr>
              <w:t>参考品牌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91765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浯溪农业七里香、永粮稻花香、金健桃花香、银粮大米、中粮集团福临门、中华红、米叔（同等档次或以上的产品）</w:t>
            </w:r>
          </w:p>
          <w:p w14:paraId="4D3EDAAB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3A355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9DF2B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</w:tr>
      <w:tr w14:paraId="07660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E03A3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商品名称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991CD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参数要求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CB555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购买数量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635FD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控制金额(元)</w:t>
            </w:r>
          </w:p>
        </w:tc>
      </w:tr>
      <w:tr w14:paraId="4AC38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3F500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</w:rPr>
              <w:t>核</w:t>
            </w:r>
            <w:r>
              <w:rPr>
                <w:rFonts w:ascii="Calibri" w:hAnsi="Calibri" w:eastAsia="宋体" w:cs="Times New Roman"/>
              </w:rPr>
              <w:t>心参数要求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2CF3F6">
            <w:pPr>
              <w:ind w:left="420" w:leftChars="200"/>
              <w:rPr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装必须符合《食品标签通用标准》和《预包装食品营养标签通则》标准，包装为5L/桶，每桶误差在5‰以内；加工工艺为物理压榨；污染物限量、添加剂使用、酸价、过氧化值、铅、苯并（a）芘、溶剂残留量、乙基麦芽酚符合国家标准；透明度为澄清、透明；味感无异味，口感好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87182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124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桶，以实际购买量为准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E0795">
            <w:pPr>
              <w:adjustRightInd w:val="0"/>
              <w:snapToGrid w:val="0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6820</w:t>
            </w:r>
            <w:r>
              <w:rPr>
                <w:rFonts w:hint="eastAsia" w:ascii="仿宋" w:hAnsi="仿宋" w:eastAsia="仿宋" w:cs="仿宋"/>
                <w:sz w:val="24"/>
              </w:rPr>
              <w:t>元，以实际购买金额为准</w:t>
            </w:r>
          </w:p>
        </w:tc>
      </w:tr>
      <w:tr w14:paraId="191FF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74F52A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12BEEF8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CFA7092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采购需求</w:t>
            </w:r>
          </w:p>
          <w:p w14:paraId="554746D0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A15BF0C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747DDE3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14DB4D3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439646A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35169">
            <w:pPr>
              <w:ind w:left="420" w:left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食用油必须是一级物理压榨非转基因大豆油标准GB/T 1535-2017；菜籽油标准GB/T 1536-2021；油茶籽油标准GB/T 11765-2018国家标准，坚决不得使用转基因食用油、散装、灌装食用油、地沟油等。包装必须符合《食品标签通用标准》和《预包装食品营养标签通则》标准，包装为5L/桶，每桶误差在5‰以内；加工工艺为物理压榨；污染物限量、添加剂使用、酸价、过氧化值、铅、苯并（a）芘、溶剂残留量、乙基麦芽酚符合国家标准；透明度为澄清、透明；味感无异味，口感好；所投产品需向学校提供当批次检验合格报告。</w:t>
            </w:r>
          </w:p>
          <w:p w14:paraId="7ACD5181">
            <w:pPr>
              <w:ind w:left="420" w:leftChars="200"/>
              <w:rPr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食用油必须是在保质期且新鲜的，不能提供临近保质期的产品。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0AE53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D4D4D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</w:tr>
      <w:tr w14:paraId="6F7DC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1519B"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参考品牌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C5345">
            <w:pPr>
              <w:ind w:left="420" w:left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盘中餐、金健、金浩、福临门、鲁花、金龙鱼、顾君茶油（同等档次或以上的产品）</w:t>
            </w:r>
          </w:p>
          <w:p w14:paraId="27B7051D">
            <w:pPr>
              <w:widowControl/>
              <w:wordWrap w:val="0"/>
              <w:jc w:val="center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5752A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E8573">
            <w:pPr>
              <w:adjustRightInd w:val="0"/>
              <w:snapToGrid w:val="0"/>
              <w:spacing w:line="440" w:lineRule="exact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</w:p>
        </w:tc>
      </w:tr>
    </w:tbl>
    <w:p w14:paraId="567720C1">
      <w:pPr>
        <w:pStyle w:val="6"/>
        <w:widowControl/>
        <w:spacing w:beforeAutospacing="0" w:afterAutospacing="0"/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</w:pPr>
    </w:p>
    <w:p w14:paraId="70DCB8B6">
      <w:pPr>
        <w:pStyle w:val="6"/>
        <w:widowControl/>
        <w:spacing w:beforeAutospacing="0" w:afterAutospacing="0"/>
      </w:pP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三、收货信息</w:t>
      </w:r>
    </w:p>
    <w:p w14:paraId="37A5A3B2">
      <w:pPr>
        <w:pStyle w:val="6"/>
        <w:widowControl/>
        <w:spacing w:beforeAutospacing="0" w:afterAutospacing="0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到食堂储存室</w:t>
      </w:r>
    </w:p>
    <w:p w14:paraId="5CFAD3E0">
      <w:pPr>
        <w:pStyle w:val="6"/>
        <w:widowControl/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送货时间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0C49EF7B">
      <w:pPr>
        <w:pStyle w:val="6"/>
        <w:widowControl/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送货期限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139FC226">
      <w:pPr>
        <w:pStyle w:val="6"/>
        <w:widowControl/>
        <w:spacing w:beforeAutospacing="0" w:afterAutospacing="0" w:line="315" w:lineRule="atLeast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送货地址：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食堂</w:t>
      </w:r>
    </w:p>
    <w:p w14:paraId="0A7019E0">
      <w:pPr>
        <w:pStyle w:val="6"/>
        <w:widowControl/>
        <w:spacing w:beforeAutospacing="0" w:afterAutospacing="0"/>
        <w:rPr>
          <w:rStyle w:val="12"/>
          <w:rFonts w:ascii="Arial" w:hAnsi="Arial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送货备注：</w:t>
      </w:r>
      <w:r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：</w:t>
      </w:r>
      <w:r>
        <w:rPr>
          <w:rStyle w:val="12"/>
          <w:rFonts w:hint="eastAsia" w:ascii="Arial" w:hAnsi="Arial" w:eastAsia="宋体" w:cs="Arial"/>
          <w:sz w:val="21"/>
          <w:szCs w:val="21"/>
          <w:shd w:val="clear" w:color="auto" w:fill="FFFFFF"/>
        </w:rPr>
        <w:t>1.需提供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有效的</w:t>
      </w:r>
      <w:r>
        <w:rPr>
          <w:rFonts w:hint="eastAsia" w:ascii="Arial" w:hAnsi="Arial" w:eastAsia="Arial" w:cs="Arial"/>
          <w:sz w:val="21"/>
          <w:szCs w:val="21"/>
          <w:shd w:val="clear" w:color="auto" w:fill="FFFFFF"/>
        </w:rPr>
        <w:t>《营业执照》、《食品生产许可证》或《食品经营许可证》或仅销售预包装食品备案信息采集表、法人身份证复印件及联系方式、送货人员健康证、当批次产品检验报告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；2</w:t>
      </w:r>
      <w:r>
        <w:rPr>
          <w:rStyle w:val="12"/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.</w:t>
      </w:r>
      <w:r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不接受品牌和型号更换，</w:t>
      </w:r>
      <w:r>
        <w:rPr>
          <w:rStyle w:val="12"/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且不得低于样品质量</w:t>
      </w:r>
      <w:r>
        <w:rPr>
          <w:rStyle w:val="12"/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（需提供大米样品</w:t>
      </w:r>
      <w:r>
        <w:rPr>
          <w:rStyle w:val="12"/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500g</w:t>
      </w:r>
      <w:r>
        <w:rPr>
          <w:rStyle w:val="12"/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）</w:t>
      </w:r>
      <w:r>
        <w:rPr>
          <w:rStyle w:val="12"/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，</w:t>
      </w:r>
      <w:r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否则拒收</w:t>
      </w:r>
      <w:r>
        <w:rPr>
          <w:rStyle w:val="12"/>
          <w:rFonts w:hint="eastAsia" w:ascii="Arial" w:hAnsi="Arial" w:cs="Arial"/>
          <w:color w:val="404040"/>
          <w:sz w:val="21"/>
          <w:szCs w:val="21"/>
          <w:shd w:val="clear" w:color="auto" w:fill="FFFFFF"/>
        </w:rPr>
        <w:t>。</w:t>
      </w:r>
    </w:p>
    <w:p w14:paraId="0A7A46D3">
      <w:pPr>
        <w:pStyle w:val="6"/>
        <w:widowControl/>
        <w:numPr>
          <w:ilvl w:val="0"/>
          <w:numId w:val="1"/>
        </w:numPr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0"/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报价明细表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723"/>
        <w:gridCol w:w="1816"/>
        <w:gridCol w:w="1657"/>
        <w:gridCol w:w="1602"/>
      </w:tblGrid>
      <w:tr w14:paraId="5F9C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Align w:val="center"/>
          </w:tcPr>
          <w:p w14:paraId="67D4E459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标的名称</w:t>
            </w:r>
          </w:p>
        </w:tc>
        <w:tc>
          <w:tcPr>
            <w:tcW w:w="1723" w:type="dxa"/>
            <w:vAlign w:val="center"/>
          </w:tcPr>
          <w:p w14:paraId="0E37CF0A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最高单价</w:t>
            </w:r>
          </w:p>
        </w:tc>
        <w:tc>
          <w:tcPr>
            <w:tcW w:w="1816" w:type="dxa"/>
            <w:vAlign w:val="center"/>
          </w:tcPr>
          <w:p w14:paraId="46EACBEB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品牌/产地</w:t>
            </w:r>
          </w:p>
        </w:tc>
        <w:tc>
          <w:tcPr>
            <w:tcW w:w="1657" w:type="dxa"/>
            <w:vAlign w:val="center"/>
          </w:tcPr>
          <w:p w14:paraId="61881390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每斤单价（元）</w:t>
            </w:r>
          </w:p>
        </w:tc>
        <w:tc>
          <w:tcPr>
            <w:tcW w:w="1602" w:type="dxa"/>
            <w:vAlign w:val="center"/>
          </w:tcPr>
          <w:p w14:paraId="6B67749C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总价（元）</w:t>
            </w:r>
          </w:p>
        </w:tc>
      </w:tr>
      <w:tr w14:paraId="5F13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24" w:type="dxa"/>
            <w:vAlign w:val="center"/>
          </w:tcPr>
          <w:p w14:paraId="0502DEE1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大米</w:t>
            </w:r>
          </w:p>
        </w:tc>
        <w:tc>
          <w:tcPr>
            <w:tcW w:w="1723" w:type="dxa"/>
            <w:vAlign w:val="center"/>
          </w:tcPr>
          <w:p w14:paraId="408E5C6A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2.4元/斤</w:t>
            </w:r>
          </w:p>
        </w:tc>
        <w:tc>
          <w:tcPr>
            <w:tcW w:w="1816" w:type="dxa"/>
            <w:vAlign w:val="center"/>
          </w:tcPr>
          <w:p w14:paraId="7D72D737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7" w:type="dxa"/>
            <w:vAlign w:val="center"/>
          </w:tcPr>
          <w:p w14:paraId="00FA5B3D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02" w:type="dxa"/>
            <w:vAlign w:val="center"/>
          </w:tcPr>
          <w:p w14:paraId="3DC83F66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3227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24" w:type="dxa"/>
            <w:vAlign w:val="center"/>
          </w:tcPr>
          <w:p w14:paraId="1F8F1C63">
            <w:pPr>
              <w:pStyle w:val="6"/>
              <w:widowControl/>
              <w:spacing w:beforeAutospacing="0" w:afterAutospacing="0"/>
              <w:jc w:val="center"/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食用油</w:t>
            </w:r>
          </w:p>
        </w:tc>
        <w:tc>
          <w:tcPr>
            <w:tcW w:w="1723" w:type="dxa"/>
            <w:vAlign w:val="center"/>
          </w:tcPr>
          <w:p w14:paraId="3BDE05C2">
            <w:pPr>
              <w:pStyle w:val="6"/>
              <w:widowControl/>
              <w:spacing w:beforeAutospacing="0" w:afterAutospacing="0"/>
              <w:jc w:val="center"/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55.00</w:t>
            </w: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元/</w:t>
            </w: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5升</w:t>
            </w:r>
          </w:p>
        </w:tc>
        <w:tc>
          <w:tcPr>
            <w:tcW w:w="1816" w:type="dxa"/>
            <w:vAlign w:val="center"/>
          </w:tcPr>
          <w:p w14:paraId="63AC9404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57" w:type="dxa"/>
            <w:vAlign w:val="center"/>
          </w:tcPr>
          <w:p w14:paraId="3AF72622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02" w:type="dxa"/>
            <w:vAlign w:val="center"/>
          </w:tcPr>
          <w:p w14:paraId="5A9161E4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</w:tbl>
    <w:p w14:paraId="43959988">
      <w:pPr>
        <w:pStyle w:val="6"/>
        <w:widowControl/>
        <w:spacing w:beforeAutospacing="0" w:afterAutospacing="0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五</w:t>
      </w: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、商务要求</w:t>
      </w:r>
    </w:p>
    <w:p w14:paraId="19A410DD">
      <w:pPr>
        <w:pStyle w:val="6"/>
        <w:widowControl/>
        <w:numPr>
          <w:ilvl w:val="0"/>
          <w:numId w:val="2"/>
        </w:numPr>
        <w:spacing w:beforeAutospacing="0" w:afterAutospacing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本项目</w:t>
      </w:r>
      <w:r>
        <w:rPr>
          <w:rFonts w:hint="eastAsia" w:ascii="宋体" w:hAnsi="宋体" w:eastAsia="宋体" w:cs="宋体"/>
          <w:lang w:val="en-US" w:eastAsia="zh-CN"/>
        </w:rPr>
        <w:t>本学期后期</w:t>
      </w:r>
      <w:r>
        <w:rPr>
          <w:rFonts w:hint="eastAsia" w:ascii="宋体" w:hAnsi="宋体" w:eastAsia="宋体" w:cs="宋体"/>
        </w:rPr>
        <w:t>招投标一次，经询价，一级</w:t>
      </w:r>
      <w:r>
        <w:rPr>
          <w:rFonts w:hint="eastAsia" w:ascii="宋体" w:hAnsi="宋体" w:eastAsia="宋体" w:cs="宋体"/>
          <w:lang w:eastAsia="zh-CN"/>
        </w:rPr>
        <w:t>晚优</w:t>
      </w:r>
      <w:r>
        <w:rPr>
          <w:rFonts w:hint="eastAsia" w:ascii="宋体" w:hAnsi="宋体" w:eastAsia="宋体" w:cs="宋体"/>
        </w:rPr>
        <w:t>籼米每斤约2.4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元</w:t>
      </w:r>
      <w:r>
        <w:rPr>
          <w:rFonts w:hint="eastAsia" w:ascii="宋体" w:hAnsi="宋体" w:eastAsia="宋体" w:cs="宋体"/>
          <w:lang w:val="en-US" w:eastAsia="zh-CN"/>
        </w:rPr>
        <w:t>(</w:t>
      </w:r>
      <w:r>
        <w:rPr>
          <w:rFonts w:hint="eastAsia" w:ascii="宋体" w:hAnsi="宋体" w:eastAsia="宋体" w:cs="宋体"/>
        </w:rPr>
        <w:t>招投标</w:t>
      </w:r>
      <w:r>
        <w:rPr>
          <w:rFonts w:hint="eastAsia" w:ascii="宋体" w:hAnsi="宋体" w:eastAsia="宋体" w:cs="宋体"/>
          <w:lang w:val="en-US" w:eastAsia="zh-CN"/>
        </w:rPr>
        <w:t>确定中标供货商</w:t>
      </w:r>
      <w:r>
        <w:rPr>
          <w:rFonts w:hint="eastAsia" w:ascii="宋体" w:hAnsi="宋体" w:eastAsia="宋体" w:cs="宋体"/>
          <w:lang w:eastAsia="zh-CN"/>
        </w:rPr>
        <w:t>出来之前需提供大米样品</w:t>
      </w:r>
      <w:r>
        <w:rPr>
          <w:rFonts w:hint="eastAsia" w:ascii="宋体" w:hAnsi="宋体" w:eastAsia="宋体" w:cs="宋体"/>
          <w:lang w:val="en-US" w:eastAsia="zh-CN"/>
        </w:rPr>
        <w:t>500g给学校，否则视为弃权)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每桶（5L,一级</w:t>
      </w:r>
      <w:r>
        <w:rPr>
          <w:rFonts w:hint="eastAsia" w:ascii="宋体" w:hAnsi="宋体" w:eastAsia="宋体" w:cs="宋体"/>
          <w:sz w:val="24"/>
        </w:rPr>
        <w:t>物理</w:t>
      </w:r>
      <w:r>
        <w:rPr>
          <w:rFonts w:hint="eastAsia" w:ascii="宋体" w:hAnsi="宋体" w:eastAsia="宋体" w:cs="宋体"/>
        </w:rPr>
        <w:t>压榨</w:t>
      </w:r>
      <w:r>
        <w:rPr>
          <w:rFonts w:hint="eastAsia" w:ascii="宋体" w:hAnsi="宋体" w:eastAsia="宋体" w:cs="宋体"/>
          <w:lang w:eastAsia="zh-CN"/>
        </w:rPr>
        <w:t>非转基因</w:t>
      </w:r>
      <w:r>
        <w:rPr>
          <w:rFonts w:hint="eastAsia" w:ascii="宋体" w:hAnsi="宋体" w:eastAsia="宋体" w:cs="宋体"/>
        </w:rPr>
        <w:t>桶装植物油)约</w:t>
      </w:r>
      <w:r>
        <w:rPr>
          <w:rFonts w:hint="eastAsia" w:ascii="宋体" w:hAnsi="宋体" w:eastAsia="宋体" w:cs="宋体"/>
          <w:lang w:val="en-US" w:eastAsia="zh-CN"/>
        </w:rPr>
        <w:t>55.00</w:t>
      </w:r>
      <w:r>
        <w:rPr>
          <w:rFonts w:hint="eastAsia" w:ascii="宋体" w:hAnsi="宋体" w:eastAsia="宋体" w:cs="宋体"/>
        </w:rPr>
        <w:t>元。请各供货商在此最高单价基础上进行下浮报价。以平台提供的最低价中标。</w:t>
      </w:r>
    </w:p>
    <w:p w14:paraId="2375836E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2.竞价名称必须与我们所需货物名称一致，竞价计量单位与我方所报单位一致。</w:t>
      </w:r>
    </w:p>
    <w:p w14:paraId="5634463A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 w:ascii="宋体" w:hAnsi="宋体" w:eastAsia="宋体" w:cs="宋体"/>
        </w:rPr>
        <w:t>报价价格包括对食材交付、验收完成的所有费用，即食材的本身价格、运输费、保险费等各项税金及其他费用的综合</w:t>
      </w:r>
      <w:r>
        <w:rPr>
          <w:rFonts w:hint="eastAsia" w:ascii="宋体" w:hAnsi="宋体" w:eastAsia="宋体" w:cs="宋体"/>
          <w:kern w:val="0"/>
          <w:sz w:val="24"/>
        </w:rPr>
        <w:t>。竞价有效后，请供应商及时送货，供应商不得以任何理由（物价上涨快、送货次数多，运输成本高或结账滞后等）而拒绝或延迟送货。</w:t>
      </w:r>
    </w:p>
    <w:p w14:paraId="4B432EEE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4.如果因为送货不及时或货物出现质量问题，导致我方不能正常开餐，供应商应承担全部责任并负责赔偿相应损失，同时取消供货合同（不可抗力因素除外）。</w:t>
      </w:r>
    </w:p>
    <w:p w14:paraId="2571E5FA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所有物品不得有异味、无霉变、无硫磺味，不得提供变质、临期、以次充好的货物，以上货物均要求提供合格证，有包装的货物必须包装完好且无破损，否则拒收，延期责任由供应商承担。各类货物均按质量标准验货收货，货物质量不达标的一律退货。</w:t>
      </w:r>
    </w:p>
    <w:p w14:paraId="14E3F8B7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</w:rPr>
        <w:t>6.供应商所供商品由于质量问题导致发生食物中毒等安全事故，供应商对此负全部责任。</w:t>
      </w:r>
    </w:p>
    <w:p w14:paraId="007A05C4">
      <w:pPr>
        <w:widowControl/>
        <w:jc w:val="left"/>
      </w:pPr>
      <w:r>
        <w:rPr>
          <w:rFonts w:hint="eastAsia"/>
        </w:rPr>
        <w:t>7.如果供应商出现上述4.5.6条任何一条失信行为，将列入我校采购黑名单，且三年内禁止参与我校食堂大宗食材竞价采购项目。</w:t>
      </w:r>
    </w:p>
    <w:p w14:paraId="529661B0">
      <w:pPr>
        <w:rPr>
          <w:sz w:val="30"/>
          <w:szCs w:val="30"/>
        </w:rPr>
      </w:pPr>
    </w:p>
    <w:p w14:paraId="727FB1D7">
      <w:pPr>
        <w:jc w:val="righ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祁阳市浯溪</w:t>
      </w:r>
      <w:r>
        <w:rPr>
          <w:rFonts w:hint="eastAsia" w:asciiTheme="minorEastAsia" w:hAnsiTheme="minorEastAsia"/>
          <w:szCs w:val="21"/>
          <w:lang w:eastAsia="zh-CN"/>
        </w:rPr>
        <w:t>街道椒山完全小学</w:t>
      </w:r>
    </w:p>
    <w:p w14:paraId="4124EE4A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2025年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D9C1B"/>
    <w:multiLevelType w:val="singleLevel"/>
    <w:tmpl w:val="BA6D9C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DC54D"/>
    <w:multiLevelType w:val="singleLevel"/>
    <w:tmpl w:val="5A0DC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BjYjA1NjI3MzZhNGNjZTg5YjE5ZGNkYTI0MTcifQ=="/>
  </w:docVars>
  <w:rsids>
    <w:rsidRoot w:val="485C37DB"/>
    <w:rsid w:val="00192FD3"/>
    <w:rsid w:val="004323F8"/>
    <w:rsid w:val="0057031F"/>
    <w:rsid w:val="00692C71"/>
    <w:rsid w:val="006C2409"/>
    <w:rsid w:val="00804E7E"/>
    <w:rsid w:val="009833F0"/>
    <w:rsid w:val="009D12F0"/>
    <w:rsid w:val="00A81A72"/>
    <w:rsid w:val="00C117A8"/>
    <w:rsid w:val="00CE0FC4"/>
    <w:rsid w:val="00D10CEF"/>
    <w:rsid w:val="04E03037"/>
    <w:rsid w:val="05272903"/>
    <w:rsid w:val="07620530"/>
    <w:rsid w:val="08182FE3"/>
    <w:rsid w:val="083968FD"/>
    <w:rsid w:val="0A497F9D"/>
    <w:rsid w:val="0B52525E"/>
    <w:rsid w:val="0BAE4D5A"/>
    <w:rsid w:val="0BC113C5"/>
    <w:rsid w:val="0FAF2573"/>
    <w:rsid w:val="1064077B"/>
    <w:rsid w:val="11FB608E"/>
    <w:rsid w:val="16967DB2"/>
    <w:rsid w:val="17471CDB"/>
    <w:rsid w:val="18D62193"/>
    <w:rsid w:val="19AD2FD1"/>
    <w:rsid w:val="1BAD14AC"/>
    <w:rsid w:val="20672CF2"/>
    <w:rsid w:val="218231E8"/>
    <w:rsid w:val="23113125"/>
    <w:rsid w:val="23936C48"/>
    <w:rsid w:val="24E714C4"/>
    <w:rsid w:val="270962D2"/>
    <w:rsid w:val="27A264A0"/>
    <w:rsid w:val="287D3858"/>
    <w:rsid w:val="2D5C3C28"/>
    <w:rsid w:val="2E1A5F67"/>
    <w:rsid w:val="2EEC18F3"/>
    <w:rsid w:val="32B83797"/>
    <w:rsid w:val="34A64AB8"/>
    <w:rsid w:val="3BFB1C98"/>
    <w:rsid w:val="3DB6586D"/>
    <w:rsid w:val="405F34A4"/>
    <w:rsid w:val="41BF0187"/>
    <w:rsid w:val="42754E3B"/>
    <w:rsid w:val="42BB76A7"/>
    <w:rsid w:val="42F46D93"/>
    <w:rsid w:val="432B1D63"/>
    <w:rsid w:val="47187D19"/>
    <w:rsid w:val="474C76A3"/>
    <w:rsid w:val="485C37DB"/>
    <w:rsid w:val="49540AB7"/>
    <w:rsid w:val="4BAC3CE2"/>
    <w:rsid w:val="555562AD"/>
    <w:rsid w:val="5FF73CEE"/>
    <w:rsid w:val="610F0CF7"/>
    <w:rsid w:val="62976F72"/>
    <w:rsid w:val="665C3E5E"/>
    <w:rsid w:val="66A05038"/>
    <w:rsid w:val="66BF4AC4"/>
    <w:rsid w:val="672A7246"/>
    <w:rsid w:val="68577D5A"/>
    <w:rsid w:val="688E21FF"/>
    <w:rsid w:val="68BB1D54"/>
    <w:rsid w:val="6B5266E5"/>
    <w:rsid w:val="6BAC2002"/>
    <w:rsid w:val="6CBD0660"/>
    <w:rsid w:val="6DA66158"/>
    <w:rsid w:val="72082806"/>
    <w:rsid w:val="75082E7B"/>
    <w:rsid w:val="755D72AA"/>
    <w:rsid w:val="76236D6D"/>
    <w:rsid w:val="7B6D1F5F"/>
    <w:rsid w:val="7BF47DCD"/>
    <w:rsid w:val="7D4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Sample"/>
    <w:basedOn w:val="9"/>
    <w:qFormat/>
    <w:uiPriority w:val="0"/>
    <w:rPr>
      <w:rFonts w:ascii="Courier New" w:hAnsi="Courier New"/>
    </w:rPr>
  </w:style>
  <w:style w:type="character" w:customStyle="1" w:styleId="13">
    <w:name w:val="页眉 Char"/>
    <w:basedOn w:val="9"/>
    <w:link w:val="5"/>
    <w:qFormat/>
    <w:uiPriority w:val="0"/>
    <w:rPr>
      <w:rFonts w:eastAsiaTheme="minorEastAsia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1859</Words>
  <Characters>2025</Characters>
  <Lines>12</Lines>
  <Paragraphs>3</Paragraphs>
  <TotalTime>7</TotalTime>
  <ScaleCrop>false</ScaleCrop>
  <LinksUpToDate>false</LinksUpToDate>
  <CharactersWithSpaces>2033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2024-08-20T08:54:00Z</dcterms:created>
  <dc:creator>蓝月亮</dc:creator>
  <cp:lastModifiedBy>曾凡德</cp:lastModifiedBy>
  <cp:lastPrinted>2024-08-21T01:08:00Z</cp:lastPrinted>
  <dcterms:modified xsi:type="dcterms:W3CDTF">2025-05-08T02:32:14Z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733C20D2CBC4476486ECC06D9B703659_13</vt:lpwstr>
  </property>
  <property fmtid="{D5CDD505-2E9C-101B-9397-08002B2CF9AE}" pid="4" name="KSOTemplateDocerSaveRecord">
    <vt:lpwstr>eyJoZGlkIjoiNDhhMTZlODNmNTlhNmM4M2MwNWVmM2NkMGQyZmUyNjMiLCJ1c2VySWQiOiI0MTkwODQ1NDIifQ==</vt:lpwstr>
  </property>
</Properties>
</file>