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6CF86">
      <w:pPr>
        <w:tabs>
          <w:tab w:val="left" w:pos="3600"/>
        </w:tabs>
        <w:adjustRightInd w:val="0"/>
        <w:snapToGrid w:val="0"/>
        <w:spacing w:line="420" w:lineRule="atLeast"/>
        <w:jc w:val="left"/>
        <w:outlineLvl w:val="0"/>
        <w:rPr>
          <w:rFonts w:asciiTheme="minorEastAsia" w:hAnsiTheme="minorEastAsia"/>
          <w:bCs/>
          <w:sz w:val="28"/>
          <w:szCs w:val="28"/>
        </w:rPr>
      </w:pPr>
      <w:r>
        <w:rPr>
          <w:rFonts w:hint="eastAsia" w:asciiTheme="minorEastAsia" w:hAnsiTheme="minorEastAsia"/>
          <w:bCs/>
          <w:sz w:val="28"/>
          <w:szCs w:val="28"/>
        </w:rPr>
        <w:t>附件：</w:t>
      </w:r>
    </w:p>
    <w:p w14:paraId="436CE4F8">
      <w:pPr>
        <w:tabs>
          <w:tab w:val="left" w:pos="3600"/>
        </w:tabs>
        <w:adjustRightInd w:val="0"/>
        <w:snapToGrid w:val="0"/>
        <w:spacing w:line="420" w:lineRule="atLeast"/>
        <w:jc w:val="center"/>
        <w:outlineLvl w:val="0"/>
        <w:rPr>
          <w:rFonts w:ascii="黑体" w:eastAsia="黑体"/>
          <w:b/>
          <w:w w:val="90"/>
          <w:sz w:val="36"/>
          <w:szCs w:val="36"/>
        </w:rPr>
      </w:pPr>
      <w:r>
        <w:rPr>
          <w:rFonts w:hint="eastAsia" w:ascii="黑体" w:eastAsia="黑体"/>
          <w:b/>
          <w:w w:val="90"/>
          <w:sz w:val="36"/>
          <w:szCs w:val="36"/>
          <w:lang w:val="en-US" w:eastAsia="zh-CN"/>
        </w:rPr>
        <w:t>白水镇芙蓉学校挡土墙</w:t>
      </w:r>
      <w:r>
        <w:rPr>
          <w:rFonts w:hint="eastAsia" w:ascii="黑体" w:eastAsia="黑体"/>
          <w:b/>
          <w:w w:val="90"/>
          <w:sz w:val="36"/>
          <w:szCs w:val="36"/>
        </w:rPr>
        <w:t>采购需求文件</w:t>
      </w:r>
    </w:p>
    <w:p w14:paraId="3DCCBE24">
      <w:pPr>
        <w:pStyle w:val="3"/>
        <w:spacing w:line="540" w:lineRule="exact"/>
        <w:ind w:firstLine="562" w:firstLineChars="200"/>
        <w:rPr>
          <w:rFonts w:ascii="宋体" w:hAnsi="宋体" w:cs="宋体"/>
          <w:b/>
          <w:bCs/>
          <w:sz w:val="28"/>
          <w:szCs w:val="28"/>
        </w:rPr>
      </w:pPr>
      <w:r>
        <w:rPr>
          <w:rFonts w:hint="eastAsia" w:ascii="宋体" w:hAnsi="宋体" w:cs="宋体"/>
          <w:b/>
          <w:bCs/>
          <w:sz w:val="28"/>
          <w:szCs w:val="28"/>
        </w:rPr>
        <w:t>一、项目信息</w:t>
      </w:r>
    </w:p>
    <w:p w14:paraId="5C78751A">
      <w:pPr>
        <w:adjustRightInd w:val="0"/>
        <w:snapToGrid w:val="0"/>
        <w:spacing w:line="540" w:lineRule="exact"/>
        <w:ind w:firstLine="560" w:firstLineChars="200"/>
        <w:rPr>
          <w:rFonts w:hint="eastAsia" w:ascii="宋体" w:hAnsi="宋体" w:cs="宋体"/>
          <w:color w:val="FF0000"/>
          <w:kern w:val="0"/>
          <w:sz w:val="28"/>
          <w:szCs w:val="28"/>
          <w:lang w:val="en-US" w:eastAsia="zh-CN"/>
        </w:rPr>
      </w:pPr>
      <w:r>
        <w:rPr>
          <w:rFonts w:hint="eastAsia" w:ascii="宋体" w:hAnsi="宋体" w:cs="宋体"/>
          <w:kern w:val="0"/>
          <w:sz w:val="28"/>
          <w:szCs w:val="28"/>
        </w:rPr>
        <w:t>1、采购单位：</w:t>
      </w:r>
      <w:r>
        <w:rPr>
          <w:rFonts w:hint="eastAsia" w:ascii="宋体" w:hAnsi="宋体" w:cs="宋体"/>
          <w:color w:val="000000" w:themeColor="text1"/>
          <w:kern w:val="0"/>
          <w:sz w:val="28"/>
          <w:szCs w:val="28"/>
          <w14:textFill>
            <w14:solidFill>
              <w14:schemeClr w14:val="tx1"/>
            </w14:solidFill>
          </w14:textFill>
        </w:rPr>
        <w:t>祁阳市</w:t>
      </w:r>
      <w:r>
        <w:rPr>
          <w:rFonts w:hint="eastAsia" w:ascii="宋体" w:hAnsi="宋体" w:cs="宋体"/>
          <w:color w:val="000000" w:themeColor="text1"/>
          <w:kern w:val="0"/>
          <w:sz w:val="28"/>
          <w:szCs w:val="28"/>
          <w:lang w:val="en-US" w:eastAsia="zh-CN"/>
          <w14:textFill>
            <w14:solidFill>
              <w14:schemeClr w14:val="tx1"/>
            </w14:solidFill>
          </w14:textFill>
        </w:rPr>
        <w:t>白水镇芙蓉学校</w:t>
      </w:r>
    </w:p>
    <w:p w14:paraId="36E6CA9B">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rPr>
        <w:t>2、采购项目名称：</w:t>
      </w:r>
      <w:r>
        <w:rPr>
          <w:rFonts w:hint="eastAsia" w:ascii="宋体" w:hAnsi="宋体" w:cs="宋体"/>
          <w:color w:val="000000" w:themeColor="text1"/>
          <w:kern w:val="0"/>
          <w:sz w:val="28"/>
          <w:szCs w:val="28"/>
          <w14:textFill>
            <w14:solidFill>
              <w14:schemeClr w14:val="tx1"/>
            </w14:solidFill>
          </w14:textFill>
        </w:rPr>
        <w:t>祁阳市</w:t>
      </w:r>
      <w:r>
        <w:rPr>
          <w:rFonts w:hint="eastAsia" w:ascii="宋体" w:hAnsi="宋体" w:cs="宋体"/>
          <w:color w:val="000000" w:themeColor="text1"/>
          <w:kern w:val="0"/>
          <w:sz w:val="28"/>
          <w:szCs w:val="28"/>
          <w:lang w:val="en-US" w:eastAsia="zh-CN"/>
          <w14:textFill>
            <w14:solidFill>
              <w14:schemeClr w14:val="tx1"/>
            </w14:solidFill>
          </w14:textFill>
        </w:rPr>
        <w:t>白水镇芙蓉学校挡土墙</w:t>
      </w:r>
      <w:r>
        <w:rPr>
          <w:rFonts w:hint="eastAsia" w:ascii="宋体" w:hAnsi="宋体" w:cs="宋体"/>
          <w:color w:val="000000" w:themeColor="text1"/>
          <w:kern w:val="0"/>
          <w:sz w:val="28"/>
          <w:szCs w:val="28"/>
          <w14:textFill>
            <w14:solidFill>
              <w14:schemeClr w14:val="tx1"/>
            </w14:solidFill>
          </w14:textFill>
        </w:rPr>
        <w:t>工程项目预算价格</w:t>
      </w:r>
      <w:r>
        <w:rPr>
          <w:rFonts w:hint="eastAsia" w:ascii="宋体" w:hAnsi="宋体" w:cs="宋体"/>
          <w:color w:val="FF0000"/>
          <w:kern w:val="0"/>
          <w:sz w:val="28"/>
          <w:szCs w:val="28"/>
        </w:rPr>
        <w:t>（最高限价）：</w:t>
      </w:r>
      <w:r>
        <w:rPr>
          <w:rFonts w:hint="eastAsia" w:ascii="宋体" w:hAnsi="宋体" w:cs="宋体"/>
          <w:color w:val="FF0000"/>
          <w:kern w:val="0"/>
          <w:sz w:val="28"/>
          <w:szCs w:val="28"/>
          <w:lang w:val="en-US" w:eastAsia="zh-CN"/>
        </w:rPr>
        <w:t>87425</w:t>
      </w:r>
      <w:r>
        <w:rPr>
          <w:rFonts w:hint="eastAsia" w:ascii="宋体" w:hAnsi="宋体" w:cs="宋体"/>
          <w:color w:val="FF0000"/>
          <w:kern w:val="0"/>
          <w:sz w:val="28"/>
          <w:szCs w:val="28"/>
        </w:rPr>
        <w:t>元</w:t>
      </w:r>
      <w:r>
        <w:rPr>
          <w:rFonts w:ascii="宋体" w:hAnsi="宋体" w:cs="宋体"/>
          <w:kern w:val="0"/>
          <w:sz w:val="28"/>
          <w:szCs w:val="28"/>
        </w:rPr>
        <w:t>（</w:t>
      </w:r>
      <w:r>
        <w:rPr>
          <w:rFonts w:hint="eastAsia" w:ascii="宋体" w:hAnsi="宋体" w:cs="宋体"/>
          <w:kern w:val="0"/>
          <w:sz w:val="28"/>
          <w:szCs w:val="28"/>
        </w:rPr>
        <w:t>包括施工费、材料费、材料运输费、材料保管费、人工费及</w:t>
      </w:r>
      <w:r>
        <w:rPr>
          <w:rFonts w:ascii="宋体" w:hAnsi="宋体" w:cs="宋体"/>
          <w:kern w:val="0"/>
          <w:sz w:val="28"/>
          <w:szCs w:val="28"/>
        </w:rPr>
        <w:t>税金</w:t>
      </w:r>
      <w:r>
        <w:rPr>
          <w:rFonts w:hint="eastAsia" w:ascii="宋体" w:hAnsi="宋体" w:cs="宋体"/>
          <w:kern w:val="0"/>
          <w:sz w:val="28"/>
          <w:szCs w:val="28"/>
        </w:rPr>
        <w:t>等完成本项目的所有费用</w:t>
      </w:r>
      <w:r>
        <w:rPr>
          <w:rFonts w:ascii="宋体" w:hAnsi="宋体" w:cs="宋体"/>
          <w:kern w:val="0"/>
          <w:sz w:val="28"/>
          <w:szCs w:val="28"/>
        </w:rPr>
        <w:t>）</w:t>
      </w:r>
      <w:r>
        <w:rPr>
          <w:rFonts w:hint="eastAsia" w:ascii="宋体" w:hAnsi="宋体" w:cs="宋体"/>
          <w:kern w:val="0"/>
          <w:sz w:val="28"/>
          <w:szCs w:val="28"/>
        </w:rPr>
        <w:t>；</w:t>
      </w:r>
    </w:p>
    <w:p w14:paraId="372E99C2">
      <w:pPr>
        <w:pStyle w:val="4"/>
        <w:spacing w:line="540" w:lineRule="exact"/>
        <w:ind w:firstLine="562" w:firstLineChars="200"/>
        <w:jc w:val="left"/>
        <w:rPr>
          <w:b/>
          <w:bCs/>
          <w:sz w:val="28"/>
          <w:szCs w:val="28"/>
        </w:rPr>
      </w:pPr>
      <w:r>
        <w:rPr>
          <w:rFonts w:hint="eastAsia"/>
          <w:b/>
          <w:bCs/>
          <w:sz w:val="28"/>
          <w:szCs w:val="28"/>
        </w:rPr>
        <w:t>二、采购要求</w:t>
      </w:r>
    </w:p>
    <w:p w14:paraId="4C8FF378">
      <w:pPr>
        <w:pStyle w:val="4"/>
        <w:spacing w:line="540" w:lineRule="exact"/>
        <w:ind w:firstLine="560" w:firstLineChars="200"/>
        <w:jc w:val="left"/>
        <w:rPr>
          <w:bCs/>
          <w:sz w:val="28"/>
          <w:szCs w:val="28"/>
        </w:rPr>
      </w:pPr>
      <w:r>
        <w:rPr>
          <w:rFonts w:hint="eastAsia" w:ascii="宋体" w:hAnsi="宋体" w:cs="宋体"/>
          <w:bCs/>
          <w:sz w:val="28"/>
          <w:szCs w:val="28"/>
        </w:rPr>
        <w:t>1、项目工期及承包方式:</w:t>
      </w:r>
    </w:p>
    <w:p w14:paraId="6665E8ED">
      <w:pPr>
        <w:spacing w:line="540" w:lineRule="exact"/>
        <w:ind w:firstLine="840" w:firstLineChars="300"/>
        <w:rPr>
          <w:rFonts w:ascii="宋体" w:hAnsi="宋体" w:cs="宋体"/>
          <w:sz w:val="28"/>
          <w:szCs w:val="28"/>
        </w:rPr>
      </w:pPr>
      <w:r>
        <w:rPr>
          <w:rFonts w:hint="eastAsia" w:ascii="宋体" w:hAnsi="宋体" w:cs="宋体"/>
          <w:sz w:val="28"/>
          <w:szCs w:val="28"/>
        </w:rPr>
        <w:t>项目工期：</w:t>
      </w:r>
      <w:r>
        <w:rPr>
          <w:rFonts w:hint="eastAsia" w:ascii="宋体" w:hAnsi="宋体" w:cs="宋体"/>
          <w:color w:val="FF0000"/>
          <w:sz w:val="28"/>
          <w:szCs w:val="28"/>
        </w:rPr>
        <w:t>合同签订后至202</w:t>
      </w:r>
      <w:r>
        <w:rPr>
          <w:rFonts w:hint="eastAsia" w:ascii="宋体" w:hAnsi="宋体" w:cs="宋体"/>
          <w:color w:val="FF0000"/>
          <w:sz w:val="28"/>
          <w:szCs w:val="28"/>
          <w:lang w:val="en-US" w:eastAsia="zh-CN"/>
        </w:rPr>
        <w:t>5</w:t>
      </w:r>
      <w:r>
        <w:rPr>
          <w:rFonts w:hint="eastAsia" w:ascii="宋体" w:hAnsi="宋体" w:cs="宋体"/>
          <w:color w:val="FF0000"/>
          <w:sz w:val="28"/>
          <w:szCs w:val="28"/>
        </w:rPr>
        <w:t>年8月20日前完工</w:t>
      </w:r>
      <w:r>
        <w:rPr>
          <w:rFonts w:ascii="宋体" w:hAnsi="宋体" w:cs="宋体"/>
          <w:color w:val="FF0000"/>
          <w:sz w:val="28"/>
          <w:szCs w:val="28"/>
        </w:rPr>
        <w:t>；</w:t>
      </w:r>
    </w:p>
    <w:p w14:paraId="1EF25A41">
      <w:pPr>
        <w:spacing w:line="540" w:lineRule="exact"/>
        <w:ind w:firstLine="840" w:firstLineChars="300"/>
        <w:rPr>
          <w:rFonts w:ascii="宋体" w:hAnsi="宋体" w:cs="宋体"/>
          <w:sz w:val="28"/>
          <w:szCs w:val="28"/>
        </w:rPr>
      </w:pPr>
      <w:r>
        <w:rPr>
          <w:rFonts w:hint="eastAsia" w:ascii="宋体" w:hAnsi="宋体" w:cs="宋体"/>
          <w:sz w:val="28"/>
          <w:szCs w:val="28"/>
        </w:rPr>
        <w:t>施工地点：</w:t>
      </w:r>
      <w:r>
        <w:rPr>
          <w:rFonts w:hint="eastAsia" w:ascii="宋体" w:hAnsi="宋体" w:cs="宋体"/>
          <w:color w:val="000000" w:themeColor="text1"/>
          <w:sz w:val="28"/>
          <w:szCs w:val="28"/>
          <w14:textFill>
            <w14:solidFill>
              <w14:schemeClr w14:val="tx1"/>
            </w14:solidFill>
          </w14:textFill>
        </w:rPr>
        <w:t>祁阳市</w:t>
      </w:r>
      <w:r>
        <w:rPr>
          <w:rFonts w:hint="eastAsia" w:ascii="宋体" w:hAnsi="宋体" w:cs="宋体"/>
          <w:color w:val="000000" w:themeColor="text1"/>
          <w:kern w:val="0"/>
          <w:sz w:val="28"/>
          <w:szCs w:val="28"/>
          <w:lang w:val="en-US" w:eastAsia="zh-CN"/>
          <w14:textFill>
            <w14:solidFill>
              <w14:schemeClr w14:val="tx1"/>
            </w14:solidFill>
          </w14:textFill>
        </w:rPr>
        <w:t>白水镇芙蓉学校</w:t>
      </w:r>
      <w:r>
        <w:rPr>
          <w:rFonts w:ascii="宋体" w:hAnsi="宋体" w:cs="宋体"/>
          <w:color w:val="FF0000"/>
          <w:sz w:val="28"/>
          <w:szCs w:val="28"/>
        </w:rPr>
        <w:t>；</w:t>
      </w:r>
    </w:p>
    <w:p w14:paraId="63AE7D5C">
      <w:pPr>
        <w:spacing w:line="540" w:lineRule="exact"/>
        <w:ind w:firstLine="840" w:firstLineChars="300"/>
        <w:rPr>
          <w:rFonts w:ascii="宋体" w:hAnsi="宋体" w:cs="宋体"/>
          <w:sz w:val="28"/>
          <w:szCs w:val="28"/>
        </w:rPr>
      </w:pPr>
      <w:r>
        <w:rPr>
          <w:rFonts w:hint="eastAsia" w:ascii="宋体" w:hAnsi="宋体" w:cs="宋体"/>
          <w:sz w:val="28"/>
          <w:szCs w:val="28"/>
        </w:rPr>
        <w:t>承包方式：</w:t>
      </w:r>
      <w:r>
        <w:rPr>
          <w:rFonts w:hint="eastAsia" w:ascii="宋体" w:hAnsi="宋体" w:cs="宋体"/>
          <w:color w:val="FF0000"/>
          <w:sz w:val="28"/>
          <w:szCs w:val="28"/>
        </w:rPr>
        <w:t>全包干服务。</w:t>
      </w:r>
    </w:p>
    <w:p w14:paraId="50B37B93">
      <w:pPr>
        <w:pStyle w:val="4"/>
        <w:spacing w:line="540" w:lineRule="exact"/>
        <w:ind w:firstLine="560" w:firstLineChars="200"/>
        <w:jc w:val="left"/>
        <w:rPr>
          <w:rFonts w:ascii="宋体" w:hAnsi="宋体" w:cs="宋体"/>
          <w:bCs/>
          <w:sz w:val="28"/>
          <w:szCs w:val="28"/>
        </w:rPr>
      </w:pPr>
      <w:r>
        <w:rPr>
          <w:rFonts w:hint="eastAsia" w:ascii="宋体" w:hAnsi="宋体" w:cs="宋体"/>
          <w:bCs/>
          <w:sz w:val="28"/>
          <w:szCs w:val="28"/>
        </w:rPr>
        <w:t>2、</w:t>
      </w:r>
      <w:r>
        <w:rPr>
          <w:rFonts w:hint="eastAsia" w:ascii="宋体" w:hAnsi="宋体" w:cs="宋体"/>
          <w:bCs/>
          <w:color w:val="FF0000"/>
          <w:sz w:val="28"/>
          <w:szCs w:val="28"/>
        </w:rPr>
        <w:t>按采购需求文件提供的工程量清单进行编制报价（工程量清单附后）。</w:t>
      </w:r>
    </w:p>
    <w:p w14:paraId="69A3BC07">
      <w:pPr>
        <w:pStyle w:val="4"/>
        <w:spacing w:line="540" w:lineRule="exact"/>
        <w:ind w:firstLine="562" w:firstLineChars="200"/>
        <w:jc w:val="left"/>
        <w:rPr>
          <w:rFonts w:ascii="宋体" w:hAnsi="宋体" w:cs="宋体"/>
          <w:b/>
          <w:sz w:val="28"/>
          <w:szCs w:val="28"/>
        </w:rPr>
      </w:pPr>
      <w:r>
        <w:rPr>
          <w:rFonts w:hint="eastAsia" w:ascii="宋体" w:hAnsi="宋体" w:cs="宋体"/>
          <w:b/>
          <w:bCs/>
          <w:sz w:val="28"/>
          <w:szCs w:val="28"/>
        </w:rPr>
        <w:t>三</w:t>
      </w:r>
      <w:r>
        <w:rPr>
          <w:rFonts w:ascii="宋体" w:hAnsi="宋体" w:cs="宋体"/>
          <w:b/>
          <w:bCs/>
          <w:sz w:val="28"/>
          <w:szCs w:val="28"/>
        </w:rPr>
        <w:t>、</w:t>
      </w:r>
      <w:r>
        <w:rPr>
          <w:rFonts w:hint="eastAsia" w:ascii="宋体" w:hAnsi="宋体" w:cs="宋体"/>
          <w:b/>
          <w:bCs/>
          <w:sz w:val="28"/>
          <w:szCs w:val="28"/>
        </w:rPr>
        <w:t>竞价供应商资格要求</w:t>
      </w:r>
    </w:p>
    <w:p w14:paraId="5C585B51">
      <w:pPr>
        <w:spacing w:line="540" w:lineRule="exact"/>
        <w:ind w:firstLine="560" w:firstLineChars="200"/>
        <w:rPr>
          <w:rFonts w:ascii="宋体" w:hAnsi="宋体" w:cs="宋体"/>
          <w:sz w:val="28"/>
          <w:szCs w:val="28"/>
        </w:rPr>
      </w:pPr>
      <w:r>
        <w:rPr>
          <w:rFonts w:hint="eastAsia" w:ascii="宋体" w:hAnsi="宋体" w:cs="宋体"/>
          <w:sz w:val="28"/>
          <w:szCs w:val="28"/>
        </w:rPr>
        <w:t>1、符合《中华人民共和国政府采购法》第二十二条规定的供应商资格条件。</w:t>
      </w:r>
    </w:p>
    <w:p w14:paraId="086BA375">
      <w:pPr>
        <w:adjustRightInd w:val="0"/>
        <w:snapToGrid w:val="0"/>
        <w:spacing w:line="540" w:lineRule="exact"/>
        <w:ind w:firstLine="560" w:firstLineChars="200"/>
        <w:rPr>
          <w:rFonts w:ascii="宋体" w:hAnsi="宋体" w:cs="宋体"/>
          <w:kern w:val="0"/>
          <w:sz w:val="28"/>
          <w:szCs w:val="28"/>
        </w:rPr>
      </w:pPr>
      <w:r>
        <w:rPr>
          <w:rFonts w:hint="eastAsia" w:hAnsi="宋体" w:cs="宋体"/>
          <w:sz w:val="28"/>
          <w:szCs w:val="28"/>
        </w:rPr>
        <w:t>2、具有独立承担民事责任的能力；即具有独立法人资格并依法</w:t>
      </w:r>
      <w:r>
        <w:rPr>
          <w:rFonts w:hint="eastAsia" w:ascii="宋体" w:hAnsi="宋体" w:cs="宋体"/>
          <w:kern w:val="0"/>
          <w:sz w:val="28"/>
          <w:szCs w:val="28"/>
        </w:rPr>
        <w:t>取得企业营业执照，营业执照处于有效期；</w:t>
      </w:r>
    </w:p>
    <w:p w14:paraId="5BFE750E">
      <w:pPr>
        <w:adjustRightInd w:val="0"/>
        <w:snapToGrid w:val="0"/>
        <w:spacing w:line="54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、供应商须具备建设行政主管部门颁发的建筑企业资质及营业执照</w:t>
      </w:r>
      <w:r>
        <w:rPr>
          <w:rFonts w:hint="eastAsia" w:ascii="宋体" w:hAnsi="宋体" w:cs="宋体"/>
          <w:color w:val="FF0000"/>
          <w:kern w:val="0"/>
          <w:sz w:val="28"/>
          <w:szCs w:val="28"/>
        </w:rPr>
        <w:t>（经营范围必须包含相应建筑资质范畴,资质证书处于有效期内）</w:t>
      </w:r>
      <w:r>
        <w:rPr>
          <w:rFonts w:hint="eastAsia" w:ascii="宋体" w:hAnsi="宋体" w:cs="宋体"/>
          <w:kern w:val="0"/>
          <w:sz w:val="28"/>
          <w:szCs w:val="28"/>
        </w:rPr>
        <w:t>,安全生产许可证处于有效期；</w:t>
      </w:r>
      <w:r>
        <w:rPr>
          <w:rFonts w:hint="eastAsia" w:ascii="宋体" w:hAnsi="宋体" w:cs="宋体"/>
          <w:color w:val="FF0000"/>
          <w:kern w:val="0"/>
          <w:sz w:val="28"/>
          <w:szCs w:val="28"/>
        </w:rPr>
        <w:t xml:space="preserve"> </w:t>
      </w:r>
    </w:p>
    <w:p w14:paraId="24FE4787">
      <w:pPr>
        <w:adjustRightInd w:val="0"/>
        <w:snapToGrid w:val="0"/>
        <w:spacing w:line="54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、具有履行合同所必需的设备和专业技术能力；</w:t>
      </w:r>
    </w:p>
    <w:p w14:paraId="51851BD6">
      <w:pPr>
        <w:adjustRightInd w:val="0"/>
        <w:snapToGrid w:val="0"/>
        <w:spacing w:line="540" w:lineRule="exact"/>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、有依法缴纳税收和社会保障资金的良好记录；提供下列材料之一:</w:t>
      </w:r>
    </w:p>
    <w:p w14:paraId="022C46B8">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rPr>
        <w:t>①缴纳税收证明资料:提供近三个月依法缴纳税收的证明（纳税凭证复印件），或者委托他人缴纳的委托代办协议和近三个月的缴纳证明（收据复印件），或者法定征收机关出具的依法免缴税收的证明原件。</w:t>
      </w:r>
    </w:p>
    <w:p w14:paraId="60FD4DAC">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rPr>
        <w:t>②缴纳社会保险证明资料：提供近三个月依法缴纳社会保险的证明（缴费凭证复印件），或者委托他人缴纳的委托代办协议和近三个月的缴纳证明（收据复印件），或者法定征收机关出具的依法免缴保险费的证明原件。</w:t>
      </w:r>
    </w:p>
    <w:p w14:paraId="12DE863A">
      <w:pPr>
        <w:adjustRightInd w:val="0"/>
        <w:snapToGrid w:val="0"/>
        <w:spacing w:line="540" w:lineRule="exact"/>
        <w:ind w:firstLine="560" w:firstLineChars="200"/>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、供应商必须入驻湖南省政府电子卖场。</w:t>
      </w:r>
    </w:p>
    <w:p w14:paraId="6492A198">
      <w:pPr>
        <w:adjustRightInd w:val="0"/>
        <w:snapToGrid w:val="0"/>
        <w:spacing w:line="540" w:lineRule="exact"/>
        <w:ind w:firstLine="560" w:firstLineChars="200"/>
        <w:rPr>
          <w:rFonts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、法律、行政法规规定的其他条件。</w:t>
      </w:r>
    </w:p>
    <w:p w14:paraId="72F3FCD7">
      <w:pPr>
        <w:adjustRightInd w:val="0"/>
        <w:snapToGrid w:val="0"/>
        <w:spacing w:line="540" w:lineRule="exact"/>
        <w:ind w:firstLine="560" w:firstLineChars="200"/>
        <w:rPr>
          <w:rFonts w:hAnsi="宋体" w:cs="宋体"/>
          <w:sz w:val="28"/>
          <w:szCs w:val="28"/>
        </w:rPr>
      </w:pPr>
      <w:r>
        <w:rPr>
          <w:rFonts w:ascii="宋体" w:hAnsi="宋体" w:cs="宋体"/>
          <w:kern w:val="0"/>
          <w:sz w:val="28"/>
          <w:szCs w:val="28"/>
        </w:rPr>
        <w:t>8</w:t>
      </w:r>
      <w:r>
        <w:rPr>
          <w:rFonts w:hint="eastAsia" w:ascii="宋体" w:hAnsi="宋体" w:cs="宋体"/>
          <w:kern w:val="0"/>
          <w:sz w:val="28"/>
          <w:szCs w:val="28"/>
        </w:rPr>
        <w:t>、被列入失信被执行人、重大税收违法案件当事人名单，被列</w:t>
      </w:r>
      <w:r>
        <w:rPr>
          <w:rFonts w:hint="eastAsia" w:hAnsi="宋体" w:cs="宋体"/>
          <w:sz w:val="28"/>
          <w:szCs w:val="28"/>
        </w:rPr>
        <w:t>入政府采购严重违法失信行为记录名单的，拒绝其参与政府采购活动。</w:t>
      </w:r>
    </w:p>
    <w:p w14:paraId="43605608">
      <w:pPr>
        <w:adjustRightInd w:val="0"/>
        <w:snapToGrid w:val="0"/>
        <w:spacing w:line="540" w:lineRule="exact"/>
        <w:ind w:firstLine="560" w:firstLineChars="200"/>
        <w:rPr>
          <w:rFonts w:hAnsi="宋体" w:cs="宋体"/>
          <w:sz w:val="28"/>
          <w:szCs w:val="28"/>
        </w:rPr>
      </w:pPr>
      <w:r>
        <w:rPr>
          <w:rFonts w:hint="eastAsia" w:hAnsi="宋体" w:cs="宋体"/>
          <w:sz w:val="28"/>
          <w:szCs w:val="28"/>
        </w:rPr>
        <w:t>9、供应商竞价响应文件须提交相关的资料：公司介绍信、公司资质证书、公司法定代表身份证明资料、公司授权委托书、公司营业执照、公司纳税证明资料、开户许可证、公司安全生产许可证书、授权委托人身份证等。</w:t>
      </w:r>
    </w:p>
    <w:p w14:paraId="50C51C96">
      <w:pPr>
        <w:adjustRightInd w:val="0"/>
        <w:snapToGrid w:val="0"/>
        <w:spacing w:line="540" w:lineRule="exact"/>
        <w:ind w:firstLine="562" w:firstLineChars="200"/>
        <w:rPr>
          <w:rFonts w:hAnsi="宋体" w:cs="宋体"/>
          <w:b/>
          <w:bCs/>
          <w:sz w:val="28"/>
          <w:szCs w:val="28"/>
        </w:rPr>
      </w:pPr>
      <w:r>
        <w:rPr>
          <w:rFonts w:hint="eastAsia" w:hAnsi="宋体" w:cs="宋体"/>
          <w:b/>
          <w:bCs/>
          <w:sz w:val="28"/>
          <w:szCs w:val="28"/>
        </w:rPr>
        <w:t>四、其他要求</w:t>
      </w:r>
    </w:p>
    <w:p w14:paraId="5215B493">
      <w:pPr>
        <w:adjustRightInd w:val="0"/>
        <w:snapToGrid w:val="0"/>
        <w:spacing w:line="540" w:lineRule="exact"/>
        <w:ind w:firstLine="560" w:firstLineChars="200"/>
        <w:rPr>
          <w:rFonts w:hAnsi="宋体" w:cs="宋体"/>
          <w:sz w:val="28"/>
          <w:szCs w:val="28"/>
        </w:rPr>
      </w:pPr>
      <w:r>
        <w:rPr>
          <w:rFonts w:hint="eastAsia" w:hAnsi="宋体" w:cs="宋体"/>
          <w:sz w:val="28"/>
          <w:szCs w:val="28"/>
        </w:rPr>
        <w:t>1、因本项目施工比较零碎分散，为保证该项目能保质、保量，安全进行，竞价人需踏勘现场详尽的了解本项目现场现状，初步沟通施工方案，审核通过后由我方出现场勘查证明，方可参与竞价。竞价时上传现场勘查证明，否则报价无效。</w:t>
      </w:r>
      <w:r>
        <w:rPr>
          <w:rFonts w:hint="eastAsia" w:hAnsi="宋体" w:cs="宋体"/>
          <w:color w:val="FF0000"/>
          <w:sz w:val="28"/>
          <w:szCs w:val="28"/>
        </w:rPr>
        <w:t>竞价单位勘查人员于202</w:t>
      </w:r>
      <w:r>
        <w:rPr>
          <w:rFonts w:hint="eastAsia" w:hAnsi="宋体" w:cs="宋体"/>
          <w:color w:val="FF0000"/>
          <w:sz w:val="28"/>
          <w:szCs w:val="28"/>
          <w:lang w:val="en-US" w:eastAsia="zh-CN"/>
        </w:rPr>
        <w:t>5</w:t>
      </w:r>
      <w:r>
        <w:rPr>
          <w:rFonts w:hint="eastAsia" w:hAnsi="宋体" w:cs="宋体"/>
          <w:color w:val="FF0000"/>
          <w:sz w:val="28"/>
          <w:szCs w:val="28"/>
        </w:rPr>
        <w:t>年</w:t>
      </w:r>
      <w:r>
        <w:rPr>
          <w:rFonts w:hint="eastAsia" w:hAnsi="宋体" w:cs="宋体"/>
          <w:color w:val="FF0000"/>
          <w:sz w:val="28"/>
          <w:szCs w:val="28"/>
          <w:lang w:val="en-US" w:eastAsia="zh-CN"/>
        </w:rPr>
        <w:t>7</w:t>
      </w:r>
      <w:r>
        <w:rPr>
          <w:rFonts w:hint="eastAsia" w:hAnsi="宋体" w:cs="宋体"/>
          <w:color w:val="FF0000"/>
          <w:sz w:val="28"/>
          <w:szCs w:val="28"/>
        </w:rPr>
        <w:t>月</w:t>
      </w:r>
      <w:r>
        <w:rPr>
          <w:rFonts w:hint="eastAsia" w:hAnsi="宋体" w:cs="宋体"/>
          <w:color w:val="FF0000"/>
          <w:sz w:val="28"/>
          <w:szCs w:val="28"/>
          <w:lang w:val="en-US" w:eastAsia="zh-CN"/>
        </w:rPr>
        <w:t>15</w:t>
      </w:r>
      <w:r>
        <w:rPr>
          <w:rFonts w:hint="eastAsia" w:hAnsi="宋体" w:cs="宋体"/>
          <w:color w:val="FF0000"/>
          <w:sz w:val="28"/>
          <w:szCs w:val="28"/>
        </w:rPr>
        <w:t>日</w:t>
      </w:r>
      <w:r>
        <w:rPr>
          <w:rFonts w:hint="eastAsia" w:hAnsi="宋体" w:cs="宋体"/>
          <w:color w:val="FF0000"/>
          <w:sz w:val="28"/>
          <w:szCs w:val="28"/>
          <w:lang w:val="en-US" w:eastAsia="zh-CN"/>
        </w:rPr>
        <w:t>前</w:t>
      </w:r>
      <w:r>
        <w:rPr>
          <w:rFonts w:hint="eastAsia" w:hAnsi="宋体" w:cs="宋体"/>
          <w:color w:val="FF0000"/>
          <w:sz w:val="28"/>
          <w:szCs w:val="28"/>
        </w:rPr>
        <w:t>现场勘查</w:t>
      </w:r>
      <w:r>
        <w:rPr>
          <w:rFonts w:hint="eastAsia" w:hAnsi="宋体" w:cs="宋体"/>
          <w:sz w:val="28"/>
          <w:szCs w:val="28"/>
        </w:rPr>
        <w:t>，逾时不予受理。</w:t>
      </w:r>
    </w:p>
    <w:p w14:paraId="4140F191">
      <w:pPr>
        <w:spacing w:line="54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hint="eastAsia" w:hAnsi="宋体" w:cs="宋体"/>
          <w:sz w:val="28"/>
          <w:szCs w:val="28"/>
        </w:rPr>
        <w:t>成交供应商须加强施工的组织管理，遵守国家和地方政府现行法律、法规、条例及相关规定，所有施工人员须遵守文明安全施工的有关规章制度，持证上岗，做到文明施工，安全生产。</w:t>
      </w:r>
    </w:p>
    <w:p w14:paraId="475C1696">
      <w:pPr>
        <w:adjustRightInd w:val="0"/>
        <w:snapToGrid w:val="0"/>
        <w:spacing w:line="540" w:lineRule="exact"/>
        <w:ind w:firstLine="560" w:firstLineChars="200"/>
        <w:rPr>
          <w:rFonts w:hAnsi="宋体" w:cs="宋体"/>
          <w:sz w:val="28"/>
          <w:szCs w:val="28"/>
        </w:rPr>
      </w:pPr>
      <w:r>
        <w:rPr>
          <w:rFonts w:hAnsi="宋体" w:cs="宋体"/>
          <w:sz w:val="28"/>
          <w:szCs w:val="28"/>
        </w:rPr>
        <w:t>3</w:t>
      </w:r>
      <w:r>
        <w:rPr>
          <w:rFonts w:hint="eastAsia" w:hAnsi="宋体" w:cs="宋体"/>
          <w:sz w:val="28"/>
          <w:szCs w:val="28"/>
        </w:rPr>
        <w:t>、本工程质量必须符合国家现行相关的质量验收标准和施工验收规范要求，验收合格。</w:t>
      </w:r>
    </w:p>
    <w:p w14:paraId="7987A9AC">
      <w:pPr>
        <w:adjustRightInd w:val="0"/>
        <w:snapToGrid w:val="0"/>
        <w:spacing w:line="540" w:lineRule="exact"/>
        <w:ind w:firstLine="560" w:firstLineChars="200"/>
        <w:rPr>
          <w:rFonts w:hAnsi="宋体" w:cs="宋体"/>
          <w:sz w:val="28"/>
          <w:szCs w:val="28"/>
        </w:rPr>
      </w:pPr>
      <w:r>
        <w:rPr>
          <w:rFonts w:hAnsi="宋体" w:cs="宋体"/>
          <w:sz w:val="28"/>
          <w:szCs w:val="28"/>
        </w:rPr>
        <w:t>4</w:t>
      </w:r>
      <w:r>
        <w:rPr>
          <w:rFonts w:hint="eastAsia" w:hAnsi="宋体" w:cs="宋体"/>
          <w:sz w:val="28"/>
          <w:szCs w:val="28"/>
        </w:rPr>
        <w:t>、供应商需针对本项目提供完善的售后服务承诺。</w:t>
      </w:r>
    </w:p>
    <w:p w14:paraId="190CF887">
      <w:pPr>
        <w:adjustRightInd w:val="0"/>
        <w:snapToGrid w:val="0"/>
        <w:spacing w:line="540" w:lineRule="exact"/>
        <w:ind w:firstLine="560" w:firstLineChars="200"/>
        <w:rPr>
          <w:rFonts w:hint="eastAsia" w:hAnsi="宋体" w:cs="宋体"/>
          <w:sz w:val="28"/>
          <w:szCs w:val="28"/>
        </w:rPr>
      </w:pPr>
      <w:r>
        <w:rPr>
          <w:rFonts w:hAnsi="宋体" w:cs="宋体"/>
          <w:sz w:val="28"/>
          <w:szCs w:val="28"/>
        </w:rPr>
        <w:t>5</w:t>
      </w:r>
      <w:r>
        <w:rPr>
          <w:rFonts w:hint="eastAsia" w:hAnsi="宋体" w:cs="宋体"/>
          <w:sz w:val="28"/>
          <w:szCs w:val="28"/>
        </w:rPr>
        <w:t>、以上所有相关资料提供复印件并加盖公章；</w:t>
      </w:r>
    </w:p>
    <w:p w14:paraId="4BA3A276">
      <w:pPr>
        <w:pStyle w:val="2"/>
        <w:ind w:firstLine="560" w:firstLineChars="200"/>
        <w:rPr>
          <w:rFonts w:hint="default" w:eastAsiaTheme="minorEastAsia"/>
          <w:lang w:val="en-US" w:eastAsia="zh-CN"/>
        </w:rPr>
      </w:pPr>
      <w:r>
        <w:rPr>
          <w:rFonts w:hint="eastAsia" w:hAnsi="宋体" w:cs="宋体"/>
          <w:sz w:val="28"/>
          <w:szCs w:val="28"/>
          <w:lang w:val="en-US" w:eastAsia="zh-CN"/>
        </w:rPr>
        <w:t>6、</w:t>
      </w:r>
      <w:r>
        <w:rPr>
          <w:rFonts w:hint="eastAsia" w:hAnsi="宋体" w:cs="宋体"/>
          <w:color w:val="FF0000"/>
          <w:sz w:val="28"/>
          <w:szCs w:val="28"/>
          <w:lang w:val="en-US" w:eastAsia="zh-CN"/>
        </w:rPr>
        <w:t>供应商在施工过程中负责处理学校周边矛盾纠纷</w:t>
      </w:r>
    </w:p>
    <w:p w14:paraId="7D90617A">
      <w:pPr>
        <w:adjustRightInd w:val="0"/>
        <w:snapToGrid w:val="0"/>
        <w:spacing w:line="54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Ansi="宋体" w:cs="宋体"/>
          <w:sz w:val="28"/>
          <w:szCs w:val="28"/>
        </w:rPr>
        <w:t>6</w:t>
      </w:r>
      <w:r>
        <w:rPr>
          <w:rFonts w:hint="eastAsia" w:hAnsi="宋体" w:cs="宋体"/>
          <w:sz w:val="28"/>
          <w:szCs w:val="28"/>
        </w:rPr>
        <w:t>、以上采购要求内容均已表述清楚，若有争议，则最终解释权归采购人所有。</w:t>
      </w:r>
    </w:p>
    <w:p w14:paraId="307621CD">
      <w:pPr>
        <w:spacing w:line="540" w:lineRule="exact"/>
        <w:ind w:firstLine="562" w:firstLineChars="200"/>
        <w:rPr>
          <w:rFonts w:ascii="宋体" w:hAnsi="宋体" w:cs="宋体"/>
          <w:b/>
          <w:bCs/>
          <w:sz w:val="28"/>
          <w:szCs w:val="28"/>
        </w:rPr>
      </w:pPr>
      <w:r>
        <w:rPr>
          <w:rFonts w:hint="eastAsia" w:ascii="宋体" w:hAnsi="宋体" w:cs="宋体"/>
          <w:b/>
          <w:bCs/>
          <w:sz w:val="28"/>
          <w:szCs w:val="28"/>
        </w:rPr>
        <w:t>五、付款方式</w:t>
      </w:r>
      <w:bookmarkStart w:id="0" w:name="_GoBack"/>
      <w:bookmarkEnd w:id="0"/>
    </w:p>
    <w:p w14:paraId="7BA2446F">
      <w:pPr>
        <w:adjustRightInd w:val="0"/>
        <w:snapToGrid w:val="0"/>
        <w:spacing w:line="540" w:lineRule="exact"/>
        <w:ind w:firstLine="560" w:firstLineChars="200"/>
        <w:rPr>
          <w:rFonts w:hAnsi="宋体" w:cs="宋体"/>
          <w:sz w:val="28"/>
          <w:szCs w:val="28"/>
        </w:rPr>
      </w:pPr>
      <w:r>
        <w:rPr>
          <w:rFonts w:hint="eastAsia" w:hAnsi="宋体" w:cs="宋体"/>
          <w:sz w:val="28"/>
          <w:szCs w:val="28"/>
        </w:rPr>
        <w:t>项目完工后，采购单位请示市教育局组织验收。合格后，中标单位出具竣工结算书，市教育局联系第三方公司或财评中心进行结算评审并出具评审结论。结算评审款待市财政局拨款到采购单位账户后，由中标单位提供必要的付款资料，再由采购单位划到对公账户。</w:t>
      </w:r>
    </w:p>
    <w:p w14:paraId="179F6850">
      <w:pPr>
        <w:spacing w:line="540" w:lineRule="exact"/>
        <w:ind w:firstLine="562" w:firstLineChars="200"/>
        <w:rPr>
          <w:rFonts w:ascii="宋体" w:hAnsi="宋体" w:cs="宋体"/>
          <w:b/>
          <w:bCs/>
          <w:sz w:val="28"/>
          <w:szCs w:val="28"/>
        </w:rPr>
      </w:pPr>
      <w:r>
        <w:rPr>
          <w:rFonts w:hint="eastAsia" w:ascii="宋体" w:hAnsi="宋体" w:cs="宋体"/>
          <w:b/>
          <w:bCs/>
          <w:sz w:val="28"/>
          <w:szCs w:val="28"/>
        </w:rPr>
        <w:t>六、其它</w:t>
      </w:r>
    </w:p>
    <w:p w14:paraId="008C52B0">
      <w:pPr>
        <w:pStyle w:val="3"/>
        <w:snapToGrid w:val="0"/>
        <w:spacing w:line="540" w:lineRule="exact"/>
        <w:ind w:firstLine="560" w:firstLineChars="200"/>
        <w:jc w:val="left"/>
        <w:rPr>
          <w:rFonts w:ascii="宋体" w:hAnsi="宋体"/>
          <w:sz w:val="28"/>
          <w:szCs w:val="28"/>
        </w:rPr>
      </w:pPr>
      <w:r>
        <w:rPr>
          <w:rFonts w:hint="eastAsia" w:ascii="宋体" w:hAnsi="宋体"/>
          <w:sz w:val="28"/>
          <w:szCs w:val="28"/>
        </w:rPr>
        <w:t>1、供应商满足采购需求文件所提出的各项技术参数要求；若发现供应商在竞价文件中所列的各项技术参数有欺诈行为的，采购人有权取消其中标单位资格。</w:t>
      </w:r>
    </w:p>
    <w:p w14:paraId="7428DB18">
      <w:pPr>
        <w:pStyle w:val="3"/>
        <w:snapToGrid w:val="0"/>
        <w:spacing w:line="540" w:lineRule="exact"/>
        <w:ind w:firstLine="560" w:firstLineChars="200"/>
        <w:jc w:val="left"/>
        <w:rPr>
          <w:rFonts w:ascii="宋体" w:hAnsi="宋体"/>
          <w:sz w:val="28"/>
          <w:szCs w:val="28"/>
        </w:rPr>
      </w:pPr>
      <w:r>
        <w:rPr>
          <w:rFonts w:hint="eastAsia" w:ascii="宋体" w:hAnsi="宋体"/>
          <w:sz w:val="28"/>
          <w:szCs w:val="28"/>
        </w:rPr>
        <w:t>2、中标单位在签订合同时，若坚持提出附加条件和不合理要求，中标资格将被取消，该中标人对由此产生的一切后果负责。</w:t>
      </w:r>
    </w:p>
    <w:p w14:paraId="373E463A">
      <w:pPr>
        <w:spacing w:line="540" w:lineRule="exact"/>
        <w:ind w:firstLine="562" w:firstLineChars="200"/>
        <w:rPr>
          <w:rFonts w:ascii="宋体" w:hAnsi="宋体" w:cs="宋体"/>
          <w:b/>
          <w:bCs/>
          <w:sz w:val="28"/>
          <w:szCs w:val="28"/>
        </w:rPr>
      </w:pPr>
      <w:r>
        <w:rPr>
          <w:rFonts w:hint="eastAsia" w:ascii="宋体" w:hAnsi="宋体" w:cs="宋体"/>
          <w:b/>
          <w:bCs/>
          <w:sz w:val="28"/>
          <w:szCs w:val="28"/>
        </w:rPr>
        <w:t>七、对于上述项目要求，供应商应在竞价文件中进行回应，作出承诺及说明。</w:t>
      </w:r>
    </w:p>
    <w:p w14:paraId="5D138895">
      <w:pP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附件见下页</w:t>
      </w:r>
      <w:r>
        <w:rPr>
          <w:rFonts w:hint="eastAsia"/>
          <w:sz w:val="28"/>
          <w:szCs w:val="28"/>
          <w:lang w:eastAsia="zh-CN"/>
        </w:rPr>
        <w:t>）</w:t>
      </w:r>
    </w:p>
    <w:p w14:paraId="703BF611">
      <w:pPr>
        <w:pStyle w:val="2"/>
      </w:pPr>
    </w:p>
    <w:p w14:paraId="06BC137F">
      <w:pPr>
        <w:pStyle w:val="2"/>
      </w:pPr>
    </w:p>
    <w:p w14:paraId="180D36EC">
      <w:pPr>
        <w:pStyle w:val="2"/>
      </w:pPr>
    </w:p>
    <w:p w14:paraId="603A642F">
      <w:pPr>
        <w:pStyle w:val="2"/>
      </w:pPr>
    </w:p>
    <w:p w14:paraId="71D29967">
      <w:pPr>
        <w:pStyle w:val="2"/>
      </w:pPr>
    </w:p>
    <w:p w14:paraId="3FE5AF03">
      <w:pPr>
        <w:pStyle w:val="2"/>
        <w:rPr>
          <w:rFonts w:asciiTheme="minorEastAsia" w:hAnsiTheme="minorEastAsia" w:cstheme="minorEastAsia"/>
        </w:rPr>
      </w:pPr>
    </w:p>
    <w:p w14:paraId="64B354DD">
      <w:pPr>
        <w:pStyle w:val="2"/>
        <w:rPr>
          <w:rFonts w:asciiTheme="minorEastAsia" w:hAnsiTheme="minorEastAsia" w:cstheme="minorEastAsia"/>
        </w:rPr>
      </w:pPr>
    </w:p>
    <w:p w14:paraId="47760388">
      <w:pPr>
        <w:pStyle w:val="2"/>
        <w:rPr>
          <w:rFonts w:asciiTheme="minorEastAsia" w:hAnsiTheme="minorEastAsia" w:cstheme="minorEastAsia"/>
        </w:rPr>
      </w:pPr>
    </w:p>
    <w:tbl>
      <w:tblPr>
        <w:tblStyle w:val="6"/>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2571"/>
        <w:gridCol w:w="3199"/>
        <w:gridCol w:w="797"/>
        <w:gridCol w:w="1062"/>
        <w:gridCol w:w="1327"/>
      </w:tblGrid>
      <w:tr w14:paraId="2EC3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9765" w:type="dxa"/>
            <w:gridSpan w:val="6"/>
            <w:tcBorders>
              <w:top w:val="nil"/>
              <w:left w:val="nil"/>
              <w:bottom w:val="nil"/>
              <w:right w:val="nil"/>
            </w:tcBorders>
            <w:shd w:val="clear" w:color="auto" w:fill="auto"/>
            <w:vAlign w:val="center"/>
          </w:tcPr>
          <w:p w14:paraId="4892083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E.14：单位工程招标控制价汇总表</w:t>
            </w:r>
          </w:p>
        </w:tc>
      </w:tr>
      <w:tr w14:paraId="49ED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9765" w:type="dxa"/>
            <w:gridSpan w:val="6"/>
            <w:tcBorders>
              <w:top w:val="nil"/>
              <w:left w:val="nil"/>
              <w:bottom w:val="nil"/>
              <w:right w:val="nil"/>
            </w:tcBorders>
            <w:shd w:val="clear" w:color="auto" w:fill="auto"/>
            <w:vAlign w:val="center"/>
          </w:tcPr>
          <w:p w14:paraId="4A7B6C52">
            <w:pPr>
              <w:jc w:val="center"/>
              <w:rPr>
                <w:rFonts w:hint="eastAsia" w:ascii="宋体" w:hAnsi="宋体" w:eastAsia="宋体" w:cs="宋体"/>
                <w:b/>
                <w:bCs/>
                <w:i w:val="0"/>
                <w:iCs w:val="0"/>
                <w:color w:val="000000"/>
                <w:sz w:val="32"/>
                <w:szCs w:val="32"/>
                <w:u w:val="none"/>
              </w:rPr>
            </w:pPr>
          </w:p>
        </w:tc>
      </w:tr>
      <w:tr w14:paraId="05EB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380" w:type="dxa"/>
            <w:gridSpan w:val="2"/>
            <w:tcBorders>
              <w:top w:val="nil"/>
              <w:left w:val="nil"/>
              <w:bottom w:val="nil"/>
              <w:right w:val="nil"/>
            </w:tcBorders>
            <w:shd w:val="clear" w:color="auto" w:fill="auto"/>
            <w:vAlign w:val="bottom"/>
          </w:tcPr>
          <w:p w14:paraId="681B4F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工程名称:祁阳市白水镇芙蓉学校挡土墙工程</w:t>
            </w:r>
          </w:p>
        </w:tc>
        <w:tc>
          <w:tcPr>
            <w:tcW w:w="3996" w:type="dxa"/>
            <w:gridSpan w:val="2"/>
            <w:tcBorders>
              <w:top w:val="nil"/>
              <w:left w:val="nil"/>
              <w:bottom w:val="nil"/>
              <w:right w:val="nil"/>
            </w:tcBorders>
            <w:shd w:val="clear" w:color="auto" w:fill="auto"/>
            <w:vAlign w:val="bottom"/>
          </w:tcPr>
          <w:p w14:paraId="58A1E0F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w:t>
            </w:r>
          </w:p>
        </w:tc>
        <w:tc>
          <w:tcPr>
            <w:tcW w:w="2389" w:type="dxa"/>
            <w:gridSpan w:val="2"/>
            <w:tcBorders>
              <w:top w:val="nil"/>
              <w:left w:val="nil"/>
              <w:bottom w:val="nil"/>
              <w:right w:val="nil"/>
            </w:tcBorders>
            <w:shd w:val="clear" w:color="auto" w:fill="auto"/>
            <w:vAlign w:val="bottom"/>
          </w:tcPr>
          <w:p w14:paraId="4DCEC12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7D45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09" w:type="dxa"/>
            <w:tcBorders>
              <w:top w:val="single" w:color="000000" w:sz="8" w:space="0"/>
              <w:left w:val="single" w:color="000000" w:sz="8" w:space="0"/>
              <w:bottom w:val="single" w:color="000000" w:sz="4" w:space="0"/>
              <w:right w:val="single" w:color="000000" w:sz="4" w:space="0"/>
            </w:tcBorders>
            <w:shd w:val="clear" w:color="000000" w:fill="FFFFFF"/>
            <w:vAlign w:val="center"/>
          </w:tcPr>
          <w:p w14:paraId="45313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71" w:type="dxa"/>
            <w:tcBorders>
              <w:top w:val="single" w:color="000000" w:sz="8" w:space="0"/>
              <w:left w:val="single" w:color="000000" w:sz="4" w:space="0"/>
              <w:bottom w:val="single" w:color="000000" w:sz="4" w:space="0"/>
              <w:right w:val="single" w:color="000000" w:sz="4" w:space="0"/>
            </w:tcBorders>
            <w:shd w:val="clear" w:color="000000" w:fill="FFFFFF"/>
            <w:vAlign w:val="center"/>
          </w:tcPr>
          <w:p w14:paraId="10442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3199" w:type="dxa"/>
            <w:tcBorders>
              <w:top w:val="single" w:color="000000" w:sz="8" w:space="0"/>
              <w:left w:val="single" w:color="000000" w:sz="4" w:space="0"/>
              <w:bottom w:val="single" w:color="000000" w:sz="4" w:space="0"/>
              <w:right w:val="single" w:color="000000" w:sz="4" w:space="0"/>
            </w:tcBorders>
            <w:shd w:val="clear" w:color="000000" w:fill="FFFFFF"/>
            <w:vAlign w:val="center"/>
          </w:tcPr>
          <w:p w14:paraId="0D82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计费基础说明</w:t>
            </w:r>
          </w:p>
        </w:tc>
        <w:tc>
          <w:tcPr>
            <w:tcW w:w="797" w:type="dxa"/>
            <w:tcBorders>
              <w:top w:val="single" w:color="000000" w:sz="8" w:space="0"/>
              <w:left w:val="single" w:color="000000" w:sz="4" w:space="0"/>
              <w:bottom w:val="single" w:color="000000" w:sz="4" w:space="0"/>
              <w:right w:val="single" w:color="000000" w:sz="4" w:space="0"/>
            </w:tcBorders>
            <w:shd w:val="clear" w:color="000000" w:fill="FFFFFF"/>
            <w:vAlign w:val="center"/>
          </w:tcPr>
          <w:p w14:paraId="125D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p>
        </w:tc>
        <w:tc>
          <w:tcPr>
            <w:tcW w:w="1062" w:type="dxa"/>
            <w:tcBorders>
              <w:top w:val="single" w:color="000000" w:sz="8" w:space="0"/>
              <w:left w:val="single" w:color="000000" w:sz="4" w:space="0"/>
              <w:bottom w:val="single" w:color="000000" w:sz="4" w:space="0"/>
              <w:right w:val="single" w:color="000000" w:sz="4" w:space="0"/>
            </w:tcBorders>
            <w:shd w:val="clear" w:color="000000" w:fill="FFFFFF"/>
            <w:vAlign w:val="center"/>
          </w:tcPr>
          <w:p w14:paraId="762D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27" w:type="dxa"/>
            <w:tcBorders>
              <w:top w:val="single" w:color="000000" w:sz="8" w:space="0"/>
              <w:left w:val="single" w:color="000000" w:sz="4" w:space="0"/>
              <w:bottom w:val="single" w:color="000000" w:sz="4" w:space="0"/>
              <w:right w:val="single" w:color="000000" w:sz="8" w:space="0"/>
            </w:tcBorders>
            <w:shd w:val="clear" w:color="000000" w:fill="FFFFFF"/>
            <w:vAlign w:val="center"/>
          </w:tcPr>
          <w:p w14:paraId="7C21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暂估价(元)</w:t>
            </w:r>
          </w:p>
        </w:tc>
      </w:tr>
      <w:tr w14:paraId="7866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6B9DB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E1A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DC8B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46C3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801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68292.90</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5E2A3CDE">
            <w:pPr>
              <w:jc w:val="right"/>
              <w:rPr>
                <w:rFonts w:hint="eastAsia" w:ascii="宋体" w:hAnsi="宋体" w:eastAsia="宋体" w:cs="宋体"/>
                <w:i w:val="0"/>
                <w:iCs w:val="0"/>
                <w:color w:val="000000"/>
                <w:sz w:val="18"/>
                <w:szCs w:val="18"/>
                <w:u w:val="none"/>
              </w:rPr>
            </w:pPr>
          </w:p>
        </w:tc>
      </w:tr>
      <w:tr w14:paraId="5167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16ACC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CCD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E345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CF57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E70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19013.10</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68AD4D68">
            <w:pPr>
              <w:jc w:val="right"/>
              <w:rPr>
                <w:rFonts w:hint="eastAsia" w:ascii="宋体" w:hAnsi="宋体" w:eastAsia="宋体" w:cs="宋体"/>
                <w:i w:val="0"/>
                <w:iCs w:val="0"/>
                <w:color w:val="000000"/>
                <w:sz w:val="18"/>
                <w:szCs w:val="18"/>
                <w:u w:val="none"/>
              </w:rPr>
            </w:pPr>
          </w:p>
        </w:tc>
      </w:tr>
      <w:tr w14:paraId="7299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28F80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0F2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BD1F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7692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EFC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46652.81</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5CC5B1EA">
            <w:pPr>
              <w:jc w:val="right"/>
              <w:rPr>
                <w:rFonts w:hint="eastAsia" w:ascii="宋体" w:hAnsi="宋体" w:eastAsia="宋体" w:cs="宋体"/>
                <w:i w:val="0"/>
                <w:iCs w:val="0"/>
                <w:color w:val="000000"/>
                <w:sz w:val="18"/>
                <w:szCs w:val="18"/>
                <w:u w:val="none"/>
              </w:rPr>
            </w:pPr>
          </w:p>
        </w:tc>
      </w:tr>
      <w:tr w14:paraId="31D2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149BB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453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B8DD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071CE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53792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2627.02</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301C2E19">
            <w:pPr>
              <w:jc w:val="right"/>
              <w:rPr>
                <w:rFonts w:hint="eastAsia" w:ascii="宋体" w:hAnsi="宋体" w:eastAsia="宋体" w:cs="宋体"/>
                <w:i w:val="0"/>
                <w:iCs w:val="0"/>
                <w:color w:val="000000"/>
                <w:sz w:val="18"/>
                <w:szCs w:val="18"/>
                <w:u w:val="none"/>
              </w:rPr>
            </w:pPr>
          </w:p>
        </w:tc>
      </w:tr>
      <w:tr w14:paraId="61BC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063D5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1E8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0C61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9602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0AF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8359.37</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12352D54">
            <w:pPr>
              <w:jc w:val="right"/>
              <w:rPr>
                <w:rFonts w:hint="eastAsia" w:ascii="宋体" w:hAnsi="宋体" w:eastAsia="宋体" w:cs="宋体"/>
                <w:i w:val="0"/>
                <w:iCs w:val="0"/>
                <w:color w:val="000000"/>
                <w:sz w:val="18"/>
                <w:szCs w:val="18"/>
                <w:u w:val="none"/>
              </w:rPr>
            </w:pPr>
          </w:p>
        </w:tc>
      </w:tr>
      <w:tr w14:paraId="42AB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71EAC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BEF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利润</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409F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F82C1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022C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2598.83</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305B2969">
            <w:pPr>
              <w:jc w:val="right"/>
              <w:rPr>
                <w:rFonts w:hint="eastAsia" w:ascii="宋体" w:hAnsi="宋体" w:eastAsia="宋体" w:cs="宋体"/>
                <w:i w:val="0"/>
                <w:iCs w:val="0"/>
                <w:color w:val="000000"/>
                <w:sz w:val="18"/>
                <w:szCs w:val="18"/>
                <w:u w:val="none"/>
              </w:rPr>
            </w:pPr>
          </w:p>
        </w:tc>
      </w:tr>
      <w:tr w14:paraId="0596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64CF5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B6A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0D39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04E6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78CB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126.86</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2621402C">
            <w:pPr>
              <w:jc w:val="right"/>
              <w:rPr>
                <w:rFonts w:hint="eastAsia" w:ascii="宋体" w:hAnsi="宋体" w:eastAsia="宋体" w:cs="宋体"/>
                <w:i w:val="0"/>
                <w:iCs w:val="0"/>
                <w:color w:val="000000"/>
                <w:sz w:val="18"/>
                <w:szCs w:val="18"/>
                <w:u w:val="none"/>
              </w:rPr>
            </w:pPr>
          </w:p>
        </w:tc>
      </w:tr>
      <w:tr w14:paraId="34C4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61001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8B1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绿色施工安全防护措施项目费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DDC4D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89C0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8B8D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4994.09</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21A9CBA2">
            <w:pPr>
              <w:jc w:val="right"/>
              <w:rPr>
                <w:rFonts w:hint="eastAsia" w:ascii="宋体" w:hAnsi="宋体" w:eastAsia="宋体" w:cs="宋体"/>
                <w:i w:val="0"/>
                <w:iCs w:val="0"/>
                <w:color w:val="000000"/>
                <w:sz w:val="18"/>
                <w:szCs w:val="18"/>
                <w:u w:val="none"/>
              </w:rPr>
            </w:pPr>
          </w:p>
        </w:tc>
      </w:tr>
      <w:tr w14:paraId="338C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14E5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A95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其中安全生产费</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4A6E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5A84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16E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2850.03</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594E6B59">
            <w:pPr>
              <w:jc w:val="right"/>
              <w:rPr>
                <w:rFonts w:hint="eastAsia" w:ascii="宋体" w:hAnsi="宋体" w:eastAsia="宋体" w:cs="宋体"/>
                <w:i w:val="0"/>
                <w:iCs w:val="0"/>
                <w:color w:val="000000"/>
                <w:sz w:val="18"/>
                <w:szCs w:val="18"/>
                <w:u w:val="none"/>
              </w:rPr>
            </w:pPr>
          </w:p>
        </w:tc>
      </w:tr>
      <w:tr w14:paraId="7283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71072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D04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安全责任险、环境保护税</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1357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D3D4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260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506.23</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6415D6E3">
            <w:pPr>
              <w:jc w:val="right"/>
              <w:rPr>
                <w:rFonts w:hint="eastAsia" w:ascii="宋体" w:hAnsi="宋体" w:eastAsia="宋体" w:cs="宋体"/>
                <w:i w:val="0"/>
                <w:iCs w:val="0"/>
                <w:color w:val="000000"/>
                <w:sz w:val="18"/>
                <w:szCs w:val="18"/>
                <w:u w:val="none"/>
              </w:rPr>
            </w:pPr>
          </w:p>
        </w:tc>
      </w:tr>
      <w:tr w14:paraId="7248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51D20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327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税前造价</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99A0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E02E9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EE82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84878.35</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7B803FA5">
            <w:pPr>
              <w:jc w:val="right"/>
              <w:rPr>
                <w:rFonts w:hint="eastAsia" w:ascii="宋体" w:hAnsi="宋体" w:eastAsia="宋体" w:cs="宋体"/>
                <w:i w:val="0"/>
                <w:iCs w:val="0"/>
                <w:color w:val="000000"/>
                <w:sz w:val="18"/>
                <w:szCs w:val="18"/>
                <w:u w:val="none"/>
              </w:rPr>
            </w:pPr>
          </w:p>
        </w:tc>
      </w:tr>
      <w:tr w14:paraId="224A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2600A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0F5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应纳税额</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7FAE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B2B3E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CF52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2546.33</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20B46255">
            <w:pPr>
              <w:jc w:val="right"/>
              <w:rPr>
                <w:rFonts w:hint="eastAsia" w:ascii="宋体" w:hAnsi="宋体" w:eastAsia="宋体" w:cs="宋体"/>
                <w:i w:val="0"/>
                <w:iCs w:val="0"/>
                <w:color w:val="000000"/>
                <w:sz w:val="18"/>
                <w:szCs w:val="18"/>
                <w:u w:val="none"/>
              </w:rPr>
            </w:pPr>
          </w:p>
        </w:tc>
      </w:tr>
      <w:tr w14:paraId="0216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0" w:type="auto"/>
            <w:tcBorders>
              <w:top w:val="single" w:color="000000" w:sz="4" w:space="0"/>
              <w:left w:val="single" w:color="000000" w:sz="8" w:space="0"/>
              <w:bottom w:val="single" w:color="000000" w:sz="4" w:space="0"/>
              <w:right w:val="single" w:color="000000" w:sz="4" w:space="0"/>
            </w:tcBorders>
            <w:shd w:val="clear" w:color="000000" w:fill="FFFFFF"/>
            <w:noWrap/>
            <w:vAlign w:val="center"/>
          </w:tcPr>
          <w:p w14:paraId="00FD3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w:t>
            </w:r>
          </w:p>
        </w:tc>
        <w:tc>
          <w:tcPr>
            <w:tcW w:w="25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A08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w:t>
            </w:r>
          </w:p>
        </w:tc>
        <w:tc>
          <w:tcPr>
            <w:tcW w:w="319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FC06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1F608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746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87424.68</w:t>
            </w:r>
          </w:p>
        </w:tc>
        <w:tc>
          <w:tcPr>
            <w:tcW w:w="0" w:type="auto"/>
            <w:tcBorders>
              <w:top w:val="single" w:color="000000" w:sz="4" w:space="0"/>
              <w:left w:val="single" w:color="000000" w:sz="4" w:space="0"/>
              <w:bottom w:val="single" w:color="000000" w:sz="4" w:space="0"/>
              <w:right w:val="single" w:color="000000" w:sz="8" w:space="0"/>
            </w:tcBorders>
            <w:shd w:val="clear" w:color="000000" w:fill="FFFFFF"/>
            <w:noWrap/>
            <w:vAlign w:val="center"/>
          </w:tcPr>
          <w:p w14:paraId="0591E6A4">
            <w:pPr>
              <w:jc w:val="right"/>
              <w:rPr>
                <w:rFonts w:hint="eastAsia" w:ascii="宋体" w:hAnsi="宋体" w:eastAsia="宋体" w:cs="宋体"/>
                <w:i w:val="0"/>
                <w:iCs w:val="0"/>
                <w:color w:val="000000"/>
                <w:sz w:val="18"/>
                <w:szCs w:val="18"/>
                <w:u w:val="none"/>
              </w:rPr>
            </w:pPr>
          </w:p>
        </w:tc>
      </w:tr>
      <w:tr w14:paraId="7E72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F46F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C28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CC5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9FE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C68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9DE86">
            <w:pPr>
              <w:rPr>
                <w:rFonts w:hint="eastAsia" w:ascii="宋体" w:hAnsi="宋体" w:eastAsia="宋体" w:cs="宋体"/>
                <w:i w:val="0"/>
                <w:iCs w:val="0"/>
                <w:color w:val="000000"/>
                <w:sz w:val="20"/>
                <w:szCs w:val="20"/>
                <w:u w:val="none"/>
              </w:rPr>
            </w:pPr>
          </w:p>
        </w:tc>
      </w:tr>
      <w:tr w14:paraId="796E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ACA2A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64F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59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BB3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751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6F87E5">
            <w:pPr>
              <w:rPr>
                <w:rFonts w:hint="eastAsia" w:ascii="宋体" w:hAnsi="宋体" w:eastAsia="宋体" w:cs="宋体"/>
                <w:i w:val="0"/>
                <w:iCs w:val="0"/>
                <w:color w:val="000000"/>
                <w:sz w:val="20"/>
                <w:szCs w:val="20"/>
                <w:u w:val="none"/>
              </w:rPr>
            </w:pPr>
          </w:p>
        </w:tc>
      </w:tr>
      <w:tr w14:paraId="2851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8A3F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1FF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B16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4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32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01EBD">
            <w:pPr>
              <w:rPr>
                <w:rFonts w:hint="eastAsia" w:ascii="宋体" w:hAnsi="宋体" w:eastAsia="宋体" w:cs="宋体"/>
                <w:i w:val="0"/>
                <w:iCs w:val="0"/>
                <w:color w:val="000000"/>
                <w:sz w:val="20"/>
                <w:szCs w:val="20"/>
                <w:u w:val="none"/>
              </w:rPr>
            </w:pPr>
          </w:p>
        </w:tc>
      </w:tr>
      <w:tr w14:paraId="0590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7D166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18E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0EB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C3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C11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3CA22D">
            <w:pPr>
              <w:rPr>
                <w:rFonts w:hint="eastAsia" w:ascii="宋体" w:hAnsi="宋体" w:eastAsia="宋体" w:cs="宋体"/>
                <w:i w:val="0"/>
                <w:iCs w:val="0"/>
                <w:color w:val="000000"/>
                <w:sz w:val="20"/>
                <w:szCs w:val="20"/>
                <w:u w:val="none"/>
              </w:rPr>
            </w:pPr>
          </w:p>
        </w:tc>
      </w:tr>
      <w:tr w14:paraId="53F0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F47E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D9D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82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079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D9C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4467A9">
            <w:pPr>
              <w:rPr>
                <w:rFonts w:hint="eastAsia" w:ascii="宋体" w:hAnsi="宋体" w:eastAsia="宋体" w:cs="宋体"/>
                <w:i w:val="0"/>
                <w:iCs w:val="0"/>
                <w:color w:val="000000"/>
                <w:sz w:val="20"/>
                <w:szCs w:val="20"/>
                <w:u w:val="none"/>
              </w:rPr>
            </w:pPr>
          </w:p>
        </w:tc>
      </w:tr>
      <w:tr w14:paraId="70E6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FFAA4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EE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8A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B8C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59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0AD032">
            <w:pPr>
              <w:rPr>
                <w:rFonts w:hint="eastAsia" w:ascii="宋体" w:hAnsi="宋体" w:eastAsia="宋体" w:cs="宋体"/>
                <w:i w:val="0"/>
                <w:iCs w:val="0"/>
                <w:color w:val="000000"/>
                <w:sz w:val="20"/>
                <w:szCs w:val="20"/>
                <w:u w:val="none"/>
              </w:rPr>
            </w:pPr>
          </w:p>
        </w:tc>
      </w:tr>
      <w:tr w14:paraId="7975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05028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B92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678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CF1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E5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75592C">
            <w:pPr>
              <w:rPr>
                <w:rFonts w:hint="eastAsia" w:ascii="宋体" w:hAnsi="宋体" w:eastAsia="宋体" w:cs="宋体"/>
                <w:i w:val="0"/>
                <w:iCs w:val="0"/>
                <w:color w:val="000000"/>
                <w:sz w:val="20"/>
                <w:szCs w:val="20"/>
                <w:u w:val="none"/>
              </w:rPr>
            </w:pPr>
          </w:p>
        </w:tc>
      </w:tr>
      <w:tr w14:paraId="5391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08350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9B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9B3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ACC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D8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939212">
            <w:pPr>
              <w:rPr>
                <w:rFonts w:hint="eastAsia" w:ascii="宋体" w:hAnsi="宋体" w:eastAsia="宋体" w:cs="宋体"/>
                <w:i w:val="0"/>
                <w:iCs w:val="0"/>
                <w:color w:val="000000"/>
                <w:sz w:val="20"/>
                <w:szCs w:val="20"/>
                <w:u w:val="none"/>
              </w:rPr>
            </w:pPr>
          </w:p>
        </w:tc>
      </w:tr>
      <w:tr w14:paraId="1459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1949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6ED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D10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E0A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E01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2B13A8">
            <w:pPr>
              <w:rPr>
                <w:rFonts w:hint="eastAsia" w:ascii="宋体" w:hAnsi="宋体" w:eastAsia="宋体" w:cs="宋体"/>
                <w:i w:val="0"/>
                <w:iCs w:val="0"/>
                <w:color w:val="000000"/>
                <w:sz w:val="20"/>
                <w:szCs w:val="20"/>
                <w:u w:val="none"/>
              </w:rPr>
            </w:pPr>
          </w:p>
        </w:tc>
      </w:tr>
      <w:tr w14:paraId="1F1E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E7C70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084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0D3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5AA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784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8C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00E8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735D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单位工程建安造价</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5A65C8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2C86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35F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87424.68</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5B598FFC">
            <w:pPr>
              <w:rPr>
                <w:rFonts w:hint="eastAsia" w:ascii="宋体" w:hAnsi="宋体" w:eastAsia="宋体" w:cs="宋体"/>
                <w:i w:val="0"/>
                <w:iCs w:val="0"/>
                <w:color w:val="000000"/>
                <w:sz w:val="20"/>
                <w:szCs w:val="20"/>
                <w:u w:val="none"/>
              </w:rPr>
            </w:pPr>
          </w:p>
        </w:tc>
      </w:tr>
    </w:tbl>
    <w:p w14:paraId="3EA6E532">
      <w:pPr>
        <w:spacing w:line="520" w:lineRule="exact"/>
        <w:ind w:firstLine="560"/>
        <w:rPr>
          <w:rFonts w:asciiTheme="minorEastAsia" w:hAnsiTheme="minorEastAsia"/>
          <w:bCs/>
          <w:sz w:val="28"/>
          <w:szCs w:val="28"/>
        </w:rPr>
      </w:pPr>
    </w:p>
    <w:p w14:paraId="410A984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797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D3C9E5">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50D3C9E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3D23"/>
    <w:rsid w:val="6C2C4D37"/>
    <w:rsid w:val="6E8F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ody Text"/>
    <w:basedOn w:val="1"/>
    <w:next w:val="4"/>
    <w:unhideWhenUsed/>
    <w:qFormat/>
    <w:uiPriority w:val="99"/>
    <w:pPr>
      <w:spacing w:after="120"/>
    </w:pPr>
  </w:style>
  <w:style w:type="paragraph" w:styleId="4">
    <w:name w:val="Subtitle"/>
    <w:basedOn w:val="1"/>
    <w:next w:val="1"/>
    <w:qFormat/>
    <w:uiPriority w:val="0"/>
    <w:pPr>
      <w:spacing w:after="60"/>
      <w:jc w:val="center"/>
      <w:outlineLvl w:val="1"/>
    </w:pPr>
    <w:rPr>
      <w:rFonts w:ascii="Cambria" w:hAnsi="Cambria"/>
    </w:rPr>
  </w:style>
  <w:style w:type="paragraph" w:styleId="5">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1627</Words>
  <Characters>1759</Characters>
  <Lines>0</Lines>
  <Paragraphs>0</Paragraphs>
  <TotalTime>4</TotalTime>
  <ScaleCrop>false</ScaleCrop>
  <LinksUpToDate>false</LinksUpToDate>
  <CharactersWithSpaces>1789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2025-07-02T01:15:00Z</dcterms:created>
  <dc:creator>@人在征途</dc:creator>
  <cp:lastModifiedBy>@人在征途</cp:lastModifiedBy>
  <dcterms:modified xsi:type="dcterms:W3CDTF">2025-07-03T02:02:31Z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C6598F85C05D4A78895DF565E8712F50_11</vt:lpwstr>
  </property>
  <property fmtid="{D5CDD505-2E9C-101B-9397-08002B2CF9AE}" pid="4" name="KSOTemplateDocerSaveRecord">
    <vt:lpwstr>eyJoZGlkIjoiNTFlZjJjNDU1OGZhMzg2YTM1YzAxNzliMWI0NDI5MWEiLCJ1c2VySWQiOiIzMzMxNzA4NTYifQ==</vt:lpwstr>
  </property>
</Properties>
</file>