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39AB0">
      <w:pPr>
        <w:jc w:val="center"/>
        <w:rPr>
          <w:rFonts w:hint="eastAsia" w:asciiTheme="minorEastAsia" w:hAnsiTheme="minorEastAsia"/>
          <w:b/>
          <w:sz w:val="36"/>
          <w:szCs w:val="36"/>
        </w:rPr>
      </w:pPr>
      <w:r>
        <w:rPr>
          <w:rFonts w:hint="eastAsia" w:asciiTheme="minorEastAsia" w:hAnsiTheme="minorEastAsia"/>
          <w:b/>
          <w:sz w:val="36"/>
          <w:szCs w:val="36"/>
          <w:lang w:val="en-US" w:eastAsia="zh-CN"/>
        </w:rPr>
        <w:t>2025年疾控中心公开竞价采购宣传用品</w:t>
      </w:r>
      <w:r>
        <w:rPr>
          <w:rFonts w:hint="eastAsia" w:asciiTheme="minorEastAsia" w:hAnsiTheme="minorEastAsia"/>
          <w:b/>
          <w:sz w:val="36"/>
          <w:szCs w:val="36"/>
        </w:rPr>
        <w:t>参数要求</w:t>
      </w:r>
    </w:p>
    <w:p w14:paraId="428206E2">
      <w:pPr>
        <w:jc w:val="center"/>
        <w:rPr>
          <w:rFonts w:hint="eastAsia" w:asciiTheme="minorEastAsia" w:hAnsiTheme="minorEastAsia"/>
          <w:b/>
          <w:sz w:val="32"/>
          <w:szCs w:val="32"/>
        </w:rPr>
      </w:pPr>
    </w:p>
    <w:p w14:paraId="36D5F05A">
      <w:pPr>
        <w:pStyle w:val="4"/>
        <w:numPr>
          <w:ilvl w:val="0"/>
          <w:numId w:val="0"/>
        </w:numPr>
        <w:ind w:leftChars="0"/>
        <w:rPr>
          <w:rFonts w:hint="eastAsia" w:ascii="仿宋" w:hAnsi="仿宋" w:eastAsia="仿宋"/>
          <w:sz w:val="32"/>
          <w:szCs w:val="32"/>
          <w:lang w:eastAsia="zh-CN"/>
        </w:rPr>
      </w:pPr>
      <w:r>
        <w:rPr>
          <w:rFonts w:hint="eastAsia" w:ascii="仿宋" w:hAnsi="仿宋" w:eastAsia="仿宋"/>
          <w:sz w:val="32"/>
          <w:szCs w:val="32"/>
          <w:lang w:val="en-US" w:eastAsia="zh-CN"/>
        </w:rPr>
        <w:t>1、采购宣传物品清单见附件</w:t>
      </w:r>
      <w:r>
        <w:rPr>
          <w:rFonts w:hint="eastAsia" w:ascii="仿宋" w:hAnsi="仿宋" w:eastAsia="仿宋"/>
          <w:sz w:val="32"/>
          <w:szCs w:val="32"/>
          <w:lang w:eastAsia="zh-CN"/>
        </w:rPr>
        <w:t>。</w:t>
      </w:r>
    </w:p>
    <w:p w14:paraId="07E764EE">
      <w:pPr>
        <w:pStyle w:val="4"/>
        <w:numPr>
          <w:ilvl w:val="0"/>
          <w:numId w:val="0"/>
        </w:numPr>
        <w:ind w:leftChars="0"/>
        <w:rPr>
          <w:rFonts w:hint="eastAsia" w:ascii="仿宋" w:hAnsi="仿宋" w:eastAsia="仿宋"/>
          <w:sz w:val="32"/>
          <w:szCs w:val="32"/>
          <w:lang w:eastAsia="zh-CN"/>
        </w:rPr>
      </w:pPr>
      <w:r>
        <w:rPr>
          <w:rFonts w:hint="eastAsia" w:ascii="仿宋" w:hAnsi="仿宋" w:eastAsia="仿宋"/>
          <w:sz w:val="32"/>
          <w:szCs w:val="32"/>
          <w:lang w:val="en-US" w:eastAsia="zh-CN"/>
        </w:rPr>
        <w:t>2、相关印刷内容、文字、色彩及相关图表等请竞价企业与相关科室根据当前的宣传形势商谈。</w:t>
      </w:r>
    </w:p>
    <w:p w14:paraId="0049BF37">
      <w:pPr>
        <w:pStyle w:val="4"/>
        <w:numPr>
          <w:ilvl w:val="0"/>
          <w:numId w:val="0"/>
        </w:numPr>
        <w:ind w:leftChars="0"/>
        <w:rPr>
          <w:rFonts w:hint="eastAsia" w:ascii="仿宋" w:hAnsi="仿宋" w:eastAsia="仿宋"/>
          <w:sz w:val="32"/>
          <w:szCs w:val="32"/>
          <w:lang w:val="en-US" w:eastAsia="zh-CN"/>
        </w:rPr>
      </w:pPr>
      <w:r>
        <w:rPr>
          <w:rFonts w:hint="eastAsia" w:ascii="仿宋" w:hAnsi="仿宋" w:eastAsia="仿宋"/>
          <w:sz w:val="32"/>
          <w:szCs w:val="32"/>
          <w:lang w:val="en-US" w:eastAsia="zh-CN"/>
        </w:rPr>
        <w:t>3、要求3月18日前完成并送至疾控中心听从管理员安排放置指定贮存点，物质送达后，组织单位纪检委员、财务仓库管理员、采购科室主任参与验收，并根据验收情况在相关票据上签字确认。</w:t>
      </w:r>
    </w:p>
    <w:p w14:paraId="6F219669">
      <w:pPr>
        <w:pStyle w:val="4"/>
        <w:numPr>
          <w:ilvl w:val="0"/>
          <w:numId w:val="0"/>
        </w:numPr>
        <w:ind w:leftChars="0"/>
        <w:rPr>
          <w:rFonts w:hint="eastAsia" w:ascii="仿宋" w:hAnsi="仿宋" w:eastAsia="仿宋"/>
          <w:sz w:val="32"/>
          <w:szCs w:val="32"/>
          <w:lang w:val="en-US" w:eastAsia="zh-CN"/>
        </w:rPr>
      </w:pPr>
      <w:r>
        <w:rPr>
          <w:rFonts w:hint="eastAsia" w:ascii="仿宋" w:hAnsi="仿宋" w:eastAsia="仿宋"/>
          <w:sz w:val="32"/>
          <w:szCs w:val="32"/>
          <w:lang w:val="en-US" w:eastAsia="zh-CN"/>
        </w:rPr>
        <w:t>4、物质采购需具备相关资质企业参与竞价。</w:t>
      </w:r>
    </w:p>
    <w:p w14:paraId="4E63D7DC">
      <w:pPr>
        <w:pStyle w:val="4"/>
        <w:numPr>
          <w:ilvl w:val="0"/>
          <w:numId w:val="0"/>
        </w:numPr>
        <w:ind w:leftChars="0"/>
        <w:rPr>
          <w:rFonts w:hint="default" w:ascii="仿宋" w:hAnsi="仿宋" w:eastAsia="仿宋"/>
          <w:sz w:val="32"/>
          <w:szCs w:val="32"/>
          <w:lang w:val="en-US" w:eastAsia="zh-CN"/>
        </w:rPr>
      </w:pPr>
      <w:r>
        <w:rPr>
          <w:rFonts w:hint="eastAsia" w:ascii="仿宋" w:hAnsi="仿宋" w:eastAsia="仿宋"/>
          <w:sz w:val="32"/>
          <w:szCs w:val="32"/>
          <w:lang w:val="en-US" w:eastAsia="zh-CN"/>
        </w:rPr>
        <w:t>5、竞标成功的企业在两天内把竞标物质样品拿到疾控中心的相关人员进行确定，如竞标成功的企业未在三天内把竞标物质样品拿到疾控中心的相关人员进行确定，则其所竞标自动作废。</w:t>
      </w:r>
    </w:p>
    <w:p w14:paraId="47775E33">
      <w:pPr>
        <w:pStyle w:val="4"/>
        <w:numPr>
          <w:ilvl w:val="0"/>
          <w:numId w:val="0"/>
        </w:numPr>
        <w:ind w:leftChars="0"/>
        <w:rPr>
          <w:rFonts w:hint="eastAsia" w:ascii="仿宋" w:hAnsi="仿宋" w:eastAsia="仿宋"/>
          <w:sz w:val="32"/>
          <w:szCs w:val="32"/>
          <w:lang w:val="en-US" w:eastAsia="zh-CN"/>
        </w:rPr>
      </w:pPr>
      <w:r>
        <w:rPr>
          <w:rFonts w:hint="eastAsia" w:ascii="仿宋" w:hAnsi="仿宋" w:eastAsia="仿宋"/>
          <w:sz w:val="32"/>
          <w:szCs w:val="32"/>
          <w:lang w:val="en-US" w:eastAsia="zh-CN"/>
        </w:rPr>
        <w:t>6、如不能按时按质按量完成交付货物，相关企业在以后的本单位任何采购项目中不得参与本单位的竞价。</w:t>
      </w:r>
    </w:p>
    <w:p w14:paraId="305F1051">
      <w:pPr>
        <w:pStyle w:val="4"/>
        <w:ind w:left="0" w:leftChars="0" w:firstLine="0" w:firstLineChars="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14:paraId="58FA4C32">
      <w:pPr>
        <w:pStyle w:val="4"/>
        <w:ind w:firstLine="4800" w:firstLineChars="1500"/>
        <w:rPr>
          <w:rFonts w:hint="default" w:ascii="仿宋" w:hAnsi="仿宋" w:eastAsia="仿宋"/>
          <w:sz w:val="32"/>
          <w:szCs w:val="32"/>
          <w:lang w:val="en-US" w:eastAsia="zh-CN"/>
        </w:rPr>
      </w:pPr>
      <w:r>
        <w:rPr>
          <w:rFonts w:hint="eastAsia" w:ascii="仿宋" w:hAnsi="仿宋" w:eastAsia="仿宋"/>
          <w:sz w:val="32"/>
          <w:szCs w:val="32"/>
          <w:lang w:val="en-US" w:eastAsia="zh-CN"/>
        </w:rPr>
        <w:t>申请科室：性艾科</w:t>
      </w:r>
    </w:p>
    <w:p w14:paraId="2E1C2B21">
      <w:pPr>
        <w:pStyle w:val="4"/>
        <w:ind w:firstLine="4800" w:firstLineChars="1500"/>
        <w:rPr>
          <w:rFonts w:hint="eastAsia" w:ascii="仿宋" w:hAnsi="仿宋" w:eastAsia="仿宋"/>
          <w:sz w:val="32"/>
          <w:szCs w:val="32"/>
          <w:lang w:val="en-US" w:eastAsia="zh-CN"/>
        </w:rPr>
      </w:pPr>
      <w:r>
        <w:rPr>
          <w:rFonts w:hint="eastAsia" w:ascii="仿宋" w:hAnsi="仿宋" w:eastAsia="仿宋"/>
          <w:sz w:val="32"/>
          <w:szCs w:val="32"/>
          <w:lang w:val="en-US" w:eastAsia="zh-CN"/>
        </w:rPr>
        <w:t>2025年2月27日</w:t>
      </w:r>
    </w:p>
    <w:p w14:paraId="48FC26A9">
      <w:pPr>
        <w:pStyle w:val="4"/>
        <w:ind w:left="0" w:leftChars="0" w:firstLine="0" w:firstLineChars="0"/>
        <w:jc w:val="left"/>
        <w:rPr>
          <w:rFonts w:hint="eastAsia" w:ascii="仿宋" w:hAnsi="仿宋" w:eastAsia="仿宋"/>
          <w:sz w:val="32"/>
          <w:szCs w:val="32"/>
          <w:lang w:val="en-US" w:eastAsia="zh-CN"/>
        </w:rPr>
      </w:pPr>
    </w:p>
    <w:p w14:paraId="4E523C1F">
      <w:pPr>
        <w:pStyle w:val="4"/>
        <w:ind w:left="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14:paraId="6B9845E6">
      <w:pPr>
        <w:pStyle w:val="4"/>
        <w:ind w:left="0" w:leftChars="0" w:firstLine="0" w:firstLineChars="0"/>
        <w:jc w:val="left"/>
        <w:rPr>
          <w:rFonts w:hint="eastAsia" w:ascii="仿宋" w:hAnsi="仿宋" w:eastAsia="仿宋"/>
          <w:sz w:val="32"/>
          <w:szCs w:val="32"/>
          <w:lang w:val="en-US" w:eastAsia="zh-CN"/>
        </w:rPr>
      </w:pPr>
    </w:p>
    <w:p w14:paraId="2765D920">
      <w:pPr>
        <w:pStyle w:val="4"/>
        <w:ind w:left="0" w:leftChars="0" w:firstLine="3614" w:firstLineChars="1200"/>
        <w:jc w:val="left"/>
        <w:rPr>
          <w:rFonts w:hint="eastAsia"/>
          <w:b/>
          <w:bCs/>
          <w:kern w:val="0"/>
          <w:sz w:val="32"/>
        </w:rPr>
      </w:pPr>
      <w:r>
        <w:rPr>
          <w:rFonts w:hint="eastAsia" w:ascii="宋体" w:hAnsi="宋体" w:eastAsia="宋体" w:cs="宋体"/>
          <w:b/>
          <w:bCs/>
          <w:kern w:val="0"/>
          <w:sz w:val="30"/>
          <w:szCs w:val="30"/>
        </w:rPr>
        <w:t>采 购 申 请 表</w:t>
      </w:r>
    </w:p>
    <w:p w14:paraId="7B485021">
      <w:pPr>
        <w:tabs>
          <w:tab w:val="left" w:pos="210"/>
        </w:tabs>
        <w:jc w:val="both"/>
        <w:rPr>
          <w:rFonts w:hint="eastAsia" w:ascii="宋体" w:hAnsi="宋体" w:cs="宋体"/>
          <w:kern w:val="0"/>
          <w:sz w:val="18"/>
          <w:szCs w:val="18"/>
        </w:rPr>
      </w:pPr>
      <w:r>
        <w:rPr>
          <w:rFonts w:hint="eastAsia" w:ascii="仿宋" w:hAnsi="仿宋" w:eastAsia="仿宋" w:cs="仿宋"/>
          <w:kern w:val="0"/>
          <w:sz w:val="32"/>
          <w:szCs w:val="32"/>
        </w:rPr>
        <w:t>科室</w:t>
      </w:r>
      <w:r>
        <w:rPr>
          <w:rFonts w:hint="eastAsia" w:ascii="仿宋" w:hAnsi="仿宋" w:eastAsia="仿宋" w:cs="仿宋"/>
          <w:kern w:val="0"/>
          <w:sz w:val="32"/>
          <w:szCs w:val="32"/>
          <w:lang w:eastAsia="zh-CN"/>
        </w:rPr>
        <w:t>：</w:t>
      </w:r>
      <w:r>
        <w:rPr>
          <w:rFonts w:hint="eastAsia" w:ascii="仿宋" w:hAnsi="仿宋" w:eastAsia="仿宋" w:cs="仿宋"/>
          <w:kern w:val="0"/>
          <w:sz w:val="32"/>
          <w:lang w:eastAsia="zh-CN"/>
        </w:rPr>
        <w:t>性艾结防科</w:t>
      </w:r>
      <w:r>
        <w:rPr>
          <w:rFonts w:hint="eastAsia" w:ascii="仿宋" w:hAnsi="仿宋" w:eastAsia="仿宋" w:cs="仿宋"/>
          <w:b/>
          <w:bCs/>
          <w:kern w:val="0"/>
          <w:sz w:val="32"/>
        </w:rPr>
        <w:t xml:space="preserve"> </w:t>
      </w:r>
      <w:r>
        <w:rPr>
          <w:rFonts w:hint="eastAsia"/>
          <w:b/>
          <w:bCs/>
          <w:kern w:val="0"/>
          <w:sz w:val="32"/>
        </w:rPr>
        <w:t xml:space="preserve">                          </w:t>
      </w:r>
    </w:p>
    <w:tbl>
      <w:tblPr>
        <w:tblStyle w:val="2"/>
        <w:tblW w:w="9634"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668"/>
        <w:gridCol w:w="3192"/>
        <w:gridCol w:w="1080"/>
        <w:gridCol w:w="936"/>
        <w:gridCol w:w="1032"/>
        <w:gridCol w:w="1040"/>
      </w:tblGrid>
      <w:tr w14:paraId="3120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vAlign w:val="center"/>
          </w:tcPr>
          <w:p w14:paraId="4FB50F17">
            <w:pPr>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1668" w:type="dxa"/>
            <w:vAlign w:val="center"/>
          </w:tcPr>
          <w:p w14:paraId="14B9B711">
            <w:pPr>
              <w:jc w:val="center"/>
              <w:rPr>
                <w:rFonts w:hint="eastAsia" w:ascii="仿宋" w:hAnsi="仿宋" w:eastAsia="仿宋" w:cs="仿宋"/>
                <w:kern w:val="0"/>
                <w:sz w:val="21"/>
                <w:szCs w:val="21"/>
              </w:rPr>
            </w:pPr>
            <w:r>
              <w:rPr>
                <w:rFonts w:hint="eastAsia" w:ascii="仿宋" w:hAnsi="仿宋" w:eastAsia="仿宋" w:cs="仿宋"/>
                <w:kern w:val="0"/>
                <w:sz w:val="21"/>
                <w:szCs w:val="21"/>
              </w:rPr>
              <w:t>物品名称</w:t>
            </w:r>
          </w:p>
        </w:tc>
        <w:tc>
          <w:tcPr>
            <w:tcW w:w="3192" w:type="dxa"/>
            <w:vAlign w:val="center"/>
          </w:tcPr>
          <w:p w14:paraId="3A0D48EF">
            <w:pPr>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规格（参数） </w:t>
            </w:r>
          </w:p>
        </w:tc>
        <w:tc>
          <w:tcPr>
            <w:tcW w:w="1080" w:type="dxa"/>
            <w:vAlign w:val="center"/>
          </w:tcPr>
          <w:p w14:paraId="01714D01">
            <w:pPr>
              <w:jc w:val="center"/>
              <w:rPr>
                <w:rFonts w:hint="eastAsia" w:ascii="仿宋" w:hAnsi="仿宋" w:eastAsia="仿宋" w:cs="仿宋"/>
                <w:kern w:val="0"/>
                <w:sz w:val="21"/>
                <w:szCs w:val="21"/>
              </w:rPr>
            </w:pPr>
            <w:r>
              <w:rPr>
                <w:rFonts w:hint="eastAsia" w:ascii="仿宋" w:hAnsi="仿宋" w:eastAsia="仿宋" w:cs="仿宋"/>
                <w:kern w:val="0"/>
                <w:sz w:val="21"/>
                <w:szCs w:val="21"/>
              </w:rPr>
              <w:t>数量</w:t>
            </w:r>
          </w:p>
        </w:tc>
        <w:tc>
          <w:tcPr>
            <w:tcW w:w="936" w:type="dxa"/>
            <w:vAlign w:val="center"/>
          </w:tcPr>
          <w:p w14:paraId="21193051">
            <w:pPr>
              <w:jc w:val="center"/>
              <w:rPr>
                <w:rFonts w:hint="eastAsia" w:ascii="仿宋" w:hAnsi="仿宋" w:eastAsia="仿宋" w:cs="仿宋"/>
                <w:kern w:val="0"/>
                <w:sz w:val="21"/>
                <w:szCs w:val="21"/>
              </w:rPr>
            </w:pPr>
            <w:r>
              <w:rPr>
                <w:rFonts w:hint="eastAsia" w:ascii="仿宋" w:hAnsi="仿宋" w:eastAsia="仿宋" w:cs="仿宋"/>
                <w:kern w:val="0"/>
                <w:sz w:val="21"/>
                <w:szCs w:val="21"/>
              </w:rPr>
              <w:t>限价（以单件计）</w:t>
            </w:r>
          </w:p>
        </w:tc>
        <w:tc>
          <w:tcPr>
            <w:tcW w:w="1032" w:type="dxa"/>
            <w:vAlign w:val="center"/>
          </w:tcPr>
          <w:p w14:paraId="3AFE891C">
            <w:pPr>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合计（元）</w:t>
            </w:r>
          </w:p>
        </w:tc>
        <w:tc>
          <w:tcPr>
            <w:tcW w:w="1040" w:type="dxa"/>
            <w:vAlign w:val="center"/>
          </w:tcPr>
          <w:p w14:paraId="368BF43F">
            <w:pPr>
              <w:jc w:val="center"/>
              <w:rPr>
                <w:rFonts w:hint="eastAsia" w:ascii="仿宋" w:hAnsi="仿宋" w:eastAsia="仿宋" w:cs="仿宋"/>
                <w:kern w:val="0"/>
                <w:sz w:val="21"/>
                <w:szCs w:val="21"/>
              </w:rPr>
            </w:pPr>
            <w:r>
              <w:rPr>
                <w:rFonts w:hint="eastAsia" w:ascii="仿宋" w:hAnsi="仿宋" w:eastAsia="仿宋" w:cs="仿宋"/>
                <w:kern w:val="0"/>
                <w:sz w:val="21"/>
                <w:szCs w:val="21"/>
              </w:rPr>
              <w:t>用途</w:t>
            </w:r>
          </w:p>
        </w:tc>
      </w:tr>
      <w:tr w14:paraId="65B9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Align w:val="center"/>
          </w:tcPr>
          <w:p w14:paraId="3567FD3B">
            <w:pPr>
              <w:jc w:val="center"/>
              <w:rPr>
                <w:rFonts w:hint="eastAsia" w:ascii="仿宋" w:hAnsi="仿宋" w:eastAsia="仿宋" w:cs="仿宋"/>
                <w:kern w:val="0"/>
                <w:sz w:val="21"/>
                <w:szCs w:val="21"/>
              </w:rPr>
            </w:pPr>
            <w:r>
              <w:rPr>
                <w:rFonts w:hint="eastAsia" w:ascii="宋体" w:hAnsi="宋体" w:cs="宋体"/>
                <w:kern w:val="0"/>
                <w:sz w:val="24"/>
              </w:rPr>
              <w:t>1</w:t>
            </w:r>
          </w:p>
        </w:tc>
        <w:tc>
          <w:tcPr>
            <w:tcW w:w="1668" w:type="dxa"/>
            <w:vAlign w:val="center"/>
          </w:tcPr>
          <w:p w14:paraId="249A12D4">
            <w:pPr>
              <w:jc w:val="center"/>
              <w:rPr>
                <w:rFonts w:hint="eastAsia" w:ascii="仿宋" w:hAnsi="仿宋" w:eastAsia="仿宋" w:cs="仿宋"/>
                <w:kern w:val="0"/>
                <w:sz w:val="24"/>
                <w:szCs w:val="24"/>
              </w:rPr>
            </w:pPr>
            <w:r>
              <w:rPr>
                <w:rFonts w:hint="eastAsia" w:ascii="仿宋" w:hAnsi="仿宋" w:eastAsia="仿宋" w:cs="仿宋"/>
                <w:kern w:val="0"/>
                <w:sz w:val="24"/>
                <w:szCs w:val="24"/>
              </w:rPr>
              <w:t>宣传折页</w:t>
            </w:r>
          </w:p>
        </w:tc>
        <w:tc>
          <w:tcPr>
            <w:tcW w:w="3192" w:type="dxa"/>
            <w:vAlign w:val="center"/>
          </w:tcPr>
          <w:p w14:paraId="16AF6DCC">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A4铜版纸，175克</w:t>
            </w:r>
          </w:p>
        </w:tc>
        <w:tc>
          <w:tcPr>
            <w:tcW w:w="1080" w:type="dxa"/>
            <w:vAlign w:val="center"/>
          </w:tcPr>
          <w:p w14:paraId="4252BC1C">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100000</w:t>
            </w:r>
          </w:p>
        </w:tc>
        <w:tc>
          <w:tcPr>
            <w:tcW w:w="936" w:type="dxa"/>
            <w:vAlign w:val="center"/>
          </w:tcPr>
          <w:p w14:paraId="230F5995">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0.8</w:t>
            </w:r>
          </w:p>
        </w:tc>
        <w:tc>
          <w:tcPr>
            <w:tcW w:w="1032" w:type="dxa"/>
            <w:vAlign w:val="center"/>
          </w:tcPr>
          <w:p w14:paraId="4C3A90D0">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80000</w:t>
            </w:r>
          </w:p>
        </w:tc>
        <w:tc>
          <w:tcPr>
            <w:tcW w:w="1040" w:type="dxa"/>
            <w:vMerge w:val="restart"/>
            <w:vAlign w:val="center"/>
          </w:tcPr>
          <w:p w14:paraId="1D838BFC">
            <w:pPr>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结核病、艾滋病</w:t>
            </w:r>
            <w:r>
              <w:rPr>
                <w:rFonts w:hint="eastAsia" w:ascii="仿宋" w:hAnsi="仿宋" w:eastAsia="仿宋" w:cs="仿宋"/>
                <w:kern w:val="0"/>
                <w:sz w:val="21"/>
                <w:szCs w:val="21"/>
              </w:rPr>
              <w:t>、氟斑牙、碘缺乏病、</w:t>
            </w:r>
            <w:r>
              <w:rPr>
                <w:rFonts w:hint="eastAsia" w:ascii="仿宋" w:hAnsi="仿宋" w:eastAsia="仿宋" w:cs="仿宋"/>
                <w:kern w:val="0"/>
                <w:sz w:val="21"/>
                <w:szCs w:val="21"/>
                <w:lang w:eastAsia="zh-CN"/>
              </w:rPr>
              <w:t>慢性病、计免、</w:t>
            </w:r>
            <w:r>
              <w:rPr>
                <w:rFonts w:hint="eastAsia" w:ascii="仿宋" w:hAnsi="仿宋" w:eastAsia="仿宋" w:cs="仿宋"/>
                <w:kern w:val="0"/>
                <w:sz w:val="21"/>
                <w:szCs w:val="21"/>
                <w:lang w:val="en-US" w:eastAsia="zh-CN"/>
              </w:rPr>
              <w:t>传染病、学校卫生、</w:t>
            </w:r>
            <w:r>
              <w:rPr>
                <w:rFonts w:hint="eastAsia" w:ascii="仿宋" w:hAnsi="仿宋" w:eastAsia="仿宋" w:cs="仿宋"/>
                <w:kern w:val="0"/>
                <w:sz w:val="21"/>
                <w:szCs w:val="21"/>
                <w:lang w:eastAsia="zh-CN"/>
              </w:rPr>
              <w:t>水质、食品监测</w:t>
            </w:r>
            <w:r>
              <w:rPr>
                <w:rFonts w:hint="eastAsia" w:ascii="仿宋" w:hAnsi="仿宋" w:eastAsia="仿宋" w:cs="仿宋"/>
                <w:kern w:val="0"/>
                <w:sz w:val="21"/>
                <w:szCs w:val="21"/>
              </w:rPr>
              <w:t>宣传</w:t>
            </w:r>
          </w:p>
          <w:p w14:paraId="760A9A3A">
            <w:pPr>
              <w:jc w:val="center"/>
              <w:rPr>
                <w:rFonts w:hint="eastAsia" w:ascii="仿宋" w:hAnsi="仿宋" w:eastAsia="仿宋" w:cs="仿宋"/>
                <w:kern w:val="0"/>
                <w:sz w:val="21"/>
                <w:szCs w:val="21"/>
                <w:lang w:val="en-US" w:eastAsia="zh-CN"/>
              </w:rPr>
            </w:pPr>
          </w:p>
        </w:tc>
      </w:tr>
      <w:tr w14:paraId="2271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Align w:val="center"/>
          </w:tcPr>
          <w:p w14:paraId="749C1C96">
            <w:pPr>
              <w:jc w:val="center"/>
              <w:rPr>
                <w:rFonts w:hint="eastAsia" w:ascii="仿宋" w:hAnsi="仿宋" w:eastAsia="仿宋" w:cs="仿宋"/>
                <w:kern w:val="0"/>
                <w:sz w:val="21"/>
                <w:szCs w:val="21"/>
              </w:rPr>
            </w:pPr>
            <w:r>
              <w:rPr>
                <w:rFonts w:hint="eastAsia" w:ascii="宋体" w:hAnsi="宋体" w:cs="宋体"/>
                <w:kern w:val="0"/>
                <w:sz w:val="24"/>
                <w:lang w:val="en-US" w:eastAsia="zh-CN"/>
              </w:rPr>
              <w:t>2</w:t>
            </w:r>
          </w:p>
        </w:tc>
        <w:tc>
          <w:tcPr>
            <w:tcW w:w="1668" w:type="dxa"/>
            <w:vAlign w:val="center"/>
          </w:tcPr>
          <w:p w14:paraId="118B1888">
            <w:pPr>
              <w:jc w:val="center"/>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宣传本</w:t>
            </w:r>
          </w:p>
        </w:tc>
        <w:tc>
          <w:tcPr>
            <w:tcW w:w="3192" w:type="dxa"/>
            <w:vAlign w:val="center"/>
          </w:tcPr>
          <w:p w14:paraId="1DDCC95A">
            <w:pPr>
              <w:jc w:val="center"/>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长21cm*14cm</w:t>
            </w:r>
          </w:p>
        </w:tc>
        <w:tc>
          <w:tcPr>
            <w:tcW w:w="1080" w:type="dxa"/>
            <w:vAlign w:val="center"/>
          </w:tcPr>
          <w:p w14:paraId="3C470BAE">
            <w:pPr>
              <w:jc w:val="center"/>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100000</w:t>
            </w:r>
          </w:p>
        </w:tc>
        <w:tc>
          <w:tcPr>
            <w:tcW w:w="936" w:type="dxa"/>
            <w:vAlign w:val="center"/>
          </w:tcPr>
          <w:p w14:paraId="50E14080">
            <w:pPr>
              <w:jc w:val="center"/>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2.0</w:t>
            </w:r>
          </w:p>
        </w:tc>
        <w:tc>
          <w:tcPr>
            <w:tcW w:w="1032" w:type="dxa"/>
            <w:vAlign w:val="center"/>
          </w:tcPr>
          <w:p w14:paraId="20CD561D">
            <w:pPr>
              <w:jc w:val="center"/>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lang w:val="en-US" w:eastAsia="zh-CN"/>
              </w:rPr>
              <w:t>200000</w:t>
            </w:r>
          </w:p>
        </w:tc>
        <w:tc>
          <w:tcPr>
            <w:tcW w:w="1040" w:type="dxa"/>
            <w:vMerge w:val="continue"/>
            <w:vAlign w:val="center"/>
          </w:tcPr>
          <w:p w14:paraId="11375BC6">
            <w:pPr>
              <w:jc w:val="center"/>
              <w:rPr>
                <w:rFonts w:hint="eastAsia" w:ascii="仿宋" w:hAnsi="仿宋" w:eastAsia="仿宋" w:cs="仿宋"/>
                <w:kern w:val="0"/>
                <w:sz w:val="21"/>
                <w:szCs w:val="21"/>
                <w:lang w:val="en-US" w:eastAsia="zh-CN"/>
              </w:rPr>
            </w:pPr>
          </w:p>
        </w:tc>
      </w:tr>
      <w:tr w14:paraId="2BFB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Align w:val="top"/>
          </w:tcPr>
          <w:p w14:paraId="4680E716">
            <w:pPr>
              <w:jc w:val="center"/>
              <w:rPr>
                <w:rFonts w:hint="eastAsia" w:ascii="仿宋" w:hAnsi="仿宋" w:eastAsia="仿宋" w:cs="仿宋"/>
                <w:kern w:val="0"/>
                <w:sz w:val="21"/>
                <w:szCs w:val="21"/>
              </w:rPr>
            </w:pPr>
            <w:r>
              <w:rPr>
                <w:rFonts w:hint="eastAsia" w:ascii="宋体" w:hAnsi="宋体" w:cs="宋体"/>
                <w:color w:val="auto"/>
                <w:kern w:val="0"/>
                <w:sz w:val="24"/>
                <w:lang w:val="en-US" w:eastAsia="zh-CN"/>
              </w:rPr>
              <w:t>3</w:t>
            </w:r>
          </w:p>
        </w:tc>
        <w:tc>
          <w:tcPr>
            <w:tcW w:w="1668" w:type="dxa"/>
            <w:vAlign w:val="center"/>
          </w:tcPr>
          <w:p w14:paraId="2A9B3DEB">
            <w:pPr>
              <w:jc w:val="center"/>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lang w:val="en-US" w:eastAsia="zh-CN"/>
              </w:rPr>
              <w:t>宣传雨伞</w:t>
            </w:r>
          </w:p>
        </w:tc>
        <w:tc>
          <w:tcPr>
            <w:tcW w:w="3192" w:type="dxa"/>
            <w:vAlign w:val="center"/>
          </w:tcPr>
          <w:p w14:paraId="4A247C6D">
            <w:pPr>
              <w:jc w:val="center"/>
              <w:rPr>
                <w:rFonts w:hint="eastAsia" w:ascii="仿宋" w:hAnsi="仿宋" w:eastAsia="仿宋" w:cs="仿宋"/>
                <w:color w:val="FF0000"/>
                <w:kern w:val="0"/>
                <w:sz w:val="24"/>
                <w:szCs w:val="24"/>
                <w:lang w:val="en-US" w:eastAsia="zh-CN"/>
              </w:rPr>
            </w:pPr>
            <w:r>
              <w:rPr>
                <w:rFonts w:hint="eastAsia" w:ascii="仿宋" w:hAnsi="仿宋" w:eastAsia="仿宋" w:cs="仿宋"/>
                <w:color w:val="FF0000"/>
                <w:kern w:val="0"/>
                <w:sz w:val="24"/>
                <w:szCs w:val="24"/>
                <w:lang w:eastAsia="zh-CN"/>
              </w:rPr>
              <w:t>晴雨两用三折伞</w:t>
            </w:r>
          </w:p>
        </w:tc>
        <w:tc>
          <w:tcPr>
            <w:tcW w:w="1080" w:type="dxa"/>
            <w:vAlign w:val="center"/>
          </w:tcPr>
          <w:p w14:paraId="1FDA4C9F">
            <w:pPr>
              <w:jc w:val="center"/>
              <w:rPr>
                <w:rFonts w:hint="default" w:ascii="仿宋" w:hAnsi="仿宋" w:eastAsia="仿宋" w:cs="仿宋"/>
                <w:color w:val="FF0000"/>
                <w:kern w:val="0"/>
                <w:sz w:val="24"/>
                <w:szCs w:val="24"/>
                <w:lang w:val="en-US"/>
              </w:rPr>
            </w:pPr>
            <w:r>
              <w:rPr>
                <w:rFonts w:hint="eastAsia" w:ascii="仿宋" w:hAnsi="仿宋" w:eastAsia="仿宋" w:cs="仿宋"/>
                <w:color w:val="FF0000"/>
                <w:kern w:val="0"/>
                <w:sz w:val="24"/>
                <w:szCs w:val="24"/>
                <w:lang w:val="en-US" w:eastAsia="zh-CN"/>
              </w:rPr>
              <w:t>3500</w:t>
            </w:r>
          </w:p>
        </w:tc>
        <w:tc>
          <w:tcPr>
            <w:tcW w:w="936" w:type="dxa"/>
            <w:vAlign w:val="center"/>
          </w:tcPr>
          <w:p w14:paraId="60F2B6C6">
            <w:pPr>
              <w:jc w:val="center"/>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lang w:val="en-US" w:eastAsia="zh-CN"/>
              </w:rPr>
              <w:t>35.0</w:t>
            </w:r>
          </w:p>
        </w:tc>
        <w:tc>
          <w:tcPr>
            <w:tcW w:w="1032" w:type="dxa"/>
            <w:vAlign w:val="center"/>
          </w:tcPr>
          <w:p w14:paraId="66D1284A">
            <w:pPr>
              <w:jc w:val="center"/>
              <w:rPr>
                <w:rFonts w:hint="default" w:ascii="仿宋" w:hAnsi="仿宋" w:eastAsia="仿宋" w:cs="仿宋"/>
                <w:color w:val="FF0000"/>
                <w:kern w:val="0"/>
                <w:sz w:val="24"/>
                <w:szCs w:val="24"/>
                <w:lang w:val="en-US" w:eastAsia="zh-CN"/>
              </w:rPr>
            </w:pPr>
            <w:r>
              <w:rPr>
                <w:rFonts w:hint="eastAsia" w:ascii="仿宋" w:hAnsi="仿宋" w:eastAsia="仿宋" w:cs="仿宋"/>
                <w:color w:val="FF0000"/>
                <w:kern w:val="0"/>
                <w:sz w:val="24"/>
                <w:szCs w:val="24"/>
                <w:lang w:val="en-US" w:eastAsia="zh-CN"/>
              </w:rPr>
              <w:t>122500</w:t>
            </w:r>
          </w:p>
        </w:tc>
        <w:tc>
          <w:tcPr>
            <w:tcW w:w="1040" w:type="dxa"/>
            <w:vMerge w:val="continue"/>
            <w:vAlign w:val="center"/>
          </w:tcPr>
          <w:p w14:paraId="4D39AD79">
            <w:pPr>
              <w:jc w:val="center"/>
              <w:rPr>
                <w:rFonts w:hint="eastAsia" w:ascii="仿宋" w:hAnsi="仿宋" w:eastAsia="仿宋" w:cs="仿宋"/>
                <w:kern w:val="0"/>
                <w:sz w:val="21"/>
                <w:szCs w:val="21"/>
                <w:lang w:eastAsia="zh-CN"/>
              </w:rPr>
            </w:pPr>
          </w:p>
        </w:tc>
      </w:tr>
      <w:tr w14:paraId="3B7D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Align w:val="top"/>
          </w:tcPr>
          <w:p w14:paraId="4478611E">
            <w:pPr>
              <w:jc w:val="center"/>
              <w:rPr>
                <w:rFonts w:hint="eastAsia" w:ascii="仿宋" w:hAnsi="仿宋" w:eastAsia="仿宋" w:cs="仿宋"/>
                <w:kern w:val="0"/>
                <w:sz w:val="21"/>
                <w:szCs w:val="21"/>
              </w:rPr>
            </w:pPr>
            <w:r>
              <w:rPr>
                <w:rFonts w:hint="eastAsia" w:ascii="宋体" w:hAnsi="宋体" w:cs="宋体"/>
                <w:kern w:val="0"/>
                <w:sz w:val="24"/>
                <w:lang w:val="en-US" w:eastAsia="zh-CN"/>
              </w:rPr>
              <w:t>4</w:t>
            </w:r>
          </w:p>
        </w:tc>
        <w:tc>
          <w:tcPr>
            <w:tcW w:w="1668" w:type="dxa"/>
            <w:vAlign w:val="center"/>
          </w:tcPr>
          <w:p w14:paraId="619232A0">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宣传围裙</w:t>
            </w:r>
          </w:p>
        </w:tc>
        <w:tc>
          <w:tcPr>
            <w:tcW w:w="3192" w:type="dxa"/>
            <w:vAlign w:val="center"/>
          </w:tcPr>
          <w:p w14:paraId="73EB5C6A">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加厚棉布</w:t>
            </w:r>
          </w:p>
        </w:tc>
        <w:tc>
          <w:tcPr>
            <w:tcW w:w="1080" w:type="dxa"/>
            <w:vAlign w:val="center"/>
          </w:tcPr>
          <w:p w14:paraId="314629B4">
            <w:pPr>
              <w:jc w:val="center"/>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8000</w:t>
            </w:r>
          </w:p>
        </w:tc>
        <w:tc>
          <w:tcPr>
            <w:tcW w:w="936" w:type="dxa"/>
            <w:vAlign w:val="center"/>
          </w:tcPr>
          <w:p w14:paraId="2A5341FF">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10.0</w:t>
            </w:r>
          </w:p>
        </w:tc>
        <w:tc>
          <w:tcPr>
            <w:tcW w:w="1032" w:type="dxa"/>
            <w:vAlign w:val="center"/>
          </w:tcPr>
          <w:p w14:paraId="73BC072D">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80000</w:t>
            </w:r>
          </w:p>
        </w:tc>
        <w:tc>
          <w:tcPr>
            <w:tcW w:w="1040" w:type="dxa"/>
            <w:vMerge w:val="continue"/>
          </w:tcPr>
          <w:p w14:paraId="61DB4643">
            <w:pPr>
              <w:jc w:val="center"/>
              <w:rPr>
                <w:rFonts w:hint="eastAsia" w:ascii="仿宋" w:hAnsi="仿宋" w:eastAsia="仿宋" w:cs="仿宋"/>
                <w:sz w:val="21"/>
                <w:szCs w:val="21"/>
                <w:lang w:val="en-US" w:eastAsia="zh-CN"/>
              </w:rPr>
            </w:pPr>
          </w:p>
        </w:tc>
      </w:tr>
      <w:tr w14:paraId="39BA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Align w:val="top"/>
          </w:tcPr>
          <w:p w14:paraId="11C69751">
            <w:pPr>
              <w:jc w:val="center"/>
              <w:rPr>
                <w:rFonts w:hint="eastAsia" w:ascii="仿宋" w:hAnsi="仿宋" w:eastAsia="仿宋" w:cs="仿宋"/>
                <w:kern w:val="0"/>
                <w:sz w:val="21"/>
                <w:szCs w:val="21"/>
              </w:rPr>
            </w:pPr>
            <w:r>
              <w:rPr>
                <w:rFonts w:hint="eastAsia" w:ascii="宋体" w:hAnsi="宋体" w:cs="宋体"/>
                <w:kern w:val="0"/>
                <w:sz w:val="24"/>
                <w:lang w:val="en-US" w:eastAsia="zh-CN"/>
              </w:rPr>
              <w:t>5</w:t>
            </w:r>
          </w:p>
        </w:tc>
        <w:tc>
          <w:tcPr>
            <w:tcW w:w="1668" w:type="dxa"/>
            <w:vAlign w:val="center"/>
          </w:tcPr>
          <w:p w14:paraId="4FD1DF49">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宣传化纤袋</w:t>
            </w:r>
          </w:p>
        </w:tc>
        <w:tc>
          <w:tcPr>
            <w:tcW w:w="3192" w:type="dxa"/>
            <w:vAlign w:val="center"/>
          </w:tcPr>
          <w:p w14:paraId="683AB78F">
            <w:pPr>
              <w:jc w:val="center"/>
              <w:rPr>
                <w:rFonts w:hint="eastAsia" w:ascii="仿宋" w:hAnsi="仿宋" w:eastAsia="仿宋" w:cs="仿宋"/>
                <w:kern w:val="0"/>
                <w:sz w:val="24"/>
                <w:szCs w:val="24"/>
              </w:rPr>
            </w:pPr>
            <w:r>
              <w:rPr>
                <w:rFonts w:hint="eastAsia" w:ascii="仿宋" w:hAnsi="仿宋" w:eastAsia="仿宋" w:cs="仿宋"/>
                <w:kern w:val="0"/>
                <w:sz w:val="24"/>
                <w:szCs w:val="24"/>
              </w:rPr>
              <w:t>无纺布袋30宽*38高*10侧</w:t>
            </w:r>
          </w:p>
        </w:tc>
        <w:tc>
          <w:tcPr>
            <w:tcW w:w="1080" w:type="dxa"/>
            <w:vAlign w:val="center"/>
          </w:tcPr>
          <w:p w14:paraId="12FF06FE">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10000</w:t>
            </w:r>
          </w:p>
        </w:tc>
        <w:tc>
          <w:tcPr>
            <w:tcW w:w="936" w:type="dxa"/>
            <w:vAlign w:val="center"/>
          </w:tcPr>
          <w:p w14:paraId="046CB61B">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w:t>
            </w:r>
          </w:p>
        </w:tc>
        <w:tc>
          <w:tcPr>
            <w:tcW w:w="1032" w:type="dxa"/>
            <w:vAlign w:val="center"/>
          </w:tcPr>
          <w:p w14:paraId="301AFA44">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20000</w:t>
            </w:r>
          </w:p>
        </w:tc>
        <w:tc>
          <w:tcPr>
            <w:tcW w:w="1040" w:type="dxa"/>
            <w:vMerge w:val="continue"/>
            <w:vAlign w:val="center"/>
          </w:tcPr>
          <w:p w14:paraId="13309EB4">
            <w:pPr>
              <w:jc w:val="center"/>
              <w:rPr>
                <w:rFonts w:hint="eastAsia" w:ascii="仿宋" w:hAnsi="仿宋" w:eastAsia="仿宋" w:cs="仿宋"/>
                <w:kern w:val="0"/>
                <w:sz w:val="21"/>
                <w:szCs w:val="21"/>
                <w:lang w:eastAsia="zh-CN"/>
              </w:rPr>
            </w:pPr>
          </w:p>
        </w:tc>
      </w:tr>
      <w:tr w14:paraId="47C0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Align w:val="top"/>
          </w:tcPr>
          <w:p w14:paraId="27DA22E6">
            <w:pPr>
              <w:jc w:val="center"/>
              <w:rPr>
                <w:rFonts w:hint="eastAsia" w:ascii="仿宋" w:hAnsi="仿宋" w:eastAsia="仿宋" w:cs="仿宋"/>
                <w:kern w:val="0"/>
                <w:sz w:val="21"/>
                <w:szCs w:val="21"/>
              </w:rPr>
            </w:pPr>
            <w:r>
              <w:rPr>
                <w:rFonts w:hint="eastAsia" w:ascii="宋体" w:hAnsi="宋体" w:cs="宋体"/>
                <w:kern w:val="0"/>
                <w:sz w:val="24"/>
                <w:lang w:val="en-US" w:eastAsia="zh-CN"/>
              </w:rPr>
              <w:t>6</w:t>
            </w:r>
          </w:p>
        </w:tc>
        <w:tc>
          <w:tcPr>
            <w:tcW w:w="1668" w:type="dxa"/>
            <w:vAlign w:val="center"/>
          </w:tcPr>
          <w:p w14:paraId="618C79B2">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宣传笔</w:t>
            </w:r>
          </w:p>
        </w:tc>
        <w:tc>
          <w:tcPr>
            <w:tcW w:w="3192" w:type="dxa"/>
            <w:vAlign w:val="center"/>
          </w:tcPr>
          <w:p w14:paraId="27484588">
            <w:pPr>
              <w:jc w:val="center"/>
              <w:rPr>
                <w:rFonts w:hint="eastAsia" w:ascii="仿宋" w:hAnsi="仿宋" w:eastAsia="仿宋" w:cs="仿宋"/>
                <w:kern w:val="0"/>
                <w:sz w:val="24"/>
                <w:szCs w:val="24"/>
              </w:rPr>
            </w:pPr>
            <w:r>
              <w:rPr>
                <w:rFonts w:hint="eastAsia" w:ascii="仿宋" w:hAnsi="仿宋" w:eastAsia="仿宋" w:cs="仿宋"/>
                <w:kern w:val="0"/>
                <w:sz w:val="24"/>
                <w:szCs w:val="24"/>
              </w:rPr>
              <w:t>多功能定制笔大容量0.5笔芯</w:t>
            </w:r>
          </w:p>
        </w:tc>
        <w:tc>
          <w:tcPr>
            <w:tcW w:w="1080" w:type="dxa"/>
            <w:vAlign w:val="center"/>
          </w:tcPr>
          <w:p w14:paraId="2C7B691F">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20000</w:t>
            </w:r>
          </w:p>
        </w:tc>
        <w:tc>
          <w:tcPr>
            <w:tcW w:w="936" w:type="dxa"/>
            <w:vAlign w:val="center"/>
          </w:tcPr>
          <w:p w14:paraId="4AE7878E">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w:t>
            </w:r>
          </w:p>
        </w:tc>
        <w:tc>
          <w:tcPr>
            <w:tcW w:w="1032" w:type="dxa"/>
            <w:vAlign w:val="center"/>
          </w:tcPr>
          <w:p w14:paraId="6411C0A2">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40000</w:t>
            </w:r>
          </w:p>
        </w:tc>
        <w:tc>
          <w:tcPr>
            <w:tcW w:w="1040" w:type="dxa"/>
            <w:vMerge w:val="continue"/>
            <w:vAlign w:val="center"/>
          </w:tcPr>
          <w:p w14:paraId="741AE05C">
            <w:pPr>
              <w:jc w:val="center"/>
              <w:rPr>
                <w:rFonts w:hint="eastAsia" w:ascii="仿宋" w:hAnsi="仿宋" w:eastAsia="仿宋" w:cs="仿宋"/>
                <w:kern w:val="0"/>
                <w:sz w:val="21"/>
                <w:szCs w:val="21"/>
                <w:lang w:eastAsia="zh-CN"/>
              </w:rPr>
            </w:pPr>
          </w:p>
        </w:tc>
      </w:tr>
      <w:tr w14:paraId="1CB1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6" w:type="dxa"/>
            <w:vAlign w:val="top"/>
          </w:tcPr>
          <w:p w14:paraId="55DC405F">
            <w:pPr>
              <w:jc w:val="center"/>
              <w:rPr>
                <w:rFonts w:hint="eastAsia" w:ascii="仿宋" w:hAnsi="仿宋" w:eastAsia="仿宋" w:cs="仿宋"/>
                <w:kern w:val="0"/>
                <w:sz w:val="21"/>
                <w:szCs w:val="21"/>
              </w:rPr>
            </w:pPr>
            <w:r>
              <w:rPr>
                <w:rFonts w:hint="eastAsia" w:ascii="宋体" w:hAnsi="宋体" w:cs="宋体"/>
                <w:kern w:val="0"/>
                <w:sz w:val="24"/>
                <w:lang w:val="en-US" w:eastAsia="zh-CN"/>
              </w:rPr>
              <w:t>7</w:t>
            </w:r>
          </w:p>
        </w:tc>
        <w:tc>
          <w:tcPr>
            <w:tcW w:w="1668" w:type="dxa"/>
            <w:vAlign w:val="center"/>
          </w:tcPr>
          <w:p w14:paraId="36984DB9">
            <w:pPr>
              <w:jc w:val="center"/>
              <w:rPr>
                <w:rFonts w:hint="eastAsia" w:ascii="仿宋" w:hAnsi="仿宋" w:eastAsia="仿宋" w:cs="仿宋"/>
                <w:kern w:val="0"/>
                <w:sz w:val="21"/>
                <w:szCs w:val="21"/>
              </w:rPr>
            </w:pPr>
          </w:p>
        </w:tc>
        <w:tc>
          <w:tcPr>
            <w:tcW w:w="3192" w:type="dxa"/>
            <w:vAlign w:val="center"/>
          </w:tcPr>
          <w:p w14:paraId="30A298E6">
            <w:pPr>
              <w:jc w:val="center"/>
              <w:rPr>
                <w:rFonts w:hint="eastAsia" w:ascii="仿宋" w:hAnsi="仿宋" w:eastAsia="仿宋" w:cs="仿宋"/>
                <w:kern w:val="0"/>
                <w:sz w:val="21"/>
                <w:szCs w:val="21"/>
              </w:rPr>
            </w:pPr>
          </w:p>
        </w:tc>
        <w:tc>
          <w:tcPr>
            <w:tcW w:w="1080" w:type="dxa"/>
            <w:vAlign w:val="center"/>
          </w:tcPr>
          <w:p w14:paraId="61CD8197">
            <w:pPr>
              <w:jc w:val="center"/>
              <w:rPr>
                <w:rFonts w:hint="eastAsia" w:ascii="仿宋" w:hAnsi="仿宋" w:eastAsia="仿宋" w:cs="仿宋"/>
                <w:kern w:val="0"/>
                <w:sz w:val="21"/>
                <w:szCs w:val="21"/>
              </w:rPr>
            </w:pPr>
          </w:p>
        </w:tc>
        <w:tc>
          <w:tcPr>
            <w:tcW w:w="936" w:type="dxa"/>
            <w:vAlign w:val="center"/>
          </w:tcPr>
          <w:p w14:paraId="05E68424">
            <w:pPr>
              <w:jc w:val="center"/>
              <w:rPr>
                <w:rFonts w:hint="eastAsia" w:ascii="仿宋" w:hAnsi="仿宋" w:eastAsia="仿宋" w:cs="仿宋"/>
                <w:kern w:val="0"/>
                <w:sz w:val="21"/>
                <w:szCs w:val="21"/>
              </w:rPr>
            </w:pPr>
          </w:p>
        </w:tc>
        <w:tc>
          <w:tcPr>
            <w:tcW w:w="1032" w:type="dxa"/>
            <w:vAlign w:val="center"/>
          </w:tcPr>
          <w:p w14:paraId="183AD009">
            <w:pPr>
              <w:rPr>
                <w:rFonts w:hint="default" w:ascii="仿宋" w:hAnsi="仿宋" w:eastAsia="仿宋" w:cs="仿宋"/>
                <w:kern w:val="0"/>
                <w:sz w:val="21"/>
                <w:szCs w:val="21"/>
                <w:lang w:val="en-US" w:eastAsia="zh-CN"/>
              </w:rPr>
            </w:pPr>
          </w:p>
        </w:tc>
        <w:tc>
          <w:tcPr>
            <w:tcW w:w="1040" w:type="dxa"/>
            <w:vMerge w:val="continue"/>
            <w:vAlign w:val="center"/>
          </w:tcPr>
          <w:p w14:paraId="4E710806">
            <w:pPr>
              <w:jc w:val="center"/>
              <w:rPr>
                <w:rFonts w:hint="eastAsia" w:ascii="仿宋" w:hAnsi="仿宋" w:eastAsia="仿宋" w:cs="仿宋"/>
                <w:kern w:val="0"/>
                <w:sz w:val="21"/>
                <w:szCs w:val="21"/>
                <w:lang w:eastAsia="zh-CN"/>
              </w:rPr>
            </w:pPr>
          </w:p>
        </w:tc>
      </w:tr>
      <w:tr w14:paraId="7E38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86" w:type="dxa"/>
            <w:vAlign w:val="top"/>
          </w:tcPr>
          <w:p w14:paraId="1942E33C">
            <w:pPr>
              <w:jc w:val="center"/>
              <w:rPr>
                <w:rFonts w:hint="eastAsia" w:ascii="仿宋" w:hAnsi="仿宋" w:eastAsia="仿宋" w:cs="仿宋"/>
                <w:kern w:val="0"/>
                <w:sz w:val="21"/>
                <w:szCs w:val="21"/>
              </w:rPr>
            </w:pPr>
            <w:r>
              <w:rPr>
                <w:rFonts w:hint="eastAsia" w:ascii="宋体" w:hAnsi="宋体" w:cs="宋体"/>
                <w:kern w:val="0"/>
                <w:sz w:val="24"/>
                <w:lang w:val="en-US" w:eastAsia="zh-CN"/>
              </w:rPr>
              <w:t>8</w:t>
            </w:r>
          </w:p>
        </w:tc>
        <w:tc>
          <w:tcPr>
            <w:tcW w:w="1668" w:type="dxa"/>
            <w:vAlign w:val="center"/>
          </w:tcPr>
          <w:p w14:paraId="19622858">
            <w:pPr>
              <w:jc w:val="center"/>
              <w:rPr>
                <w:rFonts w:hint="eastAsia" w:ascii="仿宋" w:hAnsi="仿宋" w:eastAsia="仿宋" w:cs="仿宋"/>
                <w:kern w:val="0"/>
                <w:sz w:val="21"/>
                <w:szCs w:val="21"/>
              </w:rPr>
            </w:pPr>
          </w:p>
        </w:tc>
        <w:tc>
          <w:tcPr>
            <w:tcW w:w="3192" w:type="dxa"/>
            <w:vAlign w:val="center"/>
          </w:tcPr>
          <w:p w14:paraId="4B904A3E">
            <w:pPr>
              <w:jc w:val="center"/>
              <w:rPr>
                <w:rFonts w:hint="eastAsia" w:ascii="仿宋" w:hAnsi="仿宋" w:eastAsia="仿宋" w:cs="仿宋"/>
                <w:kern w:val="0"/>
                <w:sz w:val="21"/>
                <w:szCs w:val="21"/>
                <w:lang w:eastAsia="zh-CN"/>
              </w:rPr>
            </w:pPr>
          </w:p>
        </w:tc>
        <w:tc>
          <w:tcPr>
            <w:tcW w:w="1080" w:type="dxa"/>
            <w:vAlign w:val="center"/>
          </w:tcPr>
          <w:p w14:paraId="6DCEACBE">
            <w:pPr>
              <w:jc w:val="center"/>
              <w:rPr>
                <w:rFonts w:hint="eastAsia" w:ascii="仿宋" w:hAnsi="仿宋" w:eastAsia="仿宋" w:cs="仿宋"/>
                <w:kern w:val="0"/>
                <w:sz w:val="21"/>
                <w:szCs w:val="21"/>
              </w:rPr>
            </w:pPr>
          </w:p>
        </w:tc>
        <w:tc>
          <w:tcPr>
            <w:tcW w:w="936" w:type="dxa"/>
            <w:vAlign w:val="center"/>
          </w:tcPr>
          <w:p w14:paraId="15C81BC3">
            <w:pPr>
              <w:jc w:val="center"/>
              <w:rPr>
                <w:rFonts w:hint="eastAsia" w:ascii="仿宋" w:hAnsi="仿宋" w:eastAsia="仿宋" w:cs="仿宋"/>
                <w:kern w:val="0"/>
                <w:sz w:val="21"/>
                <w:szCs w:val="21"/>
              </w:rPr>
            </w:pPr>
          </w:p>
        </w:tc>
        <w:tc>
          <w:tcPr>
            <w:tcW w:w="1032" w:type="dxa"/>
            <w:vAlign w:val="center"/>
          </w:tcPr>
          <w:p w14:paraId="339888A0">
            <w:pPr>
              <w:rPr>
                <w:rFonts w:hint="eastAsia" w:ascii="仿宋" w:hAnsi="仿宋" w:eastAsia="仿宋" w:cs="仿宋"/>
                <w:kern w:val="0"/>
                <w:sz w:val="21"/>
                <w:szCs w:val="21"/>
                <w:lang w:val="en-US" w:eastAsia="zh-CN"/>
              </w:rPr>
            </w:pPr>
          </w:p>
        </w:tc>
        <w:tc>
          <w:tcPr>
            <w:tcW w:w="1040" w:type="dxa"/>
            <w:vMerge w:val="continue"/>
            <w:vAlign w:val="center"/>
          </w:tcPr>
          <w:p w14:paraId="4944ECCF">
            <w:pPr>
              <w:jc w:val="center"/>
              <w:rPr>
                <w:rFonts w:hint="eastAsia" w:ascii="仿宋" w:hAnsi="仿宋" w:eastAsia="仿宋" w:cs="仿宋"/>
                <w:kern w:val="0"/>
                <w:sz w:val="21"/>
                <w:szCs w:val="21"/>
                <w:lang w:eastAsia="zh-CN"/>
              </w:rPr>
            </w:pPr>
          </w:p>
        </w:tc>
      </w:tr>
      <w:tr w14:paraId="392F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6" w:type="dxa"/>
            <w:vAlign w:val="top"/>
          </w:tcPr>
          <w:p w14:paraId="66ABCAA4">
            <w:pPr>
              <w:jc w:val="center"/>
              <w:rPr>
                <w:rFonts w:hint="eastAsia" w:ascii="仿宋" w:hAnsi="仿宋" w:eastAsia="仿宋" w:cs="仿宋"/>
                <w:kern w:val="0"/>
                <w:sz w:val="21"/>
                <w:szCs w:val="21"/>
              </w:rPr>
            </w:pPr>
            <w:r>
              <w:rPr>
                <w:rFonts w:hint="eastAsia" w:ascii="宋体" w:hAnsi="宋体" w:cs="宋体"/>
                <w:kern w:val="0"/>
                <w:sz w:val="24"/>
              </w:rPr>
              <w:t>合计</w:t>
            </w:r>
          </w:p>
        </w:tc>
        <w:tc>
          <w:tcPr>
            <w:tcW w:w="1668" w:type="dxa"/>
            <w:vAlign w:val="center"/>
          </w:tcPr>
          <w:p w14:paraId="7D7DB2D2">
            <w:pPr>
              <w:jc w:val="center"/>
              <w:rPr>
                <w:rFonts w:hint="eastAsia" w:ascii="仿宋" w:hAnsi="仿宋" w:eastAsia="仿宋" w:cs="仿宋"/>
                <w:kern w:val="0"/>
                <w:sz w:val="21"/>
                <w:szCs w:val="21"/>
              </w:rPr>
            </w:pPr>
          </w:p>
        </w:tc>
        <w:tc>
          <w:tcPr>
            <w:tcW w:w="3192" w:type="dxa"/>
            <w:vAlign w:val="center"/>
          </w:tcPr>
          <w:p w14:paraId="175BC985">
            <w:pPr>
              <w:jc w:val="center"/>
              <w:rPr>
                <w:rFonts w:hint="eastAsia" w:ascii="仿宋" w:hAnsi="仿宋" w:eastAsia="仿宋" w:cs="仿宋"/>
                <w:kern w:val="0"/>
                <w:sz w:val="21"/>
                <w:szCs w:val="21"/>
              </w:rPr>
            </w:pPr>
          </w:p>
        </w:tc>
        <w:tc>
          <w:tcPr>
            <w:tcW w:w="1080" w:type="dxa"/>
            <w:vAlign w:val="center"/>
          </w:tcPr>
          <w:p w14:paraId="2E50C08D">
            <w:pPr>
              <w:jc w:val="center"/>
              <w:rPr>
                <w:rFonts w:hint="eastAsia" w:ascii="仿宋" w:hAnsi="仿宋" w:eastAsia="仿宋" w:cs="仿宋"/>
                <w:kern w:val="0"/>
                <w:sz w:val="21"/>
                <w:szCs w:val="21"/>
              </w:rPr>
            </w:pPr>
          </w:p>
        </w:tc>
        <w:tc>
          <w:tcPr>
            <w:tcW w:w="936" w:type="dxa"/>
            <w:vAlign w:val="center"/>
          </w:tcPr>
          <w:p w14:paraId="3264D049">
            <w:pPr>
              <w:jc w:val="center"/>
              <w:rPr>
                <w:rFonts w:hint="eastAsia" w:ascii="仿宋" w:hAnsi="仿宋" w:eastAsia="仿宋" w:cs="仿宋"/>
                <w:kern w:val="0"/>
                <w:sz w:val="21"/>
                <w:szCs w:val="21"/>
              </w:rPr>
            </w:pPr>
          </w:p>
        </w:tc>
        <w:tc>
          <w:tcPr>
            <w:tcW w:w="1032" w:type="dxa"/>
            <w:vAlign w:val="center"/>
          </w:tcPr>
          <w:p w14:paraId="016ED3A4">
            <w:pPr>
              <w:keepNext w:val="0"/>
              <w:keepLines w:val="0"/>
              <w:widowControl/>
              <w:suppressLineNumbers w:val="0"/>
              <w:jc w:val="right"/>
              <w:textAlignment w:val="center"/>
              <w:rPr>
                <w:rFonts w:hint="default" w:ascii="仿宋" w:hAnsi="仿宋" w:eastAsia="仿宋" w:cs="仿宋"/>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420000</w:t>
            </w:r>
            <w:bookmarkStart w:id="0" w:name="_GoBack"/>
            <w:bookmarkEnd w:id="0"/>
          </w:p>
        </w:tc>
        <w:tc>
          <w:tcPr>
            <w:tcW w:w="1040" w:type="dxa"/>
            <w:vAlign w:val="center"/>
          </w:tcPr>
          <w:p w14:paraId="4495E54D">
            <w:pPr>
              <w:jc w:val="center"/>
              <w:rPr>
                <w:rFonts w:hint="eastAsia" w:ascii="仿宋" w:hAnsi="仿宋" w:eastAsia="仿宋" w:cs="仿宋"/>
                <w:kern w:val="0"/>
                <w:sz w:val="21"/>
                <w:szCs w:val="21"/>
              </w:rPr>
            </w:pPr>
          </w:p>
        </w:tc>
      </w:tr>
      <w:tr w14:paraId="7688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9634" w:type="dxa"/>
            <w:gridSpan w:val="7"/>
            <w:tcBorders>
              <w:bottom w:val="single" w:color="auto" w:sz="4" w:space="0"/>
            </w:tcBorders>
          </w:tcPr>
          <w:p w14:paraId="4A9DA9FE">
            <w:pPr>
              <w:rPr>
                <w:rFonts w:hint="eastAsia" w:ascii="仿宋" w:hAnsi="仿宋" w:eastAsia="仿宋" w:cs="仿宋"/>
                <w:kern w:val="0"/>
                <w:sz w:val="24"/>
                <w:szCs w:val="24"/>
              </w:rPr>
            </w:pPr>
            <w:r>
              <w:rPr>
                <w:rFonts w:hint="eastAsia" w:ascii="仿宋" w:hAnsi="仿宋" w:eastAsia="仿宋" w:cs="仿宋"/>
                <w:kern w:val="0"/>
                <w:sz w:val="24"/>
                <w:szCs w:val="24"/>
              </w:rPr>
              <w:t>申请</w:t>
            </w:r>
            <w:r>
              <w:rPr>
                <w:rFonts w:hint="eastAsia" w:ascii="仿宋" w:hAnsi="仿宋" w:eastAsia="仿宋" w:cs="仿宋"/>
                <w:kern w:val="0"/>
                <w:sz w:val="24"/>
                <w:szCs w:val="24"/>
                <w:lang w:eastAsia="zh-CN"/>
              </w:rPr>
              <w:t>科室</w:t>
            </w:r>
            <w:r>
              <w:rPr>
                <w:rFonts w:hint="eastAsia" w:ascii="仿宋" w:hAnsi="仿宋" w:eastAsia="仿宋" w:cs="仿宋"/>
                <w:kern w:val="0"/>
                <w:sz w:val="24"/>
                <w:szCs w:val="24"/>
              </w:rPr>
              <w:t xml:space="preserve">负责人意见： </w:t>
            </w:r>
          </w:p>
          <w:p w14:paraId="2885E07E">
            <w:pP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532E80BA">
            <w:pPr>
              <w:rPr>
                <w:rFonts w:hint="eastAsia" w:ascii="仿宋" w:hAnsi="仿宋" w:eastAsia="仿宋" w:cs="仿宋"/>
                <w:kern w:val="0"/>
                <w:sz w:val="24"/>
                <w:szCs w:val="24"/>
              </w:rPr>
            </w:pPr>
          </w:p>
          <w:p w14:paraId="0BC78B2B">
            <w:pPr>
              <w:ind w:firstLine="4560" w:firstLineChars="1900"/>
              <w:rPr>
                <w:rFonts w:hint="eastAsia" w:ascii="仿宋" w:hAnsi="仿宋" w:eastAsia="仿宋" w:cs="仿宋"/>
                <w:kern w:val="0"/>
                <w:sz w:val="24"/>
                <w:szCs w:val="24"/>
              </w:rPr>
            </w:pPr>
            <w:r>
              <w:rPr>
                <w:rFonts w:hint="eastAsia" w:ascii="仿宋" w:hAnsi="仿宋" w:eastAsia="仿宋" w:cs="仿宋"/>
                <w:kern w:val="0"/>
                <w:sz w:val="24"/>
                <w:szCs w:val="24"/>
              </w:rPr>
              <w:t>签字：               日期：    年  月  日</w:t>
            </w:r>
          </w:p>
        </w:tc>
      </w:tr>
      <w:tr w14:paraId="6DFF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trPr>
        <w:tc>
          <w:tcPr>
            <w:tcW w:w="9634" w:type="dxa"/>
            <w:gridSpan w:val="7"/>
            <w:tcBorders>
              <w:top w:val="single" w:color="auto" w:sz="4" w:space="0"/>
              <w:bottom w:val="single" w:color="auto" w:sz="4" w:space="0"/>
            </w:tcBorders>
          </w:tcPr>
          <w:p w14:paraId="4737EED6">
            <w:pPr>
              <w:rPr>
                <w:rFonts w:hint="eastAsia" w:ascii="仿宋" w:hAnsi="仿宋" w:eastAsia="仿宋" w:cs="仿宋"/>
                <w:kern w:val="0"/>
                <w:sz w:val="24"/>
                <w:szCs w:val="24"/>
              </w:rPr>
            </w:pPr>
            <w:r>
              <w:rPr>
                <w:rFonts w:hint="eastAsia" w:ascii="仿宋" w:hAnsi="仿宋" w:eastAsia="仿宋" w:cs="仿宋"/>
                <w:kern w:val="0"/>
                <w:sz w:val="24"/>
                <w:szCs w:val="24"/>
              </w:rPr>
              <w:t>办公室意见：</w:t>
            </w:r>
          </w:p>
          <w:p w14:paraId="5714B54C">
            <w:pP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158DB1C1">
            <w:pPr>
              <w:rPr>
                <w:rFonts w:hint="eastAsia" w:ascii="仿宋" w:hAnsi="仿宋" w:eastAsia="仿宋" w:cs="仿宋"/>
                <w:kern w:val="0"/>
                <w:sz w:val="24"/>
                <w:szCs w:val="24"/>
              </w:rPr>
            </w:pPr>
          </w:p>
          <w:p w14:paraId="26B6B240">
            <w:pPr>
              <w:rPr>
                <w:rFonts w:hint="eastAsia" w:ascii="仿宋" w:hAnsi="仿宋" w:eastAsia="仿宋" w:cs="仿宋"/>
                <w:kern w:val="0"/>
                <w:sz w:val="24"/>
                <w:szCs w:val="24"/>
              </w:rPr>
            </w:pPr>
            <w:r>
              <w:rPr>
                <w:rFonts w:hint="eastAsia" w:ascii="仿宋" w:hAnsi="仿宋" w:eastAsia="仿宋" w:cs="仿宋"/>
                <w:kern w:val="0"/>
                <w:sz w:val="24"/>
                <w:szCs w:val="24"/>
              </w:rPr>
              <w:t xml:space="preserve">                                      签字;                日期：    年  月  日</w:t>
            </w:r>
          </w:p>
        </w:tc>
      </w:tr>
      <w:tr w14:paraId="0CC1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9634" w:type="dxa"/>
            <w:gridSpan w:val="7"/>
            <w:tcBorders>
              <w:top w:val="single" w:color="auto" w:sz="4" w:space="0"/>
              <w:bottom w:val="single" w:color="auto" w:sz="4" w:space="0"/>
            </w:tcBorders>
          </w:tcPr>
          <w:p w14:paraId="242B090A">
            <w:pPr>
              <w:rPr>
                <w:rFonts w:hint="eastAsia" w:ascii="仿宋" w:hAnsi="仿宋" w:eastAsia="仿宋" w:cs="仿宋"/>
                <w:kern w:val="0"/>
                <w:sz w:val="24"/>
                <w:szCs w:val="24"/>
              </w:rPr>
            </w:pPr>
            <w:r>
              <w:rPr>
                <w:rFonts w:hint="eastAsia" w:ascii="仿宋" w:hAnsi="仿宋" w:eastAsia="仿宋" w:cs="仿宋"/>
                <w:kern w:val="0"/>
                <w:sz w:val="24"/>
                <w:szCs w:val="24"/>
              </w:rPr>
              <w:t>单位负责人意见：</w:t>
            </w:r>
          </w:p>
          <w:p w14:paraId="0A3EB83A">
            <w:pP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1B504BC4">
            <w:pPr>
              <w:rPr>
                <w:rFonts w:hint="eastAsia" w:ascii="仿宋" w:hAnsi="仿宋" w:eastAsia="仿宋" w:cs="仿宋"/>
                <w:kern w:val="0"/>
                <w:sz w:val="24"/>
                <w:szCs w:val="24"/>
              </w:rPr>
            </w:pPr>
          </w:p>
          <w:p w14:paraId="63324975">
            <w:pPr>
              <w:rPr>
                <w:rFonts w:hint="eastAsia" w:ascii="仿宋" w:hAnsi="仿宋" w:eastAsia="仿宋" w:cs="仿宋"/>
                <w:kern w:val="0"/>
                <w:sz w:val="24"/>
                <w:szCs w:val="24"/>
              </w:rPr>
            </w:pPr>
            <w:r>
              <w:rPr>
                <w:rFonts w:hint="eastAsia" w:ascii="仿宋" w:hAnsi="仿宋" w:eastAsia="仿宋" w:cs="仿宋"/>
                <w:kern w:val="0"/>
                <w:sz w:val="24"/>
                <w:szCs w:val="24"/>
              </w:rPr>
              <w:t xml:space="preserve">                                      签字:                 日期：  年  月   日</w:t>
            </w:r>
          </w:p>
        </w:tc>
      </w:tr>
      <w:tr w14:paraId="1BB0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trPr>
        <w:tc>
          <w:tcPr>
            <w:tcW w:w="9634" w:type="dxa"/>
            <w:gridSpan w:val="7"/>
            <w:tcBorders>
              <w:top w:val="single" w:color="auto" w:sz="4" w:space="0"/>
            </w:tcBorders>
          </w:tcPr>
          <w:p w14:paraId="0EAD3E0A">
            <w:pPr>
              <w:rPr>
                <w:rFonts w:hint="eastAsia" w:ascii="仿宋" w:hAnsi="仿宋" w:eastAsia="仿宋" w:cs="仿宋"/>
                <w:kern w:val="0"/>
                <w:sz w:val="24"/>
                <w:szCs w:val="24"/>
              </w:rPr>
            </w:pPr>
            <w:r>
              <w:rPr>
                <w:rFonts w:hint="eastAsia" w:ascii="仿宋" w:hAnsi="仿宋" w:eastAsia="仿宋" w:cs="仿宋"/>
                <w:kern w:val="0"/>
                <w:sz w:val="24"/>
                <w:szCs w:val="24"/>
              </w:rPr>
              <w:t>采购小组评审意见：</w:t>
            </w:r>
          </w:p>
          <w:p w14:paraId="22E490B0">
            <w:pPr>
              <w:rPr>
                <w:rFonts w:hint="eastAsia" w:ascii="仿宋" w:hAnsi="仿宋" w:eastAsia="仿宋" w:cs="仿宋"/>
                <w:kern w:val="0"/>
                <w:sz w:val="24"/>
                <w:szCs w:val="24"/>
              </w:rPr>
            </w:pPr>
          </w:p>
          <w:p w14:paraId="4057EF84">
            <w:pPr>
              <w:rPr>
                <w:rFonts w:hint="eastAsia" w:ascii="仿宋" w:hAnsi="仿宋" w:eastAsia="仿宋" w:cs="仿宋"/>
                <w:kern w:val="0"/>
                <w:sz w:val="24"/>
                <w:szCs w:val="24"/>
              </w:rPr>
            </w:pPr>
            <w:r>
              <w:rPr>
                <w:rFonts w:hint="eastAsia" w:ascii="仿宋" w:hAnsi="仿宋" w:eastAsia="仿宋" w:cs="仿宋"/>
                <w:kern w:val="0"/>
                <w:sz w:val="24"/>
                <w:szCs w:val="24"/>
              </w:rPr>
              <w:t>同意采购（签字）：</w:t>
            </w:r>
          </w:p>
          <w:p w14:paraId="3039796A">
            <w:pPr>
              <w:rPr>
                <w:rFonts w:hint="eastAsia" w:ascii="仿宋" w:hAnsi="仿宋" w:eastAsia="仿宋" w:cs="仿宋"/>
                <w:kern w:val="0"/>
                <w:sz w:val="24"/>
                <w:szCs w:val="24"/>
              </w:rPr>
            </w:pPr>
          </w:p>
          <w:p w14:paraId="51F052E8">
            <w:pPr>
              <w:rPr>
                <w:rFonts w:hint="eastAsia" w:ascii="仿宋" w:hAnsi="仿宋" w:eastAsia="仿宋" w:cs="仿宋"/>
                <w:kern w:val="0"/>
                <w:sz w:val="24"/>
                <w:szCs w:val="24"/>
              </w:rPr>
            </w:pPr>
          </w:p>
          <w:p w14:paraId="79CA300B">
            <w:pPr>
              <w:rPr>
                <w:rFonts w:hint="eastAsia" w:ascii="仿宋" w:hAnsi="仿宋" w:eastAsia="仿宋" w:cs="仿宋"/>
                <w:kern w:val="0"/>
                <w:sz w:val="24"/>
                <w:szCs w:val="24"/>
              </w:rPr>
            </w:pPr>
          </w:p>
          <w:p w14:paraId="3AE02ADC">
            <w:pPr>
              <w:rPr>
                <w:rFonts w:hint="eastAsia" w:ascii="仿宋" w:hAnsi="仿宋" w:eastAsia="仿宋" w:cs="仿宋"/>
                <w:kern w:val="0"/>
                <w:sz w:val="24"/>
                <w:szCs w:val="24"/>
              </w:rPr>
            </w:pPr>
            <w:r>
              <w:rPr>
                <w:rFonts w:hint="eastAsia" w:ascii="仿宋" w:hAnsi="仿宋" w:eastAsia="仿宋" w:cs="仿宋"/>
                <w:kern w:val="0"/>
                <w:sz w:val="24"/>
                <w:szCs w:val="24"/>
              </w:rPr>
              <w:t>不同意采购（签字）：</w:t>
            </w:r>
          </w:p>
        </w:tc>
      </w:tr>
    </w:tbl>
    <w:p w14:paraId="1A83D195">
      <w:pPr>
        <w:pStyle w:val="4"/>
        <w:ind w:left="0" w:leftChars="0" w:firstLine="0" w:firstLineChars="0"/>
        <w:jc w:val="left"/>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MDljZTdlZWU0N2FmMWE1ZTY4OTliYjAzZDA4NzAifQ=="/>
  </w:docVars>
  <w:rsids>
    <w:rsidRoot w:val="00894972"/>
    <w:rsid w:val="00894972"/>
    <w:rsid w:val="008E16F7"/>
    <w:rsid w:val="0094313B"/>
    <w:rsid w:val="009E2F4D"/>
    <w:rsid w:val="00BC3BBF"/>
    <w:rsid w:val="00CF39A6"/>
    <w:rsid w:val="00E14CB2"/>
    <w:rsid w:val="00E6381E"/>
    <w:rsid w:val="0AC97F34"/>
    <w:rsid w:val="0DF059EA"/>
    <w:rsid w:val="1065361B"/>
    <w:rsid w:val="1B541037"/>
    <w:rsid w:val="207F67C0"/>
    <w:rsid w:val="29121B7F"/>
    <w:rsid w:val="2ADC66A8"/>
    <w:rsid w:val="2D0B05C9"/>
    <w:rsid w:val="325B6344"/>
    <w:rsid w:val="3459204F"/>
    <w:rsid w:val="36C8796B"/>
    <w:rsid w:val="417A7D54"/>
    <w:rsid w:val="4AFB482B"/>
    <w:rsid w:val="4E6D346B"/>
    <w:rsid w:val="523C68C3"/>
    <w:rsid w:val="527A49FC"/>
    <w:rsid w:val="66300FA9"/>
    <w:rsid w:val="667E3DD4"/>
    <w:rsid w:val="6A5740F6"/>
    <w:rsid w:val="6CFB6CED"/>
    <w:rsid w:val="6D5B5DE0"/>
    <w:rsid w:val="70A63002"/>
    <w:rsid w:val="712562AB"/>
    <w:rsid w:val="78770683"/>
    <w:rsid w:val="7A965738"/>
    <w:rsid w:val="7BB51BEE"/>
    <w:rsid w:val="7DEB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606</Words>
  <Characters>701</Characters>
  <Lines>1</Lines>
  <Paragraphs>1</Paragraphs>
  <TotalTime>17</TotalTime>
  <ScaleCrop>false</ScaleCrop>
  <LinksUpToDate>false</LinksUpToDate>
  <CharactersWithSpaces>1043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2024-03-05T02:32:00Z</dcterms:created>
  <dc:creator>Administrator</dc:creator>
  <cp:lastModifiedBy>欧阳云</cp:lastModifiedBy>
  <cp:lastPrinted>2025-02-28T01:43:00Z</cp:lastPrinted>
  <dcterms:modified xsi:type="dcterms:W3CDTF">2025-02-28T02:03:28Z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9995486ECBFC4A77ACB902D0B09A4DFD_13</vt:lpwstr>
  </property>
  <property fmtid="{D5CDD505-2E9C-101B-9397-08002B2CF9AE}" pid="4" name="KSOTemplateDocerSaveRecord">
    <vt:lpwstr>eyJoZGlkIjoiNjYxYjJhOGNkNDQ5NTQ1YjU0ZGExZDExNjA2N2VkYzAiLCJ1c2VySWQiOiIzNzI3ODAzNTEifQ==</vt:lpwstr>
  </property>
</Properties>
</file>