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5AFF24A">
      <w:pPr>
        <w:jc w:val="center"/>
        <w:rPr>
          <w:rFonts w:hint="eastAsia" w:ascii="华文楷体" w:hAnsi="华文楷体" w:eastAsia="华文楷体" w:cs="华文楷体"/>
          <w:sz w:val="36"/>
          <w:szCs w:val="36"/>
        </w:rPr>
      </w:pPr>
      <w:r>
        <w:rPr>
          <w:rFonts w:hint="eastAsia" w:ascii="华文楷体" w:hAnsi="华文楷体" w:eastAsia="华文楷体" w:cs="华文楷体"/>
          <w:b/>
          <w:bCs/>
          <w:sz w:val="36"/>
          <w:szCs w:val="36"/>
        </w:rPr>
        <w:t>沅江市</w:t>
      </w:r>
      <w:r>
        <w:rPr>
          <w:rFonts w:hint="eastAsia" w:ascii="华文楷体" w:hAnsi="华文楷体" w:eastAsia="华文楷体" w:cs="华文楷体"/>
          <w:b/>
          <w:bCs/>
          <w:sz w:val="36"/>
          <w:szCs w:val="36"/>
          <w:lang w:val="en-US" w:eastAsia="zh-CN"/>
        </w:rPr>
        <w:t>图书馆幸福港社区书屋建设</w:t>
      </w:r>
      <w:r>
        <w:rPr>
          <w:rFonts w:hint="eastAsia" w:ascii="华文楷体" w:hAnsi="华文楷体" w:eastAsia="华文楷体" w:cs="华文楷体"/>
          <w:b/>
          <w:bCs/>
          <w:sz w:val="36"/>
          <w:szCs w:val="36"/>
        </w:rPr>
        <w:t>项目采购需求</w:t>
      </w:r>
    </w:p>
    <w:p w14:paraId="28D869E3">
      <w:pPr>
        <w:rPr>
          <w:rFonts w:hint="eastAsia" w:ascii="华文楷体" w:hAnsi="华文楷体" w:eastAsia="华文楷体" w:cs="华文楷体"/>
          <w:sz w:val="30"/>
          <w:szCs w:val="30"/>
        </w:rPr>
      </w:pPr>
    </w:p>
    <w:p w14:paraId="7EB62B7C">
      <w:pPr>
        <w:rPr>
          <w:rFonts w:hint="eastAsia" w:ascii="华文楷体" w:hAnsi="华文楷体" w:eastAsia="华文楷体" w:cs="华文楷体"/>
          <w:sz w:val="30"/>
          <w:szCs w:val="30"/>
        </w:rPr>
      </w:pPr>
      <w:r>
        <w:rPr>
          <w:rFonts w:hint="eastAsia" w:ascii="华文楷体" w:hAnsi="华文楷体" w:eastAsia="华文楷体" w:cs="华文楷体"/>
          <w:sz w:val="30"/>
          <w:szCs w:val="30"/>
        </w:rPr>
        <w:t>一、单位资质及营业执照</w:t>
      </w:r>
    </w:p>
    <w:p w14:paraId="312F1004">
      <w:pPr>
        <w:ind w:firstLine="600" w:firstLineChars="200"/>
        <w:rPr>
          <w:rFonts w:hint="eastAsia" w:ascii="华文楷体" w:hAnsi="华文楷体" w:eastAsia="华文楷体" w:cs="华文楷体"/>
          <w:sz w:val="30"/>
          <w:szCs w:val="30"/>
        </w:rPr>
      </w:pPr>
      <w:r>
        <w:rPr>
          <w:rFonts w:hint="eastAsia" w:ascii="华文楷体" w:hAnsi="华文楷体" w:eastAsia="华文楷体" w:cs="华文楷体"/>
          <w:sz w:val="30"/>
          <w:szCs w:val="30"/>
        </w:rPr>
        <w:t>竞标单位需上传法定代表人身份证复印件，单位营业执照</w:t>
      </w:r>
    </w:p>
    <w:p w14:paraId="4CB1FCA5">
      <w:pPr>
        <w:rPr>
          <w:rFonts w:hint="eastAsia" w:ascii="华文楷体" w:hAnsi="华文楷体" w:eastAsia="华文楷体" w:cs="华文楷体"/>
          <w:sz w:val="30"/>
          <w:szCs w:val="30"/>
        </w:rPr>
      </w:pPr>
      <w:r>
        <w:rPr>
          <w:rFonts w:hint="eastAsia" w:ascii="华文楷体" w:hAnsi="华文楷体" w:eastAsia="华文楷体" w:cs="华文楷体"/>
          <w:sz w:val="30"/>
          <w:szCs w:val="30"/>
        </w:rPr>
        <w:t>二、信誉要求</w:t>
      </w:r>
    </w:p>
    <w:p w14:paraId="6BA9F9AA">
      <w:pPr>
        <w:ind w:firstLine="600" w:firstLineChars="200"/>
        <w:rPr>
          <w:rFonts w:hint="eastAsia" w:ascii="华文楷体" w:hAnsi="华文楷体" w:eastAsia="华文楷体" w:cs="华文楷体"/>
          <w:sz w:val="30"/>
          <w:szCs w:val="30"/>
        </w:rPr>
      </w:pPr>
      <w:r>
        <w:rPr>
          <w:rFonts w:hint="eastAsia" w:ascii="华文楷体" w:hAnsi="华文楷体" w:eastAsia="华文楷体" w:cs="华文楷体"/>
          <w:sz w:val="30"/>
          <w:szCs w:val="30"/>
        </w:rPr>
        <w:t>供应商参加政府采购活动近三年，在“国家企业信用信息公示系统”网站没有被列入“严重违法失信企业名单(黑名单)”和“经营异常名录”。竞标单位需上传网站截图。</w:t>
      </w:r>
    </w:p>
    <w:p w14:paraId="6A2C1AA9">
      <w:pPr>
        <w:rPr>
          <w:rFonts w:hint="eastAsia" w:ascii="华文楷体" w:hAnsi="华文楷体" w:eastAsia="华文楷体" w:cs="华文楷体"/>
          <w:sz w:val="30"/>
          <w:szCs w:val="30"/>
        </w:rPr>
      </w:pPr>
      <w:r>
        <w:rPr>
          <w:rFonts w:hint="eastAsia" w:ascii="华文楷体" w:hAnsi="华文楷体" w:eastAsia="华文楷体" w:cs="华文楷体"/>
          <w:sz w:val="30"/>
          <w:szCs w:val="30"/>
        </w:rPr>
        <w:t>三、业绩要求</w:t>
      </w:r>
    </w:p>
    <w:p w14:paraId="70B83610">
      <w:pPr>
        <w:ind w:firstLine="600" w:firstLineChars="200"/>
        <w:rPr>
          <w:rFonts w:hint="eastAsia" w:ascii="华文楷体" w:hAnsi="华文楷体" w:eastAsia="华文楷体" w:cs="华文楷体"/>
          <w:sz w:val="30"/>
          <w:szCs w:val="30"/>
        </w:rPr>
      </w:pPr>
      <w:r>
        <w:rPr>
          <w:rFonts w:hint="eastAsia" w:ascii="华文楷体" w:hAnsi="华文楷体" w:eastAsia="华文楷体" w:cs="华文楷体"/>
          <w:sz w:val="30"/>
          <w:szCs w:val="30"/>
        </w:rPr>
        <w:t>竞标单位需</w:t>
      </w:r>
      <w:r>
        <w:rPr>
          <w:rFonts w:hint="eastAsia" w:ascii="华文楷体" w:hAnsi="华文楷体" w:eastAsia="华文楷体" w:cs="华文楷体"/>
          <w:sz w:val="30"/>
          <w:szCs w:val="30"/>
          <w:lang w:val="en-US" w:eastAsia="zh-CN"/>
        </w:rPr>
        <w:t>提供</w:t>
      </w:r>
      <w:r>
        <w:rPr>
          <w:rFonts w:hint="eastAsia" w:ascii="华文楷体" w:hAnsi="华文楷体" w:eastAsia="华文楷体" w:cs="华文楷体"/>
          <w:sz w:val="30"/>
          <w:szCs w:val="30"/>
        </w:rPr>
        <w:t>近两年参加过</w:t>
      </w:r>
      <w:r>
        <w:rPr>
          <w:rFonts w:hint="eastAsia" w:ascii="华文楷体" w:hAnsi="华文楷体" w:eastAsia="华文楷体" w:cs="华文楷体"/>
          <w:sz w:val="30"/>
          <w:szCs w:val="30"/>
          <w:lang w:val="en-US" w:eastAsia="zh-CN"/>
        </w:rPr>
        <w:t>公共文化服务体系项目建设并取得相关荣誉</w:t>
      </w:r>
      <w:r>
        <w:rPr>
          <w:rFonts w:hint="eastAsia" w:ascii="华文楷体" w:hAnsi="华文楷体" w:eastAsia="华文楷体" w:cs="华文楷体"/>
          <w:sz w:val="30"/>
          <w:szCs w:val="30"/>
        </w:rPr>
        <w:t>(提供项目名称和</w:t>
      </w:r>
      <w:r>
        <w:rPr>
          <w:rFonts w:hint="eastAsia" w:ascii="华文楷体" w:hAnsi="华文楷体" w:eastAsia="华文楷体" w:cs="华文楷体"/>
          <w:sz w:val="30"/>
          <w:szCs w:val="30"/>
          <w:lang w:val="en-US" w:eastAsia="zh-CN"/>
        </w:rPr>
        <w:t>荣誉类型</w:t>
      </w:r>
      <w:r>
        <w:rPr>
          <w:rFonts w:hint="eastAsia" w:ascii="华文楷体" w:hAnsi="华文楷体" w:eastAsia="华文楷体" w:cs="华文楷体"/>
          <w:sz w:val="30"/>
          <w:szCs w:val="30"/>
        </w:rPr>
        <w:t>)。</w:t>
      </w:r>
    </w:p>
    <w:p w14:paraId="607DD308">
      <w:pPr>
        <w:rPr>
          <w:rFonts w:hint="eastAsia" w:ascii="华文楷体" w:hAnsi="华文楷体" w:eastAsia="华文楷体" w:cs="华文楷体"/>
          <w:sz w:val="30"/>
          <w:szCs w:val="30"/>
        </w:rPr>
      </w:pPr>
      <w:r>
        <w:rPr>
          <w:rFonts w:hint="eastAsia" w:ascii="华文楷体" w:hAnsi="华文楷体" w:eastAsia="华文楷体" w:cs="华文楷体"/>
          <w:sz w:val="30"/>
          <w:szCs w:val="30"/>
        </w:rPr>
        <w:t>四、资格审查</w:t>
      </w:r>
    </w:p>
    <w:p w14:paraId="119F4E04">
      <w:pPr>
        <w:ind w:firstLine="600" w:firstLineChars="200"/>
        <w:rPr>
          <w:rFonts w:hint="eastAsia" w:ascii="华文楷体" w:hAnsi="华文楷体" w:eastAsia="华文楷体" w:cs="华文楷体"/>
          <w:sz w:val="30"/>
          <w:szCs w:val="30"/>
          <w:lang w:eastAsia="zh-CN"/>
        </w:rPr>
      </w:pPr>
      <w:r>
        <w:rPr>
          <w:rFonts w:hint="eastAsia" w:ascii="华文楷体" w:hAnsi="华文楷体" w:eastAsia="华文楷体" w:cs="华文楷体"/>
          <w:sz w:val="30"/>
          <w:szCs w:val="30"/>
        </w:rPr>
        <w:t>竞标单位需</w:t>
      </w:r>
      <w:r>
        <w:rPr>
          <w:rFonts w:hint="eastAsia" w:ascii="华文楷体" w:hAnsi="华文楷体" w:eastAsia="华文楷体" w:cs="华文楷体"/>
          <w:sz w:val="30"/>
          <w:szCs w:val="30"/>
          <w:lang w:val="en-US" w:eastAsia="zh-CN"/>
        </w:rPr>
        <w:t>在</w:t>
      </w:r>
      <w:r>
        <w:rPr>
          <w:rFonts w:hint="eastAsia" w:ascii="华文楷体" w:hAnsi="华文楷体" w:eastAsia="华文楷体" w:cs="华文楷体"/>
          <w:sz w:val="30"/>
          <w:szCs w:val="30"/>
          <w:lang w:eastAsia="zh-CN"/>
        </w:rPr>
        <w:t>2025年3月31</w:t>
      </w:r>
      <w:r>
        <w:rPr>
          <w:rFonts w:hint="eastAsia" w:ascii="华文楷体" w:hAnsi="华文楷体" w:eastAsia="华文楷体" w:cs="华文楷体"/>
          <w:sz w:val="30"/>
          <w:szCs w:val="30"/>
          <w:lang w:val="en-US" w:eastAsia="zh-CN"/>
        </w:rPr>
        <w:t>日17：30前</w:t>
      </w:r>
      <w:bookmarkStart w:id="0" w:name="_GoBack"/>
      <w:bookmarkEnd w:id="0"/>
      <w:r>
        <w:rPr>
          <w:rFonts w:hint="eastAsia" w:ascii="华文楷体" w:hAnsi="华文楷体" w:eastAsia="华文楷体" w:cs="华文楷体"/>
          <w:sz w:val="30"/>
          <w:szCs w:val="30"/>
        </w:rPr>
        <w:t>现场提交公司资质等相关资料，由业主单位审查并出具资格审查意见表并上传后方可参与竞价</w:t>
      </w:r>
      <w:r>
        <w:rPr>
          <w:rFonts w:hint="eastAsia" w:ascii="华文楷体" w:hAnsi="华文楷体" w:eastAsia="华文楷体" w:cs="华文楷体"/>
          <w:sz w:val="30"/>
          <w:szCs w:val="30"/>
          <w:lang w:eastAsia="zh-CN"/>
        </w:rPr>
        <w:t>。</w:t>
      </w:r>
    </w:p>
    <w:p w14:paraId="2ED1CDC3">
      <w:pPr>
        <w:rPr>
          <w:rFonts w:hint="eastAsia" w:ascii="华文楷体" w:hAnsi="华文楷体" w:eastAsia="华文楷体" w:cs="华文楷体"/>
          <w:sz w:val="30"/>
          <w:szCs w:val="30"/>
        </w:rPr>
      </w:pPr>
    </w:p>
    <w:p w14:paraId="387EB39F">
      <w:pPr>
        <w:ind w:firstLine="6300" w:firstLineChars="2100"/>
        <w:rPr>
          <w:rFonts w:hint="eastAsia" w:ascii="华文楷体" w:hAnsi="华文楷体" w:eastAsia="华文楷体" w:cs="华文楷体"/>
          <w:sz w:val="30"/>
          <w:szCs w:val="30"/>
          <w:lang w:eastAsia="zh-CN"/>
        </w:rPr>
      </w:pPr>
      <w:r>
        <w:rPr>
          <w:rFonts w:hint="eastAsia" w:ascii="华文楷体" w:hAnsi="华文楷体" w:eastAsia="华文楷体" w:cs="华文楷体"/>
          <w:sz w:val="30"/>
          <w:szCs w:val="30"/>
        </w:rPr>
        <w:t>沅江市</w:t>
      </w:r>
      <w:r>
        <w:rPr>
          <w:rFonts w:hint="eastAsia" w:ascii="华文楷体" w:hAnsi="华文楷体" w:eastAsia="华文楷体" w:cs="华文楷体"/>
          <w:sz w:val="30"/>
          <w:szCs w:val="30"/>
          <w:lang w:val="en-US" w:eastAsia="zh-CN"/>
        </w:rPr>
        <w:t>图书馆</w:t>
      </w:r>
    </w:p>
    <w:p w14:paraId="5C9DD419">
      <w:pPr>
        <w:ind w:firstLine="6000" w:firstLineChars="2000"/>
        <w:rPr>
          <w:rFonts w:hint="eastAsia" w:ascii="华文楷体" w:hAnsi="华文楷体" w:eastAsia="华文楷体" w:cs="华文楷体"/>
          <w:sz w:val="30"/>
          <w:szCs w:val="30"/>
          <w:lang w:val="en-US" w:eastAsia="zh-CN"/>
        </w:rPr>
      </w:pPr>
      <w:r>
        <w:rPr>
          <w:rFonts w:hint="eastAsia" w:ascii="华文楷体" w:hAnsi="华文楷体" w:eastAsia="华文楷体" w:cs="华文楷体"/>
          <w:sz w:val="30"/>
          <w:szCs w:val="30"/>
          <w:lang w:eastAsia="zh-CN"/>
        </w:rPr>
        <w:t>2025年3月31日</w:t>
      </w:r>
    </w:p>
    <w:sectPr>
      <w:pgSz w:w="11906" w:h="16838"/>
      <w:pgMar w:top="1440" w:right="1800" w:bottom="1440" w:left="1800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46B2D85"/>
    <w:rsid w:val="3BC936B3"/>
    <w:rsid w:val="4AFE78E2"/>
    <w:rsid w:val="50DA3E45"/>
    <w:rsid w:val="546B2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254</Words>
  <Characters>257</Characters>
  <Lines>0</Lines>
  <Paragraphs>0</Paragraphs>
  <TotalTime>2</TotalTime>
  <ScaleCrop>false</ScaleCrop>
  <LinksUpToDate>false</LinksUpToDate>
  <CharactersWithSpaces>257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2025-03-28T11:36:00Z</dcterms:created>
  <dc:creator>杨sir</dc:creator>
  <cp:lastModifiedBy>杨sir</cp:lastModifiedBy>
  <dcterms:modified xsi:type="dcterms:W3CDTF">2025-03-30T16:20:54Z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0C791247B8F048D5997AB0AB879DA931_11</vt:lpwstr>
  </property>
  <property fmtid="{D5CDD505-2E9C-101B-9397-08002B2CF9AE}" pid="4" name="KSOTemplateDocerSaveRecord">
    <vt:lpwstr>eyJoZGlkIjoiMTdiMzU5OWVkOGIxNzZjNzY2ZjBmNTU4NjU5MGFjYTMiLCJ1c2VySWQiOiI1OTE3NDI1NjgifQ==</vt:lpwstr>
  </property>
</Properties>
</file>