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28"/>
          <w:szCs w:val="28"/>
          <w:lang w:val="en-US" w:eastAsia="zh-CN"/>
        </w:rPr>
      </w:pPr>
      <w:r>
        <w:rPr>
          <w:rFonts w:hint="eastAsia"/>
          <w:sz w:val="28"/>
          <w:szCs w:val="28"/>
        </w:rPr>
        <w:t>安化县东坪镇绿豆巷退役军人事务局光荣院电梯</w:t>
      </w:r>
      <w:r>
        <w:rPr>
          <w:rFonts w:hint="eastAsia"/>
          <w:sz w:val="28"/>
          <w:szCs w:val="28"/>
          <w:lang w:val="en-US" w:eastAsia="zh-CN"/>
        </w:rPr>
        <w:t>采购项目</w:t>
      </w:r>
    </w:p>
    <w:p>
      <w:pPr>
        <w:jc w:val="center"/>
        <w:rPr>
          <w:rFonts w:hint="eastAsia"/>
          <w:sz w:val="28"/>
          <w:szCs w:val="28"/>
          <w:lang w:val="en-US" w:eastAsia="zh-CN"/>
        </w:rPr>
      </w:pPr>
      <w:r>
        <w:rPr>
          <w:rFonts w:hint="eastAsia"/>
          <w:sz w:val="28"/>
          <w:szCs w:val="28"/>
          <w:lang w:val="en-US" w:eastAsia="zh-CN"/>
        </w:rPr>
        <w:t>竞价文件</w:t>
      </w:r>
    </w:p>
    <w:p>
      <w:pPr>
        <w:jc w:val="both"/>
        <w:rPr>
          <w:rFonts w:hint="eastAsia"/>
          <w:sz w:val="24"/>
          <w:szCs w:val="24"/>
          <w:lang w:val="en-US" w:eastAsia="zh-CN"/>
        </w:rPr>
      </w:pPr>
      <w:r>
        <w:rPr>
          <w:rFonts w:hint="eastAsia"/>
          <w:sz w:val="28"/>
          <w:szCs w:val="28"/>
          <w:lang w:val="en-US" w:eastAsia="zh-CN"/>
        </w:rPr>
        <w:t>一、项目名称：</w:t>
      </w:r>
      <w:r>
        <w:rPr>
          <w:rFonts w:hint="eastAsia"/>
          <w:sz w:val="24"/>
          <w:szCs w:val="24"/>
        </w:rPr>
        <w:t>安化县东坪镇绿豆巷退役军人事务局光荣院电梯</w:t>
      </w:r>
      <w:r>
        <w:rPr>
          <w:rFonts w:hint="eastAsia"/>
          <w:sz w:val="24"/>
          <w:szCs w:val="24"/>
          <w:lang w:val="en-US" w:eastAsia="zh-CN"/>
        </w:rPr>
        <w:t>采购项目</w:t>
      </w:r>
    </w:p>
    <w:p>
      <w:pPr>
        <w:jc w:val="both"/>
        <w:rPr>
          <w:rFonts w:hint="eastAsia"/>
          <w:sz w:val="28"/>
          <w:szCs w:val="28"/>
          <w:lang w:val="en-US" w:eastAsia="zh-CN"/>
        </w:rPr>
      </w:pPr>
      <w:r>
        <w:rPr>
          <w:rFonts w:hint="eastAsia"/>
          <w:sz w:val="28"/>
          <w:szCs w:val="28"/>
          <w:lang w:val="en-US" w:eastAsia="zh-CN"/>
        </w:rPr>
        <w:t>二、项目预算：48.00万元整。</w:t>
      </w:r>
    </w:p>
    <w:p>
      <w:pPr>
        <w:jc w:val="both"/>
        <w:rPr>
          <w:rFonts w:hint="eastAsia"/>
          <w:sz w:val="28"/>
          <w:szCs w:val="28"/>
          <w:lang w:val="en-US" w:eastAsia="zh-CN"/>
        </w:rPr>
      </w:pPr>
      <w:r>
        <w:rPr>
          <w:rFonts w:hint="eastAsia"/>
          <w:sz w:val="28"/>
          <w:szCs w:val="28"/>
          <w:lang w:val="en-US" w:eastAsia="zh-CN"/>
        </w:rPr>
        <w:t>三、项目概况</w:t>
      </w:r>
    </w:p>
    <w:p>
      <w:pPr>
        <w:jc w:val="both"/>
        <w:rPr>
          <w:rFonts w:hint="default"/>
          <w:sz w:val="28"/>
          <w:szCs w:val="28"/>
          <w:lang w:val="en-US" w:eastAsia="zh-CN"/>
        </w:rPr>
      </w:pPr>
      <w:r>
        <w:rPr>
          <w:rFonts w:hint="eastAsia"/>
          <w:sz w:val="28"/>
          <w:szCs w:val="28"/>
          <w:lang w:val="en-US" w:eastAsia="zh-CN"/>
        </w:rPr>
        <w:t xml:space="preserve">     本项目包括土建部分与电梯采购与安装。建设地点位于安化县东坪镇绿豆巷退役军人事务局光荣院。主体结构为钢结构，高度为23.23米。采购并安装电梯一部，电梯载重不小于800kg,5门5站（电梯详细参数见附件</w:t>
      </w:r>
      <w:bookmarkStart w:id="0" w:name="_GoBack"/>
      <w:bookmarkEnd w:id="0"/>
      <w:r>
        <w:rPr>
          <w:rFonts w:hint="eastAsia"/>
          <w:sz w:val="28"/>
          <w:szCs w:val="28"/>
          <w:lang w:val="en-US" w:eastAsia="zh-CN"/>
        </w:rPr>
        <w:t>）。</w:t>
      </w:r>
    </w:p>
    <w:p>
      <w:pPr>
        <w:jc w:val="both"/>
        <w:rPr>
          <w:rFonts w:hint="eastAsia"/>
          <w:sz w:val="28"/>
          <w:szCs w:val="28"/>
          <w:lang w:val="en-US" w:eastAsia="zh-CN"/>
        </w:rPr>
      </w:pPr>
      <w:r>
        <w:rPr>
          <w:rFonts w:hint="eastAsia"/>
          <w:sz w:val="28"/>
          <w:szCs w:val="28"/>
          <w:lang w:val="en-US" w:eastAsia="zh-CN"/>
        </w:rPr>
        <w:t>四、供应商资格条件</w:t>
      </w:r>
    </w:p>
    <w:p>
      <w:pPr>
        <w:jc w:val="both"/>
        <w:rPr>
          <w:rFonts w:hint="eastAsia"/>
          <w:sz w:val="28"/>
          <w:szCs w:val="28"/>
          <w:lang w:val="en-US" w:eastAsia="zh-CN"/>
        </w:rPr>
      </w:pPr>
      <w:r>
        <w:rPr>
          <w:rFonts w:hint="eastAsia"/>
          <w:sz w:val="28"/>
          <w:szCs w:val="28"/>
          <w:lang w:val="en-US" w:eastAsia="zh-CN"/>
        </w:rPr>
        <w:t>1、满足《中华人民共和国政府采购法》第二十二条规定；</w:t>
      </w:r>
    </w:p>
    <w:p>
      <w:pPr>
        <w:ind w:firstLine="560" w:firstLineChars="200"/>
        <w:jc w:val="both"/>
        <w:rPr>
          <w:rFonts w:hint="eastAsia"/>
          <w:sz w:val="28"/>
          <w:szCs w:val="28"/>
          <w:lang w:val="en-US" w:eastAsia="zh-CN"/>
        </w:rPr>
      </w:pPr>
      <w:r>
        <w:rPr>
          <w:rFonts w:hint="eastAsia"/>
          <w:sz w:val="28"/>
          <w:szCs w:val="28"/>
          <w:lang w:val="en-US" w:eastAsia="zh-CN"/>
        </w:rPr>
        <w:t>供应商必须是在中华人民共和国境内注册登记的法人、非法人组织或者自然人，且应当符合《政府采购法》第二十二条规定的供应商条件，即：</w:t>
      </w:r>
    </w:p>
    <w:p>
      <w:pPr>
        <w:jc w:val="both"/>
        <w:rPr>
          <w:rFonts w:hint="eastAsia"/>
          <w:sz w:val="28"/>
          <w:szCs w:val="28"/>
          <w:lang w:val="en-US" w:eastAsia="zh-CN"/>
        </w:rPr>
      </w:pPr>
      <w:r>
        <w:rPr>
          <w:rFonts w:hint="eastAsia"/>
          <w:sz w:val="28"/>
          <w:szCs w:val="28"/>
          <w:lang w:val="en-US" w:eastAsia="zh-CN"/>
        </w:rPr>
        <w:t xml:space="preserve">（1）具有独立承担民事责任的能力； </w:t>
      </w:r>
    </w:p>
    <w:p>
      <w:pPr>
        <w:jc w:val="both"/>
        <w:rPr>
          <w:rFonts w:hint="eastAsia"/>
          <w:sz w:val="28"/>
          <w:szCs w:val="28"/>
          <w:lang w:val="en-US" w:eastAsia="zh-CN"/>
        </w:rPr>
      </w:pPr>
      <w:r>
        <w:rPr>
          <w:rFonts w:hint="eastAsia"/>
          <w:sz w:val="28"/>
          <w:szCs w:val="28"/>
          <w:lang w:val="en-US" w:eastAsia="zh-CN"/>
        </w:rPr>
        <w:t xml:space="preserve">（2）应具有良好的商业信誉和健全的财务会计制度 </w:t>
      </w:r>
    </w:p>
    <w:p>
      <w:pPr>
        <w:jc w:val="both"/>
        <w:rPr>
          <w:rFonts w:hint="eastAsia"/>
          <w:sz w:val="28"/>
          <w:szCs w:val="28"/>
          <w:lang w:val="en-US" w:eastAsia="zh-CN"/>
        </w:rPr>
      </w:pPr>
      <w:r>
        <w:rPr>
          <w:rFonts w:hint="eastAsia"/>
          <w:sz w:val="28"/>
          <w:szCs w:val="28"/>
          <w:lang w:val="en-US" w:eastAsia="zh-CN"/>
        </w:rPr>
        <w:t xml:space="preserve">（3）具有履行合同所必需的设备和专业技术能力 </w:t>
      </w:r>
    </w:p>
    <w:p>
      <w:pPr>
        <w:jc w:val="both"/>
        <w:rPr>
          <w:rFonts w:hint="eastAsia"/>
          <w:sz w:val="28"/>
          <w:szCs w:val="28"/>
          <w:lang w:val="en-US" w:eastAsia="zh-CN"/>
        </w:rPr>
      </w:pPr>
      <w:r>
        <w:rPr>
          <w:rFonts w:hint="eastAsia"/>
          <w:sz w:val="28"/>
          <w:szCs w:val="28"/>
          <w:lang w:val="en-US" w:eastAsia="zh-CN"/>
        </w:rPr>
        <w:t>（4）有依法缴纳税收和社会保障资金的良好记录；</w:t>
      </w:r>
    </w:p>
    <w:p>
      <w:pPr>
        <w:jc w:val="both"/>
        <w:rPr>
          <w:rFonts w:hint="eastAsia"/>
          <w:sz w:val="28"/>
          <w:szCs w:val="28"/>
          <w:lang w:val="en-US" w:eastAsia="zh-CN"/>
        </w:rPr>
      </w:pPr>
      <w:r>
        <w:rPr>
          <w:rFonts w:hint="eastAsia"/>
          <w:sz w:val="28"/>
          <w:szCs w:val="28"/>
          <w:lang w:val="en-US" w:eastAsia="zh-CN"/>
        </w:rPr>
        <w:t>（5）参加政府采购活动前三年内，在经营活动中没有重大违法记录；未被列入失信被执行人、重大税收违法案件当事人名单，未被列入政府采购严重违法失信行为记录名单；</w:t>
      </w:r>
    </w:p>
    <w:p>
      <w:pPr>
        <w:jc w:val="both"/>
        <w:rPr>
          <w:rFonts w:hint="eastAsia"/>
          <w:sz w:val="28"/>
          <w:szCs w:val="28"/>
          <w:lang w:val="en-US" w:eastAsia="zh-CN"/>
        </w:rPr>
      </w:pPr>
      <w:r>
        <w:rPr>
          <w:rFonts w:hint="eastAsia"/>
          <w:sz w:val="28"/>
          <w:szCs w:val="28"/>
          <w:lang w:val="en-US" w:eastAsia="zh-CN"/>
        </w:rPr>
        <w:t>（6）法律、行政法规规定的其他条件；</w:t>
      </w:r>
    </w:p>
    <w:p>
      <w:pPr>
        <w:jc w:val="both"/>
        <w:rPr>
          <w:rFonts w:hint="eastAsia"/>
          <w:sz w:val="28"/>
          <w:szCs w:val="28"/>
          <w:lang w:val="en-US" w:eastAsia="zh-CN"/>
        </w:rPr>
      </w:pPr>
      <w:r>
        <w:rPr>
          <w:rFonts w:hint="eastAsia"/>
          <w:sz w:val="28"/>
          <w:szCs w:val="28"/>
          <w:lang w:val="en-US" w:eastAsia="zh-CN"/>
        </w:rPr>
        <w:t>（7）、积极推行“承诺+信用管理”资格审查制度，符合政府采购法定条件的供应商凭《湖南省政府采购供应商资格承诺函》即可参加政府采购活动。</w:t>
      </w:r>
    </w:p>
    <w:p>
      <w:pPr>
        <w:jc w:val="both"/>
        <w:rPr>
          <w:rFonts w:hint="eastAsia"/>
          <w:sz w:val="28"/>
          <w:szCs w:val="28"/>
          <w:lang w:val="en-US" w:eastAsia="zh-CN"/>
        </w:rPr>
      </w:pPr>
      <w:r>
        <w:rPr>
          <w:rFonts w:hint="eastAsia"/>
          <w:sz w:val="28"/>
          <w:szCs w:val="28"/>
          <w:lang w:val="en-US" w:eastAsia="zh-CN"/>
        </w:rPr>
        <w:t>2、落实政府采购政策需满足的资格要求：专门面向小微企业。</w:t>
      </w:r>
    </w:p>
    <w:p>
      <w:pPr>
        <w:jc w:val="both"/>
        <w:rPr>
          <w:rFonts w:hint="default"/>
          <w:sz w:val="28"/>
          <w:szCs w:val="28"/>
          <w:u w:val="single"/>
          <w:lang w:val="en-US" w:eastAsia="zh-CN"/>
        </w:rPr>
      </w:pPr>
      <w:r>
        <w:rPr>
          <w:rFonts w:hint="eastAsia"/>
          <w:sz w:val="28"/>
          <w:szCs w:val="28"/>
          <w:lang w:val="en-US" w:eastAsia="zh-CN"/>
        </w:rPr>
        <w:t>3、本项目的特定资格要求</w:t>
      </w:r>
      <w:r>
        <w:rPr>
          <w:rFonts w:hint="eastAsia"/>
          <w:sz w:val="28"/>
          <w:szCs w:val="28"/>
          <w:u w:val="single"/>
          <w:lang w:val="en-US" w:eastAsia="zh-CN"/>
        </w:rPr>
        <w:t>：须具有中华人民共和国特种设备生产许可证（电梯安装与修理）。</w:t>
      </w:r>
    </w:p>
    <w:p>
      <w:pPr>
        <w:jc w:val="both"/>
        <w:rPr>
          <w:rFonts w:hint="eastAsia"/>
          <w:sz w:val="28"/>
          <w:szCs w:val="28"/>
          <w:u w:val="single"/>
          <w:lang w:val="en-US" w:eastAsia="zh-CN"/>
        </w:rPr>
      </w:pPr>
      <w:r>
        <w:rPr>
          <w:rFonts w:hint="eastAsia"/>
          <w:sz w:val="28"/>
          <w:szCs w:val="28"/>
          <w:lang w:val="en-US" w:eastAsia="zh-CN"/>
        </w:rPr>
        <w:t>4、联合体竞价。本次采购</w:t>
      </w:r>
      <w:r>
        <w:rPr>
          <w:rFonts w:hint="eastAsia"/>
          <w:sz w:val="28"/>
          <w:szCs w:val="28"/>
          <w:u w:val="single"/>
          <w:lang w:val="en-US" w:eastAsia="zh-CN"/>
        </w:rPr>
        <w:t xml:space="preserve"> 接受 </w:t>
      </w:r>
      <w:r>
        <w:rPr>
          <w:rFonts w:hint="eastAsia"/>
          <w:sz w:val="28"/>
          <w:szCs w:val="28"/>
          <w:lang w:val="en-US" w:eastAsia="zh-CN"/>
        </w:rPr>
        <w:t>联合体竞价。接受联合体竞价的，联合体应当具备下列条件：</w:t>
      </w:r>
      <w:r>
        <w:rPr>
          <w:rFonts w:hint="eastAsia"/>
          <w:sz w:val="28"/>
          <w:szCs w:val="28"/>
          <w:u w:val="single"/>
          <w:lang w:val="en-US" w:eastAsia="zh-CN"/>
        </w:rPr>
        <w:t xml:space="preserve"> 联合体组成单位之一需具有须具有中华人民共和国特种设备制造许可证（电梯安装与维修）。</w:t>
      </w:r>
    </w:p>
    <w:p>
      <w:pPr>
        <w:jc w:val="both"/>
        <w:rPr>
          <w:rFonts w:hint="eastAsia"/>
          <w:sz w:val="28"/>
          <w:szCs w:val="28"/>
          <w:lang w:val="en-US" w:eastAsia="zh-CN"/>
        </w:rPr>
      </w:pPr>
      <w:r>
        <w:rPr>
          <w:rFonts w:hint="eastAsia"/>
          <w:sz w:val="28"/>
          <w:szCs w:val="28"/>
          <w:lang w:val="en-US" w:eastAsia="zh-CN"/>
        </w:rPr>
        <w:t>四、项目实施要求</w:t>
      </w:r>
    </w:p>
    <w:p>
      <w:pPr>
        <w:jc w:val="both"/>
        <w:rPr>
          <w:rFonts w:hint="eastAsia"/>
          <w:sz w:val="28"/>
          <w:szCs w:val="28"/>
          <w:lang w:val="en-US" w:eastAsia="zh-CN"/>
        </w:rPr>
      </w:pPr>
      <w:r>
        <w:rPr>
          <w:rFonts w:hint="eastAsia"/>
          <w:sz w:val="28"/>
          <w:szCs w:val="28"/>
          <w:lang w:val="en-US" w:eastAsia="zh-CN"/>
        </w:rPr>
        <w:t>1、实施方式：包工包料包电梯采购与安装。</w:t>
      </w:r>
    </w:p>
    <w:p>
      <w:pPr>
        <w:jc w:val="both"/>
        <w:rPr>
          <w:rFonts w:hint="eastAsia"/>
          <w:sz w:val="28"/>
          <w:szCs w:val="28"/>
          <w:lang w:val="en-US" w:eastAsia="zh-CN"/>
        </w:rPr>
      </w:pPr>
      <w:r>
        <w:rPr>
          <w:rFonts w:hint="eastAsia"/>
          <w:sz w:val="28"/>
          <w:szCs w:val="28"/>
          <w:lang w:val="en-US" w:eastAsia="zh-CN"/>
        </w:rPr>
        <w:t>2、具体要求</w:t>
      </w:r>
    </w:p>
    <w:p>
      <w:pPr>
        <w:ind w:firstLine="562" w:firstLineChars="200"/>
        <w:jc w:val="both"/>
        <w:rPr>
          <w:rFonts w:hint="eastAsia" w:ascii="黑体" w:hAnsi="黑体" w:eastAsia="黑体" w:cs="黑体"/>
          <w:b/>
          <w:bCs/>
          <w:sz w:val="28"/>
          <w:szCs w:val="28"/>
          <w:lang w:val="en-US" w:eastAsia="zh-CN"/>
        </w:rPr>
      </w:pPr>
      <w:r>
        <w:rPr>
          <w:rFonts w:hint="eastAsia" w:ascii="黑体" w:hAnsi="黑体" w:eastAsia="黑体" w:cs="黑体"/>
          <w:b/>
          <w:bCs/>
          <w:sz w:val="28"/>
          <w:szCs w:val="28"/>
          <w:lang w:val="en-US" w:eastAsia="zh-CN"/>
        </w:rPr>
        <w:t>供应商提供设计图纸及安装方案，设计图纸及安装方案需科学、具有可操作性、与实际情况相符。并根据图纸出具工程量清单，工程量清单需有国家二级以及上注册造价师章。否则，竞价将会被否决。</w:t>
      </w:r>
    </w:p>
    <w:p>
      <w:pPr>
        <w:jc w:val="both"/>
        <w:rPr>
          <w:rFonts w:hint="default"/>
          <w:sz w:val="28"/>
          <w:szCs w:val="28"/>
          <w:lang w:val="en-US" w:eastAsia="zh-CN"/>
        </w:rPr>
      </w:pPr>
      <w:r>
        <w:rPr>
          <w:rFonts w:hint="eastAsia"/>
          <w:sz w:val="28"/>
          <w:szCs w:val="28"/>
          <w:lang w:val="en-US" w:eastAsia="zh-CN"/>
        </w:rPr>
        <w:t>3、本项目采用费用包干方式，供应商投标报价包括但不限于产品运输、保险保管、装卸费用、培训、质保期免费保修维护等所有人工、管理、财务等所有费用，如一旦成交，在项目实施中出现任何遗漏，均由供应商提供，采购人不再支付任何费用。</w:t>
      </w:r>
    </w:p>
    <w:p>
      <w:pPr>
        <w:jc w:val="both"/>
        <w:rPr>
          <w:rFonts w:hint="eastAsia"/>
          <w:sz w:val="28"/>
          <w:szCs w:val="28"/>
          <w:lang w:val="en-US" w:eastAsia="zh-CN"/>
        </w:rPr>
      </w:pPr>
      <w:r>
        <w:rPr>
          <w:rFonts w:hint="eastAsia"/>
          <w:sz w:val="28"/>
          <w:szCs w:val="28"/>
          <w:lang w:val="en-US" w:eastAsia="zh-CN"/>
        </w:rPr>
        <w:t>4、商务要求</w:t>
      </w:r>
    </w:p>
    <w:p>
      <w:pPr>
        <w:jc w:val="both"/>
        <w:rPr>
          <w:rFonts w:hint="eastAsia"/>
          <w:sz w:val="28"/>
          <w:szCs w:val="28"/>
          <w:lang w:val="en-US" w:eastAsia="zh-CN"/>
        </w:rPr>
      </w:pPr>
      <w:r>
        <w:rPr>
          <w:rFonts w:hint="eastAsia"/>
          <w:sz w:val="28"/>
          <w:szCs w:val="28"/>
          <w:lang w:val="en-US" w:eastAsia="zh-CN"/>
        </w:rPr>
        <w:t>（1）质量要求：符合国家标准，达到合格及以上要求。</w:t>
      </w:r>
    </w:p>
    <w:p>
      <w:pPr>
        <w:jc w:val="both"/>
        <w:rPr>
          <w:rFonts w:hint="eastAsia"/>
          <w:sz w:val="28"/>
          <w:szCs w:val="28"/>
          <w:lang w:val="en-US" w:eastAsia="zh-CN"/>
        </w:rPr>
      </w:pPr>
      <w:r>
        <w:rPr>
          <w:rFonts w:hint="eastAsia"/>
          <w:sz w:val="28"/>
          <w:szCs w:val="28"/>
          <w:lang w:val="en-US" w:eastAsia="zh-CN"/>
        </w:rPr>
        <w:t>（2）验收标准：符合国家标准。</w:t>
      </w:r>
    </w:p>
    <w:p>
      <w:pPr>
        <w:jc w:val="both"/>
        <w:rPr>
          <w:rFonts w:hint="eastAsia"/>
          <w:sz w:val="28"/>
          <w:szCs w:val="28"/>
          <w:lang w:val="en-US" w:eastAsia="zh-CN"/>
        </w:rPr>
      </w:pPr>
      <w:r>
        <w:rPr>
          <w:rFonts w:hint="eastAsia"/>
          <w:sz w:val="28"/>
          <w:szCs w:val="28"/>
          <w:lang w:val="en-US" w:eastAsia="zh-CN"/>
        </w:rPr>
        <w:t>（3）人员安全及保险：成交供应商需给项目组成员足额购买人身意外险。项目实施过程中的一切人员安全责任均由成交供应商负责。</w:t>
      </w:r>
    </w:p>
    <w:p>
      <w:pPr>
        <w:jc w:val="both"/>
        <w:rPr>
          <w:rFonts w:hint="default"/>
          <w:sz w:val="28"/>
          <w:szCs w:val="28"/>
          <w:lang w:val="en-US" w:eastAsia="zh-CN"/>
        </w:rPr>
      </w:pPr>
      <w:r>
        <w:rPr>
          <w:rFonts w:hint="eastAsia"/>
          <w:sz w:val="28"/>
          <w:szCs w:val="28"/>
          <w:lang w:val="en-US" w:eastAsia="zh-CN"/>
        </w:rPr>
        <w:t>（4）工期：70天。</w:t>
      </w:r>
    </w:p>
    <w:p>
      <w:pPr>
        <w:jc w:val="both"/>
        <w:rPr>
          <w:rFonts w:hint="eastAsia"/>
          <w:sz w:val="28"/>
          <w:szCs w:val="28"/>
          <w:lang w:val="en-US" w:eastAsia="zh-CN"/>
        </w:rPr>
      </w:pPr>
      <w:r>
        <w:rPr>
          <w:rFonts w:hint="eastAsia"/>
          <w:sz w:val="28"/>
          <w:szCs w:val="28"/>
          <w:lang w:val="en-US" w:eastAsia="zh-CN"/>
        </w:rPr>
        <w:t>（5）付款：成交后由双方在合同中另行约定。</w:t>
      </w:r>
    </w:p>
    <w:p>
      <w:pPr>
        <w:jc w:val="both"/>
        <w:rPr>
          <w:rFonts w:hint="eastAsia"/>
          <w:sz w:val="28"/>
          <w:szCs w:val="28"/>
          <w:lang w:val="en-US" w:eastAsia="zh-CN"/>
        </w:rPr>
      </w:pPr>
      <w:r>
        <w:rPr>
          <w:rFonts w:hint="eastAsia"/>
          <w:sz w:val="28"/>
          <w:szCs w:val="28"/>
          <w:lang w:val="en-US" w:eastAsia="zh-CN"/>
        </w:rPr>
        <w:t>五、踏勘</w:t>
      </w:r>
    </w:p>
    <w:p>
      <w:pPr>
        <w:ind w:firstLine="280" w:firstLineChars="100"/>
        <w:jc w:val="both"/>
        <w:rPr>
          <w:rFonts w:hint="default"/>
          <w:sz w:val="28"/>
          <w:szCs w:val="28"/>
          <w:lang w:val="en-US" w:eastAsia="zh-CN"/>
        </w:rPr>
      </w:pPr>
      <w:r>
        <w:rPr>
          <w:rFonts w:hint="eastAsia"/>
          <w:sz w:val="28"/>
          <w:szCs w:val="28"/>
          <w:lang w:val="en-US" w:eastAsia="zh-CN"/>
        </w:rPr>
        <w:t>供应商如需踏勘，请联系孟主任。电话：18073776139。</w:t>
      </w:r>
    </w:p>
    <w:sectPr>
      <w:headerReference r:id="rId3" w:type="default"/>
      <w:footerReference r:id="rId4"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VhOTgyZDBkN2ZmZTg3OTNjNWI0MGRmNTA1YjNjNWEifQ=="/>
  </w:docVars>
  <w:rsids>
    <w:rsidRoot w:val="054415F3"/>
    <w:rsid w:val="04025BED"/>
    <w:rsid w:val="054415F3"/>
    <w:rsid w:val="09063A89"/>
    <w:rsid w:val="102D459C"/>
    <w:rsid w:val="18C95947"/>
    <w:rsid w:val="199470D8"/>
    <w:rsid w:val="206F69FC"/>
    <w:rsid w:val="2FB4573E"/>
    <w:rsid w:val="31FB5778"/>
    <w:rsid w:val="35876DD8"/>
    <w:rsid w:val="4CCC42E9"/>
    <w:rsid w:val="4E8F5546"/>
    <w:rsid w:val="4E98737F"/>
    <w:rsid w:val="570928F8"/>
    <w:rsid w:val="74294E24"/>
    <w:rsid w:val="7617017A"/>
    <w:rsid w:val="7A4E2910"/>
    <w:rsid w:val="7B886C9B"/>
    <w:rsid w:val="7FE06A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6"/>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autoRedefine/>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6">
    <w:name w:val="NormalCharacter"/>
    <w:link w:val="1"/>
    <w:autoRedefine/>
    <w:qFormat/>
    <w:uiPriority w:val="0"/>
    <w:rPr>
      <w:rFonts w:asciiTheme="minorHAnsi" w:hAnsiTheme="minorHAnsi" w:eastAsiaTheme="minorEastAsia" w:cstheme="minorBidi"/>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17</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2024-04-08T09:44:00Z</dcterms:created>
  <dc:creator>易思云</dc:creator>
  <cp:lastModifiedBy>易思云</cp:lastModifiedBy>
  <dcterms:modified xsi:type="dcterms:W3CDTF">2024-04-08T11:40:43Z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6168652B034E4635941EB3C30DDFCE45_13</vt:lpwstr>
  </property>
</Properties>
</file>