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5E9DA">
      <w:pPr>
        <w:keepNext w:val="0"/>
        <w:keepLines w:val="0"/>
        <w:pageBreakBefore w:val="0"/>
        <w:widowControl w:val="0"/>
        <w:kinsoku/>
        <w:wordWrap/>
        <w:topLinePunct w:val="0"/>
        <w:autoSpaceDE/>
        <w:autoSpaceDN/>
        <w:bidi w:val="0"/>
        <w:adjustRightInd/>
        <w:spacing w:line="560" w:lineRule="exact"/>
        <w:textAlignment w:val="auto"/>
        <w:rPr>
          <w:rFonts w:ascii="Times New Roman" w:hAnsi="Times New Roman" w:eastAsia="黑体"/>
          <w:sz w:val="32"/>
          <w:szCs w:val="32"/>
        </w:rPr>
      </w:pPr>
      <w:r>
        <w:rPr>
          <w:rFonts w:ascii="Times New Roman" w:hAnsi="Times New Roman" w:eastAsia="方正仿宋_GBK"/>
        </w:rPr>
        <mc:AlternateContent>
          <mc:Choice Requires="wps">
            <w:drawing>
              <wp:anchor distT="0" distB="0" distL="114300" distR="114300" simplePos="0" relativeHeight="251659264" behindDoc="0" locked="0" layoutInCell="1" allowOverlap="1">
                <wp:simplePos x="0" y="0"/>
                <wp:positionH relativeFrom="column">
                  <wp:posOffset>-183515</wp:posOffset>
                </wp:positionH>
                <wp:positionV relativeFrom="paragraph">
                  <wp:posOffset>477520</wp:posOffset>
                </wp:positionV>
                <wp:extent cx="5683250" cy="12700"/>
                <wp:effectExtent l="0" t="28575" r="12700" b="34925"/>
                <wp:wrapNone/>
                <wp:docPr id="1" name="直接连接符 1"/>
                <wp:cNvGraphicFramePr/>
                <a:graphic xmlns:a="http://schemas.openxmlformats.org/drawingml/2006/main">
                  <a:graphicData uri="http://schemas.microsoft.com/office/word/2010/wordprocessingShape">
                    <wps:wsp>
                      <wps:cNvCnPr/>
                      <wps:spPr>
                        <a:xfrm flipV="1">
                          <a:off x="0" y="0"/>
                          <a:ext cx="5683374" cy="12983"/>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45pt;margin-top:37.6pt;height:1pt;width:447.5pt;z-index:251659264;mso-width-relative:page;mso-height-relative:page;" filled="f" stroked="t" coordsize="21600,21600" o:gfxdata="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IazMU2AAAAAkBAAAPAAAAAAAAAAEAIAAAACIAAABk&#10;cnMvZG93bnJldi54bWxQSwECFAAUAAAACACHTuJAmqKfMQYCAAD5AwAADgAAAAAAAAABACAAAAAn&#10;AQAAZHJzL2Uyb0RvYy54bWxQSwUGAAAAAAYABgBZAQAAnwUAAAAA&#10;">
                <v:fill on="f" focussize="0,0"/>
                <v:stroke weight="4.5pt" color="#FF0000" linestyle="thickThin" joinstyle="round"/>
                <v:imagedata o:title=""/>
                <o:lock v:ext="edit" aspectratio="f"/>
              </v:line>
            </w:pict>
          </mc:Fallback>
        </mc:AlternateContent>
      </w:r>
      <w:r>
        <w:rPr>
          <w:rFonts w:ascii="Times New Roman" w:hAnsi="Times New Roman" w:eastAsia="黑体"/>
        </w:rPr>
        <w:pict>
          <v:shape id="_x0000_s1026" o:spid="_x0000_s1026" o:spt="136" type="#_x0000_t136" style="position:absolute;left:0pt;margin-left:10.45pt;margin-top:-11.45pt;height:42.5pt;width:405pt;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桃江县消防救援大队" style="font-family:方正公文小标宋;font-size:36pt;v-text-align:center;v-text-spacing:78650f;"/>
          </v:shape>
        </w:pict>
      </w:r>
    </w:p>
    <w:p w14:paraId="0B256999">
      <w:pPr>
        <w:pStyle w:val="4"/>
        <w:keepNext w:val="0"/>
        <w:keepLines w:val="0"/>
        <w:pageBreakBefore w:val="0"/>
        <w:widowControl w:val="0"/>
        <w:numPr>
          <w:ilvl w:val="0"/>
          <w:numId w:val="0"/>
        </w:numPr>
        <w:tabs>
          <w:tab w:val="left" w:pos="597"/>
        </w:tabs>
        <w:kinsoku/>
        <w:wordWrap/>
        <w:overflowPunct/>
        <w:topLinePunct w:val="0"/>
        <w:autoSpaceDE/>
        <w:autoSpaceDN/>
        <w:bidi w:val="0"/>
        <w:adjustRightInd/>
        <w:snapToGrid/>
        <w:spacing w:after="0" w:afterLines="0" w:line="560" w:lineRule="exact"/>
        <w:textAlignment w:val="auto"/>
        <w:rPr>
          <w:rFonts w:hint="eastAsia" w:ascii="方正黑体_GBK" w:hAnsi="方正黑体_GBK" w:eastAsia="方正黑体_GBK" w:cs="方正黑体_GBK"/>
          <w:color w:val="auto"/>
          <w:kern w:val="2"/>
          <w:sz w:val="32"/>
          <w:szCs w:val="32"/>
          <w:lang w:val="en-US" w:eastAsia="zh-CN" w:bidi="ar-SA"/>
        </w:rPr>
      </w:pPr>
    </w:p>
    <w:p w14:paraId="5A2703A8">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桃江县消防救援大队</w:t>
      </w:r>
    </w:p>
    <w:p w14:paraId="04F7B264">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关于开展特困人员家庭安装无线感烟火灾探测报警器项目采购需求文件</w:t>
      </w:r>
    </w:p>
    <w:p w14:paraId="3E0843F7">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p>
    <w:p w14:paraId="69990B34">
      <w:pPr>
        <w:pStyle w:val="4"/>
        <w:keepNext w:val="0"/>
        <w:keepLines w:val="0"/>
        <w:pageBreakBefore w:val="0"/>
        <w:widowControl w:val="0"/>
        <w:numPr>
          <w:ilvl w:val="0"/>
          <w:numId w:val="1"/>
        </w:numPr>
        <w:kinsoku/>
        <w:wordWrap/>
        <w:overflowPunct/>
        <w:topLinePunct w:val="0"/>
        <w:autoSpaceDE/>
        <w:autoSpaceDN/>
        <w:bidi w:val="0"/>
        <w:adjustRightInd/>
        <w:snapToGrid/>
        <w:spacing w:after="0" w:afterLines="0" w:line="560" w:lineRule="exact"/>
        <w:ind w:left="0" w:leftChars="0" w:firstLine="640" w:firstLineChars="200"/>
        <w:textAlignment w:val="auto"/>
        <w:rPr>
          <w:rFonts w:hint="eastAsia" w:ascii="方正黑体_GBK" w:hAnsi="方正黑体_GBK" w:eastAsia="方正黑体_GBK" w:cs="方正黑体_GBK"/>
          <w:color w:val="000000"/>
          <w:kern w:val="2"/>
          <w:sz w:val="32"/>
          <w:szCs w:val="32"/>
          <w:lang w:val="en-US" w:eastAsia="zh-CN" w:bidi="ar-SA"/>
        </w:rPr>
      </w:pPr>
      <w:r>
        <w:rPr>
          <w:rFonts w:hint="eastAsia" w:ascii="方正黑体_GBK" w:hAnsi="方正黑体_GBK" w:eastAsia="方正黑体_GBK" w:cs="方正黑体_GBK"/>
          <w:color w:val="000000"/>
          <w:kern w:val="2"/>
          <w:sz w:val="32"/>
          <w:szCs w:val="32"/>
          <w:lang w:val="en-US" w:eastAsia="zh-CN" w:bidi="ar-SA"/>
        </w:rPr>
        <w:t>采购执行周期</w:t>
      </w:r>
    </w:p>
    <w:p w14:paraId="14AEBFDE">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210" w:leftChars="100" w:firstLine="428" w:firstLineChars="134"/>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50个自然日。</w:t>
      </w:r>
    </w:p>
    <w:p w14:paraId="08DA2EFD">
      <w:pPr>
        <w:pStyle w:val="4"/>
        <w:keepNext w:val="0"/>
        <w:keepLines w:val="0"/>
        <w:pageBreakBefore w:val="0"/>
        <w:widowControl w:val="0"/>
        <w:numPr>
          <w:ilvl w:val="0"/>
          <w:numId w:val="1"/>
        </w:numPr>
        <w:kinsoku/>
        <w:wordWrap/>
        <w:overflowPunct/>
        <w:topLinePunct w:val="0"/>
        <w:autoSpaceDE/>
        <w:autoSpaceDN/>
        <w:bidi w:val="0"/>
        <w:adjustRightInd/>
        <w:snapToGrid/>
        <w:spacing w:after="0" w:afterLines="0" w:line="560" w:lineRule="exact"/>
        <w:ind w:left="0" w:leftChars="0" w:firstLine="640" w:firstLineChars="200"/>
        <w:textAlignment w:val="auto"/>
        <w:rPr>
          <w:rFonts w:hint="eastAsia" w:ascii="方正黑体_GBK" w:hAnsi="方正黑体_GBK" w:eastAsia="方正黑体_GBK" w:cs="方正黑体_GBK"/>
          <w:color w:val="000000"/>
          <w:kern w:val="2"/>
          <w:sz w:val="32"/>
          <w:szCs w:val="32"/>
          <w:lang w:val="en-US" w:eastAsia="zh-CN" w:bidi="ar-SA"/>
        </w:rPr>
      </w:pPr>
      <w:r>
        <w:rPr>
          <w:rFonts w:hint="eastAsia" w:ascii="方正黑体_GBK" w:hAnsi="方正黑体_GBK" w:eastAsia="方正黑体_GBK" w:cs="方正黑体_GBK"/>
          <w:color w:val="000000"/>
          <w:kern w:val="2"/>
          <w:sz w:val="32"/>
          <w:szCs w:val="32"/>
          <w:lang w:val="en-US" w:eastAsia="zh-CN" w:bidi="ar-SA"/>
        </w:rPr>
        <w:t xml:space="preserve">预算总价 </w:t>
      </w:r>
    </w:p>
    <w:p w14:paraId="48D9E58E">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肆拾陆万陆仟陆佰贰拾肆元整（466624.00元）。</w:t>
      </w:r>
    </w:p>
    <w:p w14:paraId="3EC35A43">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eastAsia" w:ascii="方正黑体_GBK" w:hAnsi="方正黑体_GBK" w:eastAsia="方正黑体_GBK" w:cs="方正黑体_GBK"/>
          <w:color w:val="000000"/>
          <w:kern w:val="2"/>
          <w:sz w:val="32"/>
          <w:szCs w:val="32"/>
          <w:lang w:val="en-US" w:eastAsia="zh-CN" w:bidi="ar-SA"/>
        </w:rPr>
      </w:pPr>
      <w:r>
        <w:rPr>
          <w:rFonts w:hint="eastAsia" w:ascii="方正黑体_GBK" w:hAnsi="方正黑体_GBK" w:eastAsia="方正黑体_GBK" w:cs="方正黑体_GBK"/>
          <w:color w:val="000000"/>
          <w:kern w:val="2"/>
          <w:sz w:val="32"/>
          <w:szCs w:val="32"/>
          <w:lang w:val="en-US" w:eastAsia="zh-CN" w:bidi="ar-SA"/>
        </w:rPr>
        <w:t>三、参数要求</w:t>
      </w:r>
    </w:p>
    <w:p w14:paraId="01085D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1、工作电源：DC 3.0 V；（2节AA电池）</w:t>
      </w:r>
    </w:p>
    <w:p w14:paraId="010E53A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2、工作电流：≤10μA；</w:t>
      </w:r>
    </w:p>
    <w:p w14:paraId="3BE75FE3">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3、报警指示：声光报警，红色LED；蜂鸣器，声压等级&gt;80dB（正前方3米）；</w:t>
      </w:r>
    </w:p>
    <w:p w14:paraId="7CEDD1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4、复位方式：自动复位，烟雾浓度低于报警阈值后会自动复位；</w:t>
      </w:r>
    </w:p>
    <w:p w14:paraId="0BBA7A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5、通讯方式：4G或5G物联网卡，六年；</w:t>
      </w:r>
    </w:p>
    <w:p w14:paraId="7D7BBC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6、保护面积：≥20㎡具体参数参考《火灾自动报警系统设计规范》（GB50116-98）；</w:t>
      </w:r>
    </w:p>
    <w:p w14:paraId="6A2101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7、工作环境：环境温度-10℃～50℃、环境湿度≤95%RH，不结露；</w:t>
      </w:r>
    </w:p>
    <w:p w14:paraId="035DA2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8、电池续航：不小于6年(可更换）；</w:t>
      </w:r>
    </w:p>
    <w:p w14:paraId="3C39F9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9、壳体材质：ABS白色；</w:t>
      </w:r>
    </w:p>
    <w:p w14:paraId="52712C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10、产品重量：约150g左右（带电池）；</w:t>
      </w:r>
    </w:p>
    <w:p w14:paraId="1B40E7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11、执行标准：GB 20517-2006。</w:t>
      </w:r>
    </w:p>
    <w:p w14:paraId="64D4EF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12、采用光电式感烟探测技术，性能稳定，工作可靠；</w:t>
      </w:r>
    </w:p>
    <w:p w14:paraId="51149C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13、通过指示状态灯的提示，及时判断探测器的工作状态（连网、上电和报警）；</w:t>
      </w:r>
    </w:p>
    <w:p w14:paraId="79F1EE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14、通过LED指示灯、蜂鸣器报警提示，及时判断现场有无烟雾情况，及早发现实现预警；</w:t>
      </w:r>
    </w:p>
    <w:p w14:paraId="6DD2B8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15、全天候检测状态，24小时自动上报设备状态（电池电量、心跳数据、报警状态）；</w:t>
      </w:r>
    </w:p>
    <w:p w14:paraId="3833BE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16、优选阻燃PVC高强度环保材料，耐高温不易燃烧，电气性能优良，美观实用；</w:t>
      </w:r>
    </w:p>
    <w:p w14:paraId="2AF7F7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17、超低功耗，省电，待机时间长不小于6</w:t>
      </w:r>
      <w:bookmarkStart w:id="0" w:name="_GoBack"/>
      <w:bookmarkEnd w:id="0"/>
      <w:r>
        <w:rPr>
          <w:rFonts w:hint="eastAsia" w:ascii="仿宋_GB2312" w:hAnsi="仿宋_GB2312" w:eastAsia="仿宋_GB2312" w:cs="仿宋_GB2312"/>
          <w:color w:val="000000"/>
          <w:sz w:val="32"/>
          <w:szCs w:val="32"/>
          <w:lang w:val="en-US" w:eastAsia="zh-CN"/>
        </w:rPr>
        <w:t>年。(视报警频率及信号强度而定)；</w:t>
      </w:r>
    </w:p>
    <w:p w14:paraId="7CE090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18、支持自检功能；</w:t>
      </w:r>
    </w:p>
    <w:p w14:paraId="6130FA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19、支持电池低电阀值设置功能；</w:t>
      </w:r>
    </w:p>
    <w:p w14:paraId="0DDE34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20、支持电池电量、信号强度等信号数据远程查询；</w:t>
      </w:r>
    </w:p>
    <w:p w14:paraId="01D4F1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21、4G通信，支持PC软件、微信公众号、电话、短信报警推送。</w:t>
      </w:r>
    </w:p>
    <w:p w14:paraId="12EB8BAB">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eastAsia"/>
          <w:lang w:val="en-US" w:eastAsia="zh-CN"/>
        </w:rPr>
      </w:pPr>
      <w:r>
        <w:rPr>
          <w:rFonts w:hint="eastAsia" w:ascii="方正黑体_GBK" w:hAnsi="方正黑体_GBK" w:eastAsia="方正黑体_GBK" w:cs="方正黑体_GBK"/>
          <w:color w:val="000000"/>
          <w:kern w:val="2"/>
          <w:sz w:val="32"/>
          <w:szCs w:val="32"/>
          <w:lang w:val="en-US" w:eastAsia="zh-CN" w:bidi="ar-SA"/>
        </w:rPr>
        <w:t>四、安装数量及要求</w:t>
      </w:r>
    </w:p>
    <w:p w14:paraId="3F0DBE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color w:val="000000"/>
          <w:sz w:val="32"/>
          <w:szCs w:val="32"/>
          <w:lang w:val="en-US" w:eastAsia="zh-CN"/>
        </w:rPr>
        <w:t>1、安装方式：3M胶贴、自攻螺钉、磁吸安装（根据现场实际情况选择）；</w:t>
      </w:r>
    </w:p>
    <w:p w14:paraId="7986DA35">
      <w:pPr>
        <w:pStyle w:val="2"/>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2、安装数量5072个（具体数量以实际安装数量为准）；</w:t>
      </w:r>
    </w:p>
    <w:p w14:paraId="7AE429E3">
      <w:pPr>
        <w:keepNext w:val="0"/>
        <w:keepLines w:val="0"/>
        <w:pageBreakBefore w:val="0"/>
        <w:widowControl w:val="0"/>
        <w:kinsoku/>
        <w:wordWrap/>
        <w:topLinePunct w:val="0"/>
        <w:autoSpaceDE/>
        <w:autoSpaceDN/>
        <w:bidi w:val="0"/>
        <w:adjustRightInd/>
        <w:spacing w:line="560" w:lineRule="exact"/>
        <w:ind w:firstLine="640" w:firstLineChars="200"/>
        <w:textAlignment w:val="auto"/>
        <w:rPr>
          <w:rFonts w:hint="default"/>
          <w:lang w:val="en-US" w:eastAsia="zh-CN"/>
        </w:rPr>
      </w:pPr>
      <w:r>
        <w:rPr>
          <w:rFonts w:hint="eastAsia" w:ascii="仿宋_GB2312" w:hAnsi="仿宋_GB2312" w:eastAsia="仿宋_GB2312" w:cs="仿宋_GB2312"/>
          <w:color w:val="000000"/>
          <w:kern w:val="2"/>
          <w:sz w:val="32"/>
          <w:szCs w:val="32"/>
          <w:lang w:val="en-US" w:eastAsia="zh-CN" w:bidi="ar-SA"/>
        </w:rPr>
        <w:t>3、安装期间产生食宿费、运输费、安全等问题由中标方自行承担。</w:t>
      </w:r>
    </w:p>
    <w:p w14:paraId="3187509C">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方正黑体_GBK" w:hAnsi="方正黑体_GBK" w:eastAsia="方正黑体_GBK" w:cs="方正黑体_GBK"/>
          <w:color w:val="000000"/>
          <w:kern w:val="2"/>
          <w:sz w:val="32"/>
          <w:szCs w:val="32"/>
          <w:lang w:val="en-US" w:eastAsia="zh-CN" w:bidi="ar-SA"/>
        </w:rPr>
        <w:t>五、产品资质证书</w:t>
      </w:r>
    </w:p>
    <w:p w14:paraId="2C88CF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1、具备中国国家强制性产品认证证书（投标人须在投标文件中提供有效证书的复印件）；</w:t>
      </w:r>
    </w:p>
    <w:p w14:paraId="5B8E6B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2、具备无线电发射电子设备型号核准证；</w:t>
      </w:r>
    </w:p>
    <w:p w14:paraId="652A77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3、电信设备进网许可证；</w:t>
      </w:r>
    </w:p>
    <w:p w14:paraId="0B7045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4、实用新型专利证书；</w:t>
      </w:r>
    </w:p>
    <w:p w14:paraId="7192BB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5、外观设计专利证书；</w:t>
      </w:r>
    </w:p>
    <w:p w14:paraId="5F17D2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6、计算机软件著作权登记证书。</w:t>
      </w:r>
    </w:p>
    <w:p w14:paraId="49DEF8A5">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方正黑体_GBK" w:hAnsi="方正黑体_GBK" w:eastAsia="方正黑体_GBK" w:cs="方正黑体_GBK"/>
          <w:color w:val="000000"/>
          <w:kern w:val="2"/>
          <w:sz w:val="32"/>
          <w:szCs w:val="32"/>
          <w:lang w:val="en-US" w:eastAsia="zh-CN" w:bidi="ar-SA"/>
        </w:rPr>
      </w:pPr>
      <w:r>
        <w:rPr>
          <w:rFonts w:hint="eastAsia" w:ascii="方正黑体_GBK" w:hAnsi="方正黑体_GBK" w:eastAsia="方正黑体_GBK" w:cs="方正黑体_GBK"/>
          <w:color w:val="000000"/>
          <w:kern w:val="2"/>
          <w:sz w:val="32"/>
          <w:szCs w:val="32"/>
          <w:lang w:val="en-US" w:eastAsia="zh-CN" w:bidi="ar-SA"/>
        </w:rPr>
        <w:t>六、投标单位要求</w:t>
      </w:r>
    </w:p>
    <w:p w14:paraId="3E9F81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商家资质要求。具备合法有效的营业执照、税务登记证、组织机构代码证（或三证合一），且经营范围涵盖本次采购项目相关内容，具有良好的商业信用，无重大违法违规记录，符合《中华人民共和国政府采购法》第二十二条规定。</w:t>
      </w:r>
    </w:p>
    <w:p w14:paraId="2F4726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color w:val="000000"/>
          <w:sz w:val="32"/>
          <w:szCs w:val="32"/>
          <w:lang w:val="en-US" w:eastAsia="zh-CN"/>
        </w:rPr>
        <w:t>本项目不接受联合体投标，不得分包、转包。</w:t>
      </w:r>
    </w:p>
    <w:p w14:paraId="150DDD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kern w:val="2"/>
          <w:sz w:val="32"/>
          <w:szCs w:val="32"/>
          <w:lang w:val="en-US" w:eastAsia="zh-CN" w:bidi="ar-SA"/>
        </w:rPr>
        <w:t>3、成交规则。以符合采购需求且报价最低者成交，若出现相同最低报价情况，优先考虑供应商竞价响应的先后顺序。</w:t>
      </w:r>
    </w:p>
    <w:p w14:paraId="37297D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kern w:val="2"/>
          <w:sz w:val="32"/>
          <w:szCs w:val="32"/>
          <w:lang w:val="en-US" w:eastAsia="zh-CN" w:bidi="ar-SA"/>
        </w:rPr>
        <w:t>结果评审要求。供应商响应附件须齐全且满足所有技术和商务要求，所有附件需加盖单位公章扫描上传，扫描件为彩色扫描且内容清晰。凡资料不齐全、不满足技术要求或商务要求以及上传资料不清晰皆评定为无效竞价商。</w:t>
      </w:r>
    </w:p>
    <w:p w14:paraId="71544E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5、验收标准。满足采购需求全部要求，严格进行验收。第一次验收不合格，由供应商3日内完成整改，整改后仍不合格的，甲方有权解除合同并追究中标方相关责任。</w:t>
      </w:r>
    </w:p>
    <w:p w14:paraId="7B2FEA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6、付款方式及程序。双方根据合同内容，约定付款方式及流程。</w:t>
      </w:r>
    </w:p>
    <w:p w14:paraId="2E8AE040">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eastAsia" w:ascii="方正黑体_GBK" w:hAnsi="方正黑体_GBK" w:eastAsia="方正黑体_GBK" w:cs="方正黑体_GBK"/>
          <w:color w:val="000000"/>
          <w:kern w:val="2"/>
          <w:sz w:val="32"/>
          <w:szCs w:val="32"/>
          <w:lang w:val="en-US" w:eastAsia="zh-CN" w:bidi="ar-SA"/>
        </w:rPr>
      </w:pPr>
      <w:r>
        <w:rPr>
          <w:rFonts w:hint="eastAsia" w:ascii="方正黑体_GBK" w:hAnsi="方正黑体_GBK" w:eastAsia="方正黑体_GBK" w:cs="方正黑体_GBK"/>
          <w:color w:val="000000"/>
          <w:kern w:val="2"/>
          <w:sz w:val="32"/>
          <w:szCs w:val="32"/>
          <w:lang w:val="en-US" w:eastAsia="zh-CN" w:bidi="ar-SA"/>
        </w:rPr>
        <w:t>七、响应附件组成（必须上传）</w:t>
      </w:r>
    </w:p>
    <w:p w14:paraId="78A48E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1、投标报价一览表（需附件填报，盖公章）；</w:t>
      </w:r>
    </w:p>
    <w:p w14:paraId="6E7FBA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2、企业营业执照和法人身份证等资质文件复印件（盖公章）；</w:t>
      </w:r>
    </w:p>
    <w:p w14:paraId="1917E6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3、提供企业信用查询平台验证的信用报告（盖公章）。</w:t>
      </w:r>
    </w:p>
    <w:p w14:paraId="788745AC">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eastAsia" w:ascii="方正黑体_GBK" w:hAnsi="方正黑体_GBK" w:eastAsia="方正黑体_GBK" w:cs="方正黑体_GBK"/>
          <w:color w:val="000000"/>
          <w:kern w:val="2"/>
          <w:sz w:val="32"/>
          <w:szCs w:val="32"/>
          <w:lang w:val="en-US" w:eastAsia="zh-CN" w:bidi="ar-SA"/>
        </w:rPr>
      </w:pPr>
      <w:r>
        <w:rPr>
          <w:rFonts w:hint="eastAsia" w:ascii="方正黑体_GBK" w:hAnsi="方正黑体_GBK" w:eastAsia="方正黑体_GBK" w:cs="方正黑体_GBK"/>
          <w:color w:val="000000"/>
          <w:kern w:val="2"/>
          <w:sz w:val="32"/>
          <w:szCs w:val="32"/>
          <w:lang w:val="en-US" w:eastAsia="zh-CN" w:bidi="ar-SA"/>
        </w:rPr>
        <w:t>八、声明</w:t>
      </w:r>
    </w:p>
    <w:p w14:paraId="3DC428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1、本次采购需求报价最高报价不得超过项目预算，成本包括、税费、利润、运输、安装等。</w:t>
      </w:r>
    </w:p>
    <w:p w14:paraId="362324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2、中标方报价清单内各产品单价在合作期内不予调整；</w:t>
      </w:r>
    </w:p>
    <w:p w14:paraId="564652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2、合同文本将严格按照本采购需求内提出的相关要求制定，请供应商仔细研读本文件；</w:t>
      </w:r>
    </w:p>
    <w:p w14:paraId="7D81FE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3、中标方所有响应的文件必须真实有效，不得将本项目的产品拆改分包或转包给任何单位和个人。否则，采购人有权即刻终止合同，并要求中标商赔偿影响损失；</w:t>
      </w:r>
    </w:p>
    <w:p w14:paraId="6A5C4A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4、投标人应据以上要求逐条响应，供应商一旦响应，即视作知晓和同意上述声明事项。</w:t>
      </w:r>
    </w:p>
    <w:p w14:paraId="207251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14:paraId="694FBE33">
      <w:pPr>
        <w:pStyle w:val="4"/>
        <w:keepNext w:val="0"/>
        <w:keepLines w:val="0"/>
        <w:pageBreakBefore w:val="0"/>
        <w:widowControl w:val="0"/>
        <w:kinsoku/>
        <w:wordWrap/>
        <w:overflowPunct/>
        <w:topLinePunct w:val="0"/>
        <w:autoSpaceDE/>
        <w:autoSpaceDN/>
        <w:bidi w:val="0"/>
        <w:adjustRightInd/>
        <w:snapToGrid/>
        <w:spacing w:after="0" w:afterLines="0" w:line="560" w:lineRule="exact"/>
        <w:jc w:val="right"/>
        <w:textAlignment w:val="auto"/>
        <w:rPr>
          <w:rFonts w:hint="eastAsia" w:ascii="仿宋_GB2312" w:hAnsi="仿宋_GB2312" w:eastAsia="仿宋_GB2312" w:cs="仿宋_GB2312"/>
          <w:kern w:val="2"/>
          <w:sz w:val="32"/>
          <w:szCs w:val="32"/>
          <w:lang w:val="en-US" w:eastAsia="zh-CN" w:bidi="ar-SA"/>
        </w:rPr>
      </w:pPr>
    </w:p>
    <w:p w14:paraId="6365C252">
      <w:pPr>
        <w:keepNext w:val="0"/>
        <w:keepLines w:val="0"/>
        <w:pageBreakBefore w:val="0"/>
        <w:widowControl w:val="0"/>
        <w:kinsoku/>
        <w:wordWrap/>
        <w:overflowPunct/>
        <w:topLinePunct w:val="0"/>
        <w:autoSpaceDE/>
        <w:autoSpaceDN/>
        <w:bidi w:val="0"/>
        <w:adjustRightInd/>
        <w:snapToGrid/>
        <w:spacing w:line="560" w:lineRule="exact"/>
        <w:textAlignment w:val="auto"/>
      </w:pPr>
    </w:p>
    <w:p w14:paraId="51968E5E">
      <w:pPr>
        <w:keepNext w:val="0"/>
        <w:keepLines w:val="0"/>
        <w:pageBreakBefore w:val="0"/>
        <w:widowControl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1AF827"/>
    <w:multiLevelType w:val="singleLevel"/>
    <w:tmpl w:val="2A1AF82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F31F3B"/>
    <w:rsid w:val="056621AB"/>
    <w:rsid w:val="05F67158"/>
    <w:rsid w:val="06F31F3B"/>
    <w:rsid w:val="0EB60E4C"/>
    <w:rsid w:val="167624D4"/>
    <w:rsid w:val="16D0258E"/>
    <w:rsid w:val="1BE90AE3"/>
    <w:rsid w:val="1C315644"/>
    <w:rsid w:val="23FF584D"/>
    <w:rsid w:val="316B1E4B"/>
    <w:rsid w:val="3D2B173C"/>
    <w:rsid w:val="40B01F51"/>
    <w:rsid w:val="40F97CA8"/>
    <w:rsid w:val="47F35766"/>
    <w:rsid w:val="4ECE0172"/>
    <w:rsid w:val="4F61101F"/>
    <w:rsid w:val="521F5221"/>
    <w:rsid w:val="55331334"/>
    <w:rsid w:val="55AF15F7"/>
    <w:rsid w:val="65E971E8"/>
    <w:rsid w:val="6C976C36"/>
    <w:rsid w:val="7DC63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next w:val="4"/>
    <w:qFormat/>
    <w:uiPriority w:val="0"/>
    <w:pPr>
      <w:spacing w:after="120" w:afterLines="0"/>
    </w:pPr>
  </w:style>
  <w:style w:type="paragraph" w:styleId="4">
    <w:name w:val="Body Text First Indent"/>
    <w:basedOn w:val="3"/>
    <w:qFormat/>
    <w:uiPriority w:val="0"/>
    <w:pPr>
      <w:spacing w:after="120"/>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1493</Words>
  <Characters>1572</Characters>
  <Lines>0</Lines>
  <Paragraphs>0</Paragraphs>
  <TotalTime>27</TotalTime>
  <ScaleCrop>false</ScaleCrop>
  <LinksUpToDate>false</LinksUpToDate>
  <CharactersWithSpaces>1576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2025-06-23T03:53:00Z</dcterms:created>
  <dc:creator>陈小红</dc:creator>
  <cp:lastModifiedBy>谢培</cp:lastModifiedBy>
  <cp:lastPrinted>2025-06-25T10:47:00Z</cp:lastPrinted>
  <dcterms:modified xsi:type="dcterms:W3CDTF">2025-06-26T11:10:06Z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C2DD6AF81A814CB2A71E9B68A22930D9_13</vt:lpwstr>
  </property>
  <property fmtid="{D5CDD505-2E9C-101B-9397-08002B2CF9AE}" pid="4" name="KSOTemplateDocerSaveRecord">
    <vt:lpwstr>eyJoZGlkIjoiZDEzYTFjMjFkNzIzOTYyN2JiN2M4MmE2YWRjNWVhMWIiLCJ1c2VySWQiOiI5MDkwMTgzNDkifQ==</vt:lpwstr>
  </property>
</Properties>
</file>