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B5" w:rsidRDefault="00947FCE" w:rsidP="00927B90">
      <w:pPr>
        <w:spacing w:line="640" w:lineRule="exact"/>
        <w:jc w:val="center"/>
        <w:rPr>
          <w:rFonts w:ascii="仿宋" w:eastAsia="仿宋" w:hAnsi="仿宋" w:cs="仿宋"/>
          <w:b/>
          <w:bCs/>
          <w:color w:val="000000"/>
          <w:sz w:val="32"/>
          <w:szCs w:val="32"/>
        </w:rPr>
      </w:pPr>
      <w:r w:rsidRPr="00947FCE">
        <w:rPr>
          <w:rFonts w:ascii="仿宋" w:eastAsia="仿宋" w:hAnsi="仿宋" w:cs="仿宋" w:hint="eastAsia"/>
          <w:b/>
          <w:bCs/>
          <w:color w:val="000000"/>
          <w:sz w:val="32"/>
          <w:szCs w:val="32"/>
        </w:rPr>
        <w:t>2025年慈利县移民后期扶持项目设计</w:t>
      </w:r>
      <w:r w:rsidR="00927B90">
        <w:rPr>
          <w:rFonts w:ascii="仿宋" w:eastAsia="仿宋" w:hAnsi="仿宋" w:cs="仿宋" w:hint="eastAsia"/>
          <w:b/>
          <w:bCs/>
          <w:color w:val="000000"/>
          <w:sz w:val="32"/>
          <w:szCs w:val="32"/>
        </w:rPr>
        <w:t>服务</w:t>
      </w:r>
      <w:r w:rsidR="00072DB5">
        <w:rPr>
          <w:rFonts w:ascii="仿宋" w:eastAsia="仿宋" w:hAnsi="仿宋" w:cs="仿宋" w:hint="eastAsia"/>
          <w:b/>
          <w:bCs/>
          <w:color w:val="000000"/>
          <w:sz w:val="32"/>
          <w:szCs w:val="32"/>
        </w:rPr>
        <w:t>采购需求</w:t>
      </w:r>
    </w:p>
    <w:p w:rsidR="00A86C05" w:rsidRDefault="00A86C05" w:rsidP="00927B90">
      <w:pPr>
        <w:spacing w:line="640" w:lineRule="exact"/>
        <w:jc w:val="center"/>
        <w:rPr>
          <w:rFonts w:ascii="仿宋" w:eastAsia="仿宋" w:hAnsi="仿宋" w:cs="仿宋"/>
          <w:b/>
          <w:bCs/>
          <w:color w:val="000000"/>
          <w:sz w:val="32"/>
          <w:szCs w:val="32"/>
        </w:rPr>
      </w:pPr>
    </w:p>
    <w:p w:rsidR="00072DB5" w:rsidRDefault="00072DB5" w:rsidP="00947FCE">
      <w:pPr>
        <w:spacing w:line="360" w:lineRule="auto"/>
        <w:rPr>
          <w:rFonts w:ascii="仿宋" w:eastAsia="仿宋" w:hAnsi="仿宋" w:cs="仿宋"/>
          <w:b/>
          <w:bCs/>
          <w:color w:val="000000"/>
          <w:sz w:val="28"/>
          <w:szCs w:val="28"/>
        </w:rPr>
      </w:pPr>
      <w:bookmarkStart w:id="0" w:name="_Toc19800"/>
      <w:r>
        <w:rPr>
          <w:rFonts w:ascii="仿宋" w:eastAsia="仿宋" w:hAnsi="仿宋" w:cs="仿宋" w:hint="eastAsia"/>
          <w:b/>
          <w:bCs/>
          <w:color w:val="000000"/>
          <w:sz w:val="28"/>
          <w:szCs w:val="28"/>
        </w:rPr>
        <w:t>一、项目概况</w:t>
      </w:r>
      <w:bookmarkEnd w:id="0"/>
    </w:p>
    <w:p w:rsidR="00072DB5" w:rsidRDefault="00072DB5" w:rsidP="00947FCE">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项目名称：</w:t>
      </w:r>
      <w:r w:rsidR="00947FCE" w:rsidRPr="00947FCE">
        <w:rPr>
          <w:rFonts w:ascii="仿宋" w:eastAsia="仿宋" w:hAnsi="仿宋" w:hint="eastAsia"/>
          <w:color w:val="000000"/>
          <w:sz w:val="28"/>
          <w:szCs w:val="28"/>
        </w:rPr>
        <w:t>2025年慈利县移民后期扶持项目</w:t>
      </w:r>
    </w:p>
    <w:p w:rsidR="00CD4379" w:rsidRPr="00947FCE" w:rsidRDefault="00CD4379" w:rsidP="00947FCE">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项目概况：</w:t>
      </w:r>
      <w:r>
        <w:rPr>
          <w:rFonts w:ascii="仿宋" w:eastAsia="仿宋" w:hAnsi="仿宋" w:hint="eastAsia"/>
          <w:color w:val="000000"/>
          <w:sz w:val="28"/>
          <w:szCs w:val="28"/>
        </w:rPr>
        <w:t>2</w:t>
      </w:r>
      <w:r>
        <w:rPr>
          <w:rFonts w:ascii="仿宋" w:eastAsia="仿宋" w:hAnsi="仿宋"/>
          <w:color w:val="000000"/>
          <w:sz w:val="28"/>
          <w:szCs w:val="28"/>
        </w:rPr>
        <w:t>025年移民后扶项目总投资约</w:t>
      </w:r>
      <w:r>
        <w:rPr>
          <w:rFonts w:ascii="仿宋" w:eastAsia="仿宋" w:hAnsi="仿宋" w:hint="eastAsia"/>
          <w:color w:val="000000"/>
          <w:sz w:val="28"/>
          <w:szCs w:val="28"/>
        </w:rPr>
        <w:t>7</w:t>
      </w:r>
      <w:r>
        <w:rPr>
          <w:rFonts w:ascii="仿宋" w:eastAsia="仿宋" w:hAnsi="仿宋"/>
          <w:color w:val="000000"/>
          <w:sz w:val="28"/>
          <w:szCs w:val="28"/>
        </w:rPr>
        <w:t>00万元。</w:t>
      </w:r>
    </w:p>
    <w:p w:rsidR="00072DB5" w:rsidRPr="00947FCE" w:rsidRDefault="00947FCE" w:rsidP="00947FCE">
      <w:pPr>
        <w:spacing w:line="360" w:lineRule="auto"/>
        <w:rPr>
          <w:rFonts w:ascii="仿宋" w:eastAsia="仿宋" w:hAnsi="仿宋" w:cs="仿宋"/>
          <w:b/>
          <w:bCs/>
          <w:color w:val="000000"/>
          <w:sz w:val="28"/>
          <w:szCs w:val="28"/>
        </w:rPr>
      </w:pPr>
      <w:r w:rsidRPr="00947FCE">
        <w:rPr>
          <w:rFonts w:ascii="仿宋" w:eastAsia="仿宋" w:hAnsi="仿宋" w:cs="仿宋"/>
          <w:b/>
          <w:bCs/>
          <w:color w:val="000000"/>
          <w:sz w:val="28"/>
          <w:szCs w:val="28"/>
        </w:rPr>
        <w:t>二、</w:t>
      </w:r>
      <w:r w:rsidR="00072DB5" w:rsidRPr="00947FCE">
        <w:rPr>
          <w:rFonts w:ascii="仿宋" w:eastAsia="仿宋" w:hAnsi="仿宋" w:cs="仿宋" w:hint="eastAsia"/>
          <w:b/>
          <w:bCs/>
          <w:color w:val="000000"/>
          <w:sz w:val="28"/>
          <w:szCs w:val="28"/>
        </w:rPr>
        <w:t>服务内容：</w:t>
      </w:r>
    </w:p>
    <w:p w:rsidR="00656134" w:rsidRPr="00656134" w:rsidRDefault="00947FCE" w:rsidP="00947FCE">
      <w:pPr>
        <w:spacing w:line="360" w:lineRule="auto"/>
        <w:ind w:firstLineChars="200" w:firstLine="560"/>
        <w:rPr>
          <w:rFonts w:ascii="仿宋" w:eastAsia="仿宋" w:hAnsi="仿宋"/>
          <w:color w:val="000000"/>
          <w:sz w:val="28"/>
          <w:szCs w:val="28"/>
        </w:rPr>
      </w:pPr>
      <w:r w:rsidRPr="00947FCE">
        <w:rPr>
          <w:rFonts w:ascii="仿宋" w:eastAsia="仿宋" w:hAnsi="仿宋" w:hint="eastAsia"/>
          <w:color w:val="000000"/>
          <w:sz w:val="28"/>
          <w:szCs w:val="28"/>
        </w:rPr>
        <w:t>2025年慈利县移民后期扶持项目设计，包括地勘、测量、施工图设计、清单预算编制</w:t>
      </w:r>
      <w:r w:rsidR="00CD4379">
        <w:rPr>
          <w:rFonts w:ascii="仿宋" w:eastAsia="仿宋" w:hAnsi="仿宋" w:hint="eastAsia"/>
          <w:color w:val="000000"/>
          <w:sz w:val="28"/>
          <w:szCs w:val="28"/>
        </w:rPr>
        <w:t>。</w:t>
      </w:r>
    </w:p>
    <w:p w:rsidR="00072DB5" w:rsidRDefault="00947FCE" w:rsidP="00947FCE">
      <w:pPr>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三</w:t>
      </w:r>
      <w:r w:rsidR="00072DB5">
        <w:rPr>
          <w:rFonts w:ascii="仿宋" w:eastAsia="仿宋" w:hAnsi="仿宋" w:cs="仿宋" w:hint="eastAsia"/>
          <w:b/>
          <w:bCs/>
          <w:color w:val="000000"/>
          <w:sz w:val="28"/>
          <w:szCs w:val="28"/>
        </w:rPr>
        <w:t>、相关要求</w:t>
      </w:r>
    </w:p>
    <w:p w:rsidR="00947FCE" w:rsidRDefault="00947FCE" w:rsidP="00947FCE">
      <w:pPr>
        <w:spacing w:line="360" w:lineRule="auto"/>
        <w:ind w:firstLineChars="200" w:firstLine="560"/>
        <w:rPr>
          <w:rFonts w:ascii="仿宋" w:eastAsia="仿宋" w:hAnsi="仿宋"/>
          <w:color w:val="000000"/>
          <w:sz w:val="28"/>
          <w:szCs w:val="28"/>
        </w:rPr>
      </w:pPr>
      <w:r w:rsidRPr="005F7B2F">
        <w:rPr>
          <w:rFonts w:ascii="仿宋" w:eastAsia="仿宋" w:hAnsi="仿宋"/>
          <w:color w:val="000000"/>
          <w:sz w:val="28"/>
          <w:szCs w:val="28"/>
        </w:rPr>
        <w:t>1、控制价包含</w:t>
      </w:r>
      <w:r>
        <w:rPr>
          <w:rFonts w:ascii="仿宋" w:eastAsia="仿宋" w:hAnsi="仿宋" w:hint="eastAsia"/>
          <w:color w:val="000000"/>
          <w:sz w:val="28"/>
          <w:szCs w:val="28"/>
        </w:rPr>
        <w:t>地勘、测量、施工图设计、清单预算编制</w:t>
      </w:r>
      <w:r w:rsidR="00CD4379">
        <w:rPr>
          <w:rFonts w:ascii="仿宋" w:eastAsia="仿宋" w:hAnsi="仿宋" w:hint="eastAsia"/>
          <w:color w:val="000000"/>
          <w:sz w:val="28"/>
          <w:szCs w:val="28"/>
        </w:rPr>
        <w:t>、</w:t>
      </w:r>
      <w:r>
        <w:rPr>
          <w:rFonts w:ascii="仿宋" w:eastAsia="仿宋" w:hAnsi="仿宋" w:hint="eastAsia"/>
          <w:color w:val="000000"/>
          <w:sz w:val="28"/>
          <w:szCs w:val="28"/>
        </w:rPr>
        <w:t>施工图审查费用</w:t>
      </w:r>
      <w:r w:rsidR="00CD4379">
        <w:rPr>
          <w:rFonts w:ascii="仿宋" w:eastAsia="仿宋" w:hAnsi="仿宋" w:hint="eastAsia"/>
          <w:color w:val="000000"/>
          <w:sz w:val="28"/>
          <w:szCs w:val="28"/>
        </w:rPr>
        <w:t>及全过程相关费用。后扶投资额约7</w:t>
      </w:r>
      <w:r w:rsidR="00CD4379">
        <w:rPr>
          <w:rFonts w:ascii="仿宋" w:eastAsia="仿宋" w:hAnsi="仿宋"/>
          <w:color w:val="000000"/>
          <w:sz w:val="28"/>
          <w:szCs w:val="28"/>
        </w:rPr>
        <w:t>00万元，勘测设计费率控制在</w:t>
      </w:r>
      <w:r w:rsidR="00CD4379">
        <w:rPr>
          <w:rFonts w:ascii="仿宋" w:eastAsia="仿宋" w:hAnsi="仿宋" w:hint="eastAsia"/>
          <w:color w:val="000000"/>
          <w:sz w:val="28"/>
          <w:szCs w:val="28"/>
        </w:rPr>
        <w:t>3%以内，计价基准以后扶资金额为准，结算时以实际设计</w:t>
      </w:r>
      <w:r w:rsidR="00A248E3">
        <w:rPr>
          <w:rFonts w:ascii="仿宋" w:eastAsia="仿宋" w:hAnsi="仿宋" w:hint="eastAsia"/>
          <w:color w:val="000000"/>
          <w:sz w:val="28"/>
          <w:szCs w:val="28"/>
        </w:rPr>
        <w:t>后扶投资</w:t>
      </w:r>
      <w:r w:rsidR="00CD4379">
        <w:rPr>
          <w:rFonts w:ascii="仿宋" w:eastAsia="仿宋" w:hAnsi="仿宋" w:hint="eastAsia"/>
          <w:color w:val="000000"/>
          <w:sz w:val="28"/>
          <w:szCs w:val="28"/>
        </w:rPr>
        <w:t>金额为准。</w:t>
      </w:r>
    </w:p>
    <w:p w:rsidR="00947FCE" w:rsidRDefault="00947FCE" w:rsidP="00947FCE">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、供应商应具有工程设计水利行业</w:t>
      </w:r>
      <w:bookmarkStart w:id="1" w:name="_GoBack"/>
      <w:bookmarkEnd w:id="1"/>
      <w:r w:rsidR="00CD4379">
        <w:rPr>
          <w:rFonts w:ascii="仿宋" w:eastAsia="仿宋" w:hAnsi="仿宋" w:hint="eastAsia"/>
          <w:color w:val="000000"/>
          <w:sz w:val="28"/>
          <w:szCs w:val="28"/>
        </w:rPr>
        <w:t>（或相关专业）</w:t>
      </w:r>
      <w:r>
        <w:rPr>
          <w:rFonts w:ascii="仿宋" w:eastAsia="仿宋" w:hAnsi="仿宋" w:hint="eastAsia"/>
          <w:color w:val="000000"/>
          <w:sz w:val="28"/>
          <w:szCs w:val="28"/>
        </w:rPr>
        <w:t>乙级及以上资质，且提供近</w:t>
      </w:r>
      <w:r w:rsidR="00DC479E">
        <w:rPr>
          <w:rFonts w:ascii="仿宋" w:eastAsia="仿宋" w:hAnsi="仿宋"/>
          <w:color w:val="000000"/>
          <w:sz w:val="28"/>
          <w:szCs w:val="28"/>
        </w:rPr>
        <w:t>5</w:t>
      </w:r>
      <w:r>
        <w:rPr>
          <w:rFonts w:ascii="仿宋" w:eastAsia="仿宋" w:hAnsi="仿宋" w:hint="eastAsia"/>
          <w:color w:val="000000"/>
          <w:sz w:val="28"/>
          <w:szCs w:val="28"/>
        </w:rPr>
        <w:t>年内移民后扶项目设计的业绩2个。</w:t>
      </w:r>
    </w:p>
    <w:p w:rsidR="00947FCE" w:rsidRDefault="00947FCE" w:rsidP="00947FCE">
      <w:pPr>
        <w:overflowPunct w:val="0"/>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、供应商拟任项目负责人必须具有</w:t>
      </w:r>
      <w:r w:rsidRPr="00947FCE">
        <w:rPr>
          <w:rFonts w:ascii="仿宋" w:eastAsia="仿宋" w:hAnsi="仿宋"/>
          <w:color w:val="000000"/>
          <w:sz w:val="28"/>
          <w:szCs w:val="28"/>
        </w:rPr>
        <w:t>注册土木工程师（水利水电工程）水工结构</w:t>
      </w:r>
      <w:r>
        <w:rPr>
          <w:rFonts w:ascii="仿宋" w:eastAsia="仿宋" w:hAnsi="仿宋" w:hint="eastAsia"/>
          <w:color w:val="000000"/>
          <w:sz w:val="28"/>
          <w:szCs w:val="28"/>
        </w:rPr>
        <w:t>职业资格，且为供应商正式员工。</w:t>
      </w:r>
    </w:p>
    <w:p w:rsidR="00947FCE" w:rsidRDefault="00947FCE" w:rsidP="00947FCE">
      <w:pPr>
        <w:overflowPunct w:val="0"/>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、供应商须上传按采购方要求时间完成项目服务及设立现场代表机构办公场所的承诺书。</w:t>
      </w:r>
    </w:p>
    <w:p w:rsidR="00947FCE" w:rsidRDefault="00947FCE" w:rsidP="00947FCE">
      <w:pPr>
        <w:overflowPunct w:val="0"/>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5</w:t>
      </w:r>
      <w:r>
        <w:rPr>
          <w:rFonts w:ascii="仿宋" w:eastAsia="仿宋" w:hAnsi="仿宋" w:hint="eastAsia"/>
          <w:color w:val="000000"/>
          <w:sz w:val="28"/>
          <w:szCs w:val="28"/>
        </w:rPr>
        <w:t>、时间要求：本项目须在中标之日起</w:t>
      </w:r>
      <w:r>
        <w:rPr>
          <w:rFonts w:ascii="仿宋" w:eastAsia="仿宋" w:hAnsi="仿宋"/>
          <w:color w:val="000000"/>
          <w:sz w:val="28"/>
          <w:szCs w:val="28"/>
        </w:rPr>
        <w:t>30</w:t>
      </w:r>
      <w:r>
        <w:rPr>
          <w:rFonts w:ascii="仿宋" w:eastAsia="仿宋" w:hAnsi="仿宋" w:hint="eastAsia"/>
          <w:color w:val="000000"/>
          <w:sz w:val="28"/>
          <w:szCs w:val="28"/>
        </w:rPr>
        <w:t>日内完成全部服务，承担未按时完成，按投标价等额赔偿责任。</w:t>
      </w:r>
    </w:p>
    <w:p w:rsidR="00947FCE" w:rsidRPr="001A5D3E" w:rsidRDefault="00947FCE" w:rsidP="00947FCE">
      <w:pPr>
        <w:overflowPunct w:val="0"/>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6、项目建设阶段供应商（设计单位）</w:t>
      </w:r>
      <w:r w:rsidR="00CD4379">
        <w:rPr>
          <w:rFonts w:ascii="仿宋" w:eastAsia="仿宋" w:hAnsi="仿宋"/>
          <w:color w:val="000000"/>
          <w:sz w:val="28"/>
          <w:szCs w:val="28"/>
        </w:rPr>
        <w:t>应</w:t>
      </w:r>
      <w:r>
        <w:rPr>
          <w:rFonts w:ascii="仿宋" w:eastAsia="仿宋" w:hAnsi="仿宋"/>
          <w:color w:val="000000"/>
          <w:sz w:val="28"/>
          <w:szCs w:val="28"/>
        </w:rPr>
        <w:t>设立现场代表机构办公室，并至少配备1名设计代表常驻施工现场。</w:t>
      </w:r>
    </w:p>
    <w:p w:rsidR="00947FCE" w:rsidRDefault="00947FCE" w:rsidP="00947FCE">
      <w:pPr>
        <w:overflowPunct w:val="0"/>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lastRenderedPageBreak/>
        <w:t>7</w:t>
      </w:r>
      <w:r>
        <w:rPr>
          <w:rFonts w:ascii="仿宋" w:eastAsia="仿宋" w:hAnsi="仿宋" w:hint="eastAsia"/>
          <w:color w:val="000000"/>
          <w:sz w:val="28"/>
          <w:szCs w:val="28"/>
        </w:rPr>
        <w:t>、供应商投标前需联系业主现场踏勘，在提交的投标文件中附业主盖章的现场踏勘证明文件。</w:t>
      </w:r>
    </w:p>
    <w:p w:rsidR="00203C04" w:rsidRPr="00947FCE" w:rsidRDefault="00947FCE" w:rsidP="00947FCE">
      <w:pPr>
        <w:overflowPunct w:val="0"/>
        <w:adjustRightInd w:val="0"/>
        <w:snapToGrid w:val="0"/>
        <w:spacing w:line="360" w:lineRule="auto"/>
        <w:ind w:firstLineChars="200" w:firstLine="560"/>
      </w:pPr>
      <w:r>
        <w:rPr>
          <w:rFonts w:ascii="仿宋" w:eastAsia="仿宋" w:hAnsi="仿宋"/>
          <w:color w:val="000000"/>
          <w:sz w:val="28"/>
          <w:szCs w:val="28"/>
        </w:rPr>
        <w:t>8</w:t>
      </w:r>
      <w:r>
        <w:rPr>
          <w:rFonts w:ascii="仿宋" w:eastAsia="仿宋" w:hAnsi="仿宋" w:hint="eastAsia"/>
          <w:color w:val="000000"/>
          <w:sz w:val="28"/>
          <w:szCs w:val="28"/>
        </w:rPr>
        <w:t>、供应商不得为政府采购严重违法失信行为记录名单中被财政部门禁止参加政府采购活动的供应商。</w:t>
      </w:r>
    </w:p>
    <w:sectPr w:rsidR="00203C04" w:rsidRPr="00947FC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D80" w:rsidRDefault="008F1D80" w:rsidP="00072DB5">
      <w:r>
        <w:separator/>
      </w:r>
    </w:p>
  </w:endnote>
  <w:endnote w:type="continuationSeparator" w:id="0">
    <w:p w:rsidR="008F1D80" w:rsidRDefault="008F1D80" w:rsidP="0007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D80" w:rsidRDefault="008F1D80" w:rsidP="00072DB5">
      <w:r>
        <w:separator/>
      </w:r>
    </w:p>
  </w:footnote>
  <w:footnote w:type="continuationSeparator" w:id="0">
    <w:p w:rsidR="008F1D80" w:rsidRDefault="008F1D80" w:rsidP="00072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DE4B8"/>
    <w:multiLevelType w:val="singleLevel"/>
    <w:tmpl w:val="26BDE4B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D2"/>
    <w:rsid w:val="00023735"/>
    <w:rsid w:val="00034E43"/>
    <w:rsid w:val="00072DB5"/>
    <w:rsid w:val="002827E6"/>
    <w:rsid w:val="002D56F0"/>
    <w:rsid w:val="002E5C04"/>
    <w:rsid w:val="00360140"/>
    <w:rsid w:val="00361C6A"/>
    <w:rsid w:val="003A7F3B"/>
    <w:rsid w:val="004419F6"/>
    <w:rsid w:val="00461F24"/>
    <w:rsid w:val="004D0054"/>
    <w:rsid w:val="00516E8A"/>
    <w:rsid w:val="005F7B2F"/>
    <w:rsid w:val="00656134"/>
    <w:rsid w:val="006F44D2"/>
    <w:rsid w:val="00715BF3"/>
    <w:rsid w:val="007A30FB"/>
    <w:rsid w:val="007C4B8C"/>
    <w:rsid w:val="007F7F43"/>
    <w:rsid w:val="008A7777"/>
    <w:rsid w:val="008F1D80"/>
    <w:rsid w:val="00927B90"/>
    <w:rsid w:val="00947FCE"/>
    <w:rsid w:val="009609AE"/>
    <w:rsid w:val="009A3286"/>
    <w:rsid w:val="00A248E3"/>
    <w:rsid w:val="00A86C05"/>
    <w:rsid w:val="00BE72BC"/>
    <w:rsid w:val="00C02575"/>
    <w:rsid w:val="00C26363"/>
    <w:rsid w:val="00C74086"/>
    <w:rsid w:val="00C83301"/>
    <w:rsid w:val="00CA5DE4"/>
    <w:rsid w:val="00CD4379"/>
    <w:rsid w:val="00DC479E"/>
    <w:rsid w:val="00E57C95"/>
    <w:rsid w:val="00F30567"/>
    <w:rsid w:val="00FA7068"/>
    <w:rsid w:val="00FC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7DD288-780E-48FC-98AC-958B83E1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B5"/>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D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2DB5"/>
    <w:rPr>
      <w:sz w:val="18"/>
      <w:szCs w:val="18"/>
    </w:rPr>
  </w:style>
  <w:style w:type="paragraph" w:styleId="a4">
    <w:name w:val="footer"/>
    <w:basedOn w:val="a"/>
    <w:link w:val="Char0"/>
    <w:uiPriority w:val="99"/>
    <w:unhideWhenUsed/>
    <w:rsid w:val="00072D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2D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84</Words>
  <Characters>484</Characters>
  <Application>Microsoft Office Word</Application>
  <DocSecurity>0</DocSecurity>
  <Lines>4</Lines>
  <Paragraphs>1</Paragraphs>
  <ScaleCrop>false</ScaleCrop>
  <Company>微软中国</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16</cp:revision>
  <dcterms:created xsi:type="dcterms:W3CDTF">2025-04-29T02:09:00Z</dcterms:created>
  <dcterms:modified xsi:type="dcterms:W3CDTF">2025-07-03T01:43:00Z</dcterms:modified>
</cp:coreProperties>
</file>