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5BB3D4" w14:textId="77777777" w:rsidR="0097149E" w:rsidRDefault="0097149E">
      <w:pPr>
        <w:ind w:firstLineChars="100" w:firstLine="442"/>
        <w:jc w:val="center"/>
        <w:rPr>
          <w:rFonts w:asciiTheme="majorEastAsia" w:eastAsiaTheme="majorEastAsia" w:hAnsiTheme="majorEastAsia" w:cstheme="majorEastAsia"/>
          <w:b/>
          <w:bCs/>
          <w:sz w:val="44"/>
          <w:szCs w:val="44"/>
        </w:rPr>
      </w:pPr>
    </w:p>
    <w:p w14:paraId="12A88D2B" w14:textId="77777777" w:rsidR="0097149E" w:rsidRDefault="007F62CA">
      <w:pPr>
        <w:ind w:firstLineChars="100" w:firstLine="442"/>
        <w:jc w:val="center"/>
        <w:rPr>
          <w:rFonts w:asciiTheme="majorEastAsia" w:eastAsiaTheme="majorEastAsia" w:hAnsiTheme="majorEastAsia" w:cstheme="majorEastAsia"/>
          <w:b/>
          <w:bCs/>
          <w:sz w:val="44"/>
          <w:szCs w:val="44"/>
        </w:rPr>
      </w:pPr>
      <w:bookmarkStart w:id="0" w:name="OLE_LINK1"/>
      <w:bookmarkStart w:id="1" w:name="OLE_LINK2"/>
      <w:bookmarkStart w:id="2" w:name="_GoBack"/>
      <w:r>
        <w:rPr>
          <w:rFonts w:asciiTheme="majorEastAsia" w:eastAsiaTheme="majorEastAsia" w:hAnsiTheme="majorEastAsia" w:cstheme="majorEastAsia" w:hint="eastAsia"/>
          <w:b/>
          <w:bCs/>
          <w:sz w:val="44"/>
          <w:szCs w:val="44"/>
        </w:rPr>
        <w:t>慈利县总工会</w:t>
      </w:r>
      <w:r>
        <w:rPr>
          <w:rFonts w:asciiTheme="majorEastAsia" w:eastAsiaTheme="majorEastAsia" w:hAnsiTheme="majorEastAsia" w:cstheme="majorEastAsia" w:hint="eastAsia"/>
          <w:b/>
          <w:bCs/>
          <w:sz w:val="44"/>
          <w:szCs w:val="44"/>
        </w:rPr>
        <w:t>2025</w:t>
      </w:r>
      <w:r>
        <w:rPr>
          <w:rFonts w:asciiTheme="majorEastAsia" w:eastAsiaTheme="majorEastAsia" w:hAnsiTheme="majorEastAsia" w:cstheme="majorEastAsia" w:hint="eastAsia"/>
          <w:b/>
          <w:bCs/>
          <w:sz w:val="44"/>
          <w:szCs w:val="44"/>
        </w:rPr>
        <w:t>年度</w:t>
      </w:r>
      <w:r>
        <w:rPr>
          <w:rFonts w:asciiTheme="majorEastAsia" w:eastAsiaTheme="majorEastAsia" w:hAnsiTheme="majorEastAsia" w:cstheme="majorEastAsia" w:hint="eastAsia"/>
          <w:b/>
          <w:bCs/>
          <w:sz w:val="44"/>
          <w:szCs w:val="44"/>
        </w:rPr>
        <w:t>货车司机入会大礼包</w:t>
      </w:r>
      <w:r>
        <w:rPr>
          <w:rFonts w:asciiTheme="majorEastAsia" w:eastAsiaTheme="majorEastAsia" w:hAnsiTheme="majorEastAsia" w:cstheme="majorEastAsia" w:hint="eastAsia"/>
          <w:b/>
          <w:bCs/>
          <w:sz w:val="44"/>
          <w:szCs w:val="44"/>
        </w:rPr>
        <w:t>物资采购需求</w:t>
      </w:r>
    </w:p>
    <w:bookmarkEnd w:id="0"/>
    <w:bookmarkEnd w:id="1"/>
    <w:bookmarkEnd w:id="2"/>
    <w:p w14:paraId="749C3346" w14:textId="77777777" w:rsidR="0097149E" w:rsidRDefault="0097149E">
      <w:pPr>
        <w:ind w:firstLineChars="100" w:firstLine="440"/>
        <w:rPr>
          <w:sz w:val="44"/>
          <w:szCs w:val="44"/>
        </w:rPr>
      </w:pPr>
    </w:p>
    <w:p w14:paraId="2F5D25DA" w14:textId="77777777" w:rsidR="0097149E" w:rsidRDefault="007F62CA">
      <w:pPr>
        <w:spacing w:line="600" w:lineRule="exact"/>
        <w:ind w:firstLineChars="50" w:firstLine="160"/>
        <w:rPr>
          <w:rFonts w:asciiTheme="minorEastAsia" w:hAnsiTheme="minorEastAsia" w:cs="仿宋"/>
          <w:sz w:val="32"/>
          <w:szCs w:val="32"/>
        </w:rPr>
      </w:pPr>
      <w:r>
        <w:rPr>
          <w:rFonts w:asciiTheme="minorEastAsia" w:hAnsiTheme="minorEastAsia" w:cs="仿宋" w:hint="eastAsia"/>
          <w:sz w:val="32"/>
          <w:szCs w:val="32"/>
        </w:rPr>
        <w:t>一、项目名称：</w:t>
      </w:r>
      <w:r>
        <w:rPr>
          <w:rFonts w:asciiTheme="minorEastAsia" w:hAnsiTheme="minorEastAsia" w:cs="仿宋" w:hint="eastAsia"/>
          <w:sz w:val="32"/>
          <w:szCs w:val="32"/>
        </w:rPr>
        <w:t>2025</w:t>
      </w:r>
      <w:r>
        <w:rPr>
          <w:rFonts w:asciiTheme="minorEastAsia" w:hAnsiTheme="minorEastAsia" w:cs="仿宋" w:hint="eastAsia"/>
          <w:sz w:val="32"/>
          <w:szCs w:val="32"/>
        </w:rPr>
        <w:t>年度</w:t>
      </w:r>
      <w:r>
        <w:rPr>
          <w:rFonts w:asciiTheme="minorEastAsia" w:hAnsiTheme="minorEastAsia" w:cs="仿宋" w:hint="eastAsia"/>
          <w:sz w:val="32"/>
          <w:szCs w:val="32"/>
        </w:rPr>
        <w:t>货车司机入会大礼包</w:t>
      </w:r>
      <w:r>
        <w:rPr>
          <w:rFonts w:asciiTheme="minorEastAsia" w:hAnsiTheme="minorEastAsia" w:cs="仿宋" w:hint="eastAsia"/>
          <w:sz w:val="32"/>
          <w:szCs w:val="32"/>
        </w:rPr>
        <w:t>物资采购</w:t>
      </w:r>
    </w:p>
    <w:p w14:paraId="20D00F1B" w14:textId="77777777" w:rsidR="0097149E" w:rsidRDefault="007F62CA">
      <w:pPr>
        <w:spacing w:line="600" w:lineRule="exact"/>
        <w:ind w:firstLineChars="50" w:firstLine="160"/>
        <w:rPr>
          <w:rFonts w:asciiTheme="minorEastAsia" w:hAnsiTheme="minorEastAsia" w:cs="仿宋"/>
          <w:sz w:val="32"/>
          <w:szCs w:val="32"/>
        </w:rPr>
      </w:pPr>
      <w:r>
        <w:rPr>
          <w:rFonts w:asciiTheme="minorEastAsia" w:hAnsiTheme="minorEastAsia" w:cs="仿宋" w:hint="eastAsia"/>
          <w:sz w:val="32"/>
          <w:szCs w:val="32"/>
        </w:rPr>
        <w:t>二、采购预算金额：</w:t>
      </w:r>
      <w:r>
        <w:rPr>
          <w:rFonts w:asciiTheme="minorEastAsia" w:hAnsiTheme="minorEastAsia" w:cs="仿宋" w:hint="eastAsia"/>
          <w:sz w:val="32"/>
          <w:szCs w:val="32"/>
        </w:rPr>
        <w:t>3</w:t>
      </w:r>
      <w:r>
        <w:rPr>
          <w:rFonts w:asciiTheme="minorEastAsia" w:hAnsiTheme="minorEastAsia" w:cs="仿宋" w:hint="eastAsia"/>
          <w:sz w:val="32"/>
          <w:szCs w:val="32"/>
        </w:rPr>
        <w:t>万元</w:t>
      </w:r>
    </w:p>
    <w:p w14:paraId="136FC9E7" w14:textId="77777777" w:rsidR="0097149E" w:rsidRDefault="007F62CA">
      <w:pPr>
        <w:spacing w:line="600" w:lineRule="exact"/>
        <w:ind w:firstLineChars="50" w:firstLine="160"/>
        <w:rPr>
          <w:rFonts w:asciiTheme="minorEastAsia" w:hAnsiTheme="minorEastAsia" w:cs="仿宋"/>
          <w:sz w:val="32"/>
          <w:szCs w:val="32"/>
        </w:rPr>
      </w:pPr>
      <w:r>
        <w:rPr>
          <w:rFonts w:asciiTheme="minorEastAsia" w:hAnsiTheme="minorEastAsia" w:cs="仿宋" w:hint="eastAsia"/>
          <w:sz w:val="32"/>
          <w:szCs w:val="32"/>
        </w:rPr>
        <w:t>三、采购明细</w:t>
      </w:r>
    </w:p>
    <w:tbl>
      <w:tblPr>
        <w:tblW w:w="9240" w:type="dxa"/>
        <w:tblInd w:w="-167" w:type="dxa"/>
        <w:tblLayout w:type="fixed"/>
        <w:tblLook w:val="04A0" w:firstRow="1" w:lastRow="0" w:firstColumn="1" w:lastColumn="0" w:noHBand="0" w:noVBand="1"/>
      </w:tblPr>
      <w:tblGrid>
        <w:gridCol w:w="570"/>
        <w:gridCol w:w="1890"/>
        <w:gridCol w:w="1725"/>
        <w:gridCol w:w="1035"/>
        <w:gridCol w:w="1125"/>
        <w:gridCol w:w="735"/>
        <w:gridCol w:w="2160"/>
      </w:tblGrid>
      <w:tr w:rsidR="0097149E" w14:paraId="3BC45A90" w14:textId="77777777">
        <w:trPr>
          <w:trHeight w:val="807"/>
        </w:trPr>
        <w:tc>
          <w:tcPr>
            <w:tcW w:w="9240" w:type="dxa"/>
            <w:gridSpan w:val="7"/>
            <w:tcBorders>
              <w:top w:val="nil"/>
              <w:left w:val="nil"/>
              <w:bottom w:val="nil"/>
              <w:right w:val="nil"/>
            </w:tcBorders>
            <w:shd w:val="clear" w:color="auto" w:fill="auto"/>
            <w:noWrap/>
            <w:vAlign w:val="center"/>
          </w:tcPr>
          <w:p w14:paraId="146738CE" w14:textId="77777777" w:rsidR="0097149E" w:rsidRDefault="007F62CA">
            <w:pPr>
              <w:widowControl/>
              <w:spacing w:line="600" w:lineRule="exact"/>
              <w:jc w:val="center"/>
              <w:textAlignment w:val="center"/>
              <w:rPr>
                <w:rFonts w:asciiTheme="minorEastAsia" w:hAnsiTheme="minorEastAsia" w:cs="方正小标宋简体"/>
                <w:color w:val="000000"/>
                <w:sz w:val="32"/>
                <w:szCs w:val="32"/>
              </w:rPr>
            </w:pPr>
            <w:r>
              <w:rPr>
                <w:rFonts w:asciiTheme="minorEastAsia" w:hAnsiTheme="minorEastAsia" w:cs="方正小标宋简体" w:hint="eastAsia"/>
                <w:color w:val="000000"/>
                <w:kern w:val="0"/>
                <w:sz w:val="32"/>
                <w:szCs w:val="32"/>
                <w:lang w:bidi="ar"/>
              </w:rPr>
              <w:t>2025</w:t>
            </w:r>
            <w:r>
              <w:rPr>
                <w:rFonts w:asciiTheme="minorEastAsia" w:hAnsiTheme="minorEastAsia" w:cs="方正小标宋简体"/>
                <w:color w:val="000000"/>
                <w:kern w:val="0"/>
                <w:sz w:val="32"/>
                <w:szCs w:val="32"/>
                <w:lang w:bidi="ar"/>
              </w:rPr>
              <w:t>年</w:t>
            </w:r>
            <w:r>
              <w:rPr>
                <w:rFonts w:asciiTheme="minorEastAsia" w:hAnsiTheme="minorEastAsia" w:cs="方正小标宋简体" w:hint="eastAsia"/>
                <w:color w:val="000000"/>
                <w:kern w:val="0"/>
                <w:sz w:val="32"/>
                <w:szCs w:val="32"/>
                <w:lang w:bidi="ar"/>
              </w:rPr>
              <w:t>度</w:t>
            </w:r>
            <w:r>
              <w:rPr>
                <w:rFonts w:asciiTheme="minorEastAsia" w:hAnsiTheme="minorEastAsia" w:cs="仿宋" w:hint="eastAsia"/>
                <w:sz w:val="32"/>
                <w:szCs w:val="32"/>
              </w:rPr>
              <w:t>货车司机入会大礼包</w:t>
            </w:r>
            <w:r>
              <w:rPr>
                <w:rFonts w:asciiTheme="minorEastAsia" w:hAnsiTheme="minorEastAsia" w:cs="方正小标宋简体"/>
                <w:color w:val="000000"/>
                <w:kern w:val="0"/>
                <w:sz w:val="32"/>
                <w:szCs w:val="32"/>
                <w:lang w:bidi="ar"/>
              </w:rPr>
              <w:t>物资采购需求清单</w:t>
            </w:r>
          </w:p>
        </w:tc>
      </w:tr>
      <w:tr w:rsidR="0097149E" w14:paraId="44572886" w14:textId="77777777">
        <w:trPr>
          <w:trHeight w:val="656"/>
        </w:trPr>
        <w:tc>
          <w:tcPr>
            <w:tcW w:w="5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53E9ED"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Style w:val="font71"/>
                <w:rFonts w:asciiTheme="minorEastAsia" w:eastAsiaTheme="minorEastAsia" w:hAnsiTheme="minorEastAsia"/>
                <w:sz w:val="32"/>
                <w:szCs w:val="32"/>
                <w:lang w:bidi="ar"/>
              </w:rPr>
              <w:t>序号</w:t>
            </w:r>
          </w:p>
        </w:tc>
        <w:tc>
          <w:tcPr>
            <w:tcW w:w="18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49783"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Style w:val="font71"/>
                <w:rFonts w:asciiTheme="minorEastAsia" w:eastAsiaTheme="minorEastAsia" w:hAnsiTheme="minorEastAsia"/>
                <w:sz w:val="32"/>
                <w:szCs w:val="32"/>
                <w:lang w:bidi="ar"/>
              </w:rPr>
              <w:t>申请项目</w:t>
            </w:r>
          </w:p>
        </w:tc>
        <w:tc>
          <w:tcPr>
            <w:tcW w:w="17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8B3A2C"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Style w:val="font71"/>
                <w:rFonts w:asciiTheme="minorEastAsia" w:eastAsiaTheme="minorEastAsia" w:hAnsiTheme="minorEastAsia"/>
                <w:sz w:val="32"/>
                <w:szCs w:val="32"/>
                <w:lang w:bidi="ar"/>
              </w:rPr>
              <w:t>核心参数</w:t>
            </w:r>
            <w:r>
              <w:rPr>
                <w:rStyle w:val="font41"/>
                <w:rFonts w:asciiTheme="minorEastAsia" w:hAnsiTheme="minorEastAsia"/>
                <w:sz w:val="32"/>
                <w:szCs w:val="32"/>
                <w:lang w:bidi="ar"/>
              </w:rPr>
              <w:t>/</w:t>
            </w:r>
            <w:r>
              <w:rPr>
                <w:rStyle w:val="font71"/>
                <w:rFonts w:asciiTheme="minorEastAsia" w:eastAsiaTheme="minorEastAsia" w:hAnsiTheme="minorEastAsia"/>
                <w:sz w:val="32"/>
                <w:szCs w:val="32"/>
                <w:lang w:bidi="ar"/>
              </w:rPr>
              <w:t>规格型号</w:t>
            </w:r>
          </w:p>
        </w:tc>
        <w:tc>
          <w:tcPr>
            <w:tcW w:w="1035" w:type="dxa"/>
            <w:tcBorders>
              <w:top w:val="single" w:sz="4" w:space="0" w:color="000000"/>
              <w:left w:val="single" w:sz="4" w:space="0" w:color="000000"/>
              <w:bottom w:val="single" w:sz="4" w:space="0" w:color="000000"/>
              <w:right w:val="single" w:sz="4" w:space="0" w:color="auto"/>
            </w:tcBorders>
            <w:shd w:val="clear" w:color="auto" w:fill="auto"/>
            <w:vAlign w:val="center"/>
          </w:tcPr>
          <w:p w14:paraId="50F87253" w14:textId="77777777" w:rsidR="0097149E" w:rsidRDefault="007F62CA">
            <w:pPr>
              <w:widowControl/>
              <w:spacing w:line="600" w:lineRule="exact"/>
              <w:jc w:val="center"/>
              <w:textAlignment w:val="center"/>
              <w:rPr>
                <w:rStyle w:val="font71"/>
                <w:rFonts w:asciiTheme="minorEastAsia" w:eastAsiaTheme="minorEastAsia" w:hAnsiTheme="minorEastAsia"/>
                <w:sz w:val="32"/>
                <w:szCs w:val="32"/>
                <w:lang w:bidi="ar"/>
              </w:rPr>
            </w:pPr>
            <w:r>
              <w:rPr>
                <w:rStyle w:val="font71"/>
                <w:rFonts w:asciiTheme="minorEastAsia" w:eastAsiaTheme="minorEastAsia" w:hAnsiTheme="minorEastAsia"/>
                <w:sz w:val="32"/>
                <w:szCs w:val="32"/>
                <w:lang w:bidi="ar"/>
              </w:rPr>
              <w:t>单位</w:t>
            </w:r>
          </w:p>
        </w:tc>
        <w:tc>
          <w:tcPr>
            <w:tcW w:w="1125" w:type="dxa"/>
            <w:tcBorders>
              <w:top w:val="single" w:sz="4" w:space="0" w:color="000000"/>
              <w:left w:val="single" w:sz="4" w:space="0" w:color="auto"/>
              <w:bottom w:val="single" w:sz="4" w:space="0" w:color="000000"/>
              <w:right w:val="single" w:sz="4" w:space="0" w:color="000000"/>
            </w:tcBorders>
            <w:shd w:val="clear" w:color="auto" w:fill="auto"/>
            <w:vAlign w:val="center"/>
          </w:tcPr>
          <w:p w14:paraId="57C3DF6A" w14:textId="77777777" w:rsidR="0097149E" w:rsidRDefault="007F62CA">
            <w:pPr>
              <w:widowControl/>
              <w:spacing w:line="600" w:lineRule="exact"/>
              <w:jc w:val="center"/>
              <w:textAlignment w:val="center"/>
              <w:rPr>
                <w:rStyle w:val="font71"/>
                <w:rFonts w:asciiTheme="minorEastAsia" w:eastAsiaTheme="minorEastAsia" w:hAnsiTheme="minorEastAsia"/>
                <w:sz w:val="32"/>
                <w:szCs w:val="32"/>
                <w:lang w:bidi="ar"/>
              </w:rPr>
            </w:pPr>
            <w:r>
              <w:rPr>
                <w:rStyle w:val="font71"/>
                <w:rFonts w:asciiTheme="minorEastAsia" w:eastAsiaTheme="minorEastAsia" w:hAnsiTheme="minorEastAsia" w:hint="eastAsia"/>
                <w:sz w:val="32"/>
                <w:szCs w:val="32"/>
                <w:lang w:bidi="ar"/>
              </w:rPr>
              <w:t>单价</w:t>
            </w:r>
            <w:r>
              <w:rPr>
                <w:rStyle w:val="font71"/>
                <w:rFonts w:asciiTheme="minorEastAsia" w:hAnsiTheme="minorEastAsia" w:hint="eastAsia"/>
                <w:sz w:val="32"/>
                <w:szCs w:val="32"/>
                <w:lang w:bidi="ar"/>
              </w:rPr>
              <w:t>（</w:t>
            </w:r>
            <w:r>
              <w:rPr>
                <w:rStyle w:val="font71"/>
                <w:rFonts w:asciiTheme="minorEastAsia" w:eastAsiaTheme="minorEastAsia" w:hAnsiTheme="minorEastAsia" w:hint="eastAsia"/>
                <w:sz w:val="32"/>
                <w:szCs w:val="32"/>
                <w:lang w:bidi="ar"/>
              </w:rPr>
              <w:t>元</w:t>
            </w:r>
            <w:r>
              <w:rPr>
                <w:rStyle w:val="font71"/>
                <w:rFonts w:asciiTheme="minorEastAsia" w:hAnsiTheme="minorEastAsia" w:hint="eastAsia"/>
                <w:sz w:val="32"/>
                <w:szCs w:val="32"/>
                <w:lang w:bidi="ar"/>
              </w:rPr>
              <w:t>）</w:t>
            </w:r>
          </w:p>
        </w:tc>
        <w:tc>
          <w:tcPr>
            <w:tcW w:w="7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B6DB07" w14:textId="77777777" w:rsidR="0097149E" w:rsidRDefault="007F62CA">
            <w:pPr>
              <w:widowControl/>
              <w:spacing w:line="600" w:lineRule="exact"/>
              <w:jc w:val="center"/>
              <w:textAlignment w:val="center"/>
              <w:rPr>
                <w:rStyle w:val="font71"/>
                <w:rFonts w:asciiTheme="minorEastAsia" w:eastAsiaTheme="minorEastAsia" w:hAnsiTheme="minorEastAsia"/>
                <w:sz w:val="32"/>
                <w:szCs w:val="32"/>
                <w:lang w:bidi="ar"/>
              </w:rPr>
            </w:pPr>
            <w:r>
              <w:rPr>
                <w:rStyle w:val="font71"/>
                <w:rFonts w:asciiTheme="minorEastAsia" w:eastAsiaTheme="minorEastAsia" w:hAnsiTheme="minorEastAsia"/>
                <w:sz w:val="32"/>
                <w:szCs w:val="32"/>
                <w:lang w:bidi="ar"/>
              </w:rPr>
              <w:t>数量</w:t>
            </w:r>
          </w:p>
        </w:tc>
        <w:tc>
          <w:tcPr>
            <w:tcW w:w="21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654D34" w14:textId="77777777" w:rsidR="0097149E" w:rsidRDefault="007F62CA">
            <w:pPr>
              <w:widowControl/>
              <w:spacing w:line="600" w:lineRule="exact"/>
              <w:jc w:val="center"/>
              <w:textAlignment w:val="center"/>
              <w:rPr>
                <w:rStyle w:val="font71"/>
                <w:rFonts w:asciiTheme="minorEastAsia" w:eastAsiaTheme="minorEastAsia" w:hAnsiTheme="minorEastAsia"/>
                <w:sz w:val="32"/>
                <w:szCs w:val="32"/>
                <w:lang w:bidi="ar"/>
              </w:rPr>
            </w:pPr>
            <w:r>
              <w:rPr>
                <w:rStyle w:val="font71"/>
                <w:rFonts w:asciiTheme="minorEastAsia" w:eastAsiaTheme="minorEastAsia" w:hAnsiTheme="minorEastAsia"/>
                <w:sz w:val="32"/>
                <w:szCs w:val="32"/>
                <w:lang w:bidi="ar"/>
              </w:rPr>
              <w:t>意向品牌</w:t>
            </w:r>
          </w:p>
        </w:tc>
      </w:tr>
      <w:tr w:rsidR="0097149E" w14:paraId="1485E46C" w14:textId="77777777">
        <w:trPr>
          <w:trHeight w:val="656"/>
        </w:trPr>
        <w:tc>
          <w:tcPr>
            <w:tcW w:w="5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DF9695"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Fonts w:asciiTheme="minorEastAsia" w:hAnsiTheme="minorEastAsia" w:cs="Times New Roman"/>
                <w:color w:val="000000"/>
                <w:kern w:val="0"/>
                <w:sz w:val="32"/>
                <w:szCs w:val="32"/>
                <w:lang w:bidi="ar"/>
              </w:rPr>
              <w:t>1</w:t>
            </w:r>
          </w:p>
        </w:tc>
        <w:tc>
          <w:tcPr>
            <w:tcW w:w="18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2C95AE"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Fonts w:asciiTheme="minorEastAsia" w:hAnsiTheme="minorEastAsia" w:cs="仿宋" w:hint="eastAsia"/>
                <w:color w:val="000000"/>
                <w:kern w:val="0"/>
                <w:sz w:val="32"/>
                <w:szCs w:val="32"/>
                <w:lang w:bidi="ar"/>
              </w:rPr>
              <w:t>保温杯</w:t>
            </w:r>
          </w:p>
        </w:tc>
        <w:tc>
          <w:tcPr>
            <w:tcW w:w="17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7E86AF"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Fonts w:asciiTheme="minorEastAsia" w:hAnsiTheme="minorEastAsia" w:cs="仿宋" w:hint="eastAsia"/>
                <w:color w:val="000000"/>
                <w:sz w:val="32"/>
                <w:szCs w:val="32"/>
              </w:rPr>
              <w:t>1800ml</w:t>
            </w:r>
          </w:p>
        </w:tc>
        <w:tc>
          <w:tcPr>
            <w:tcW w:w="1035" w:type="dxa"/>
            <w:tcBorders>
              <w:top w:val="single" w:sz="4" w:space="0" w:color="000000"/>
              <w:left w:val="single" w:sz="4" w:space="0" w:color="000000"/>
              <w:bottom w:val="single" w:sz="4" w:space="0" w:color="000000"/>
              <w:right w:val="single" w:sz="4" w:space="0" w:color="auto"/>
            </w:tcBorders>
            <w:shd w:val="clear" w:color="auto" w:fill="auto"/>
            <w:vAlign w:val="center"/>
          </w:tcPr>
          <w:p w14:paraId="249F83DF" w14:textId="77777777" w:rsidR="0097149E" w:rsidRDefault="007F62CA">
            <w:pPr>
              <w:widowControl/>
              <w:spacing w:line="600" w:lineRule="exact"/>
              <w:jc w:val="center"/>
              <w:textAlignment w:val="center"/>
              <w:rPr>
                <w:rFonts w:asciiTheme="minorEastAsia" w:hAnsiTheme="minorEastAsia" w:cs="仿宋"/>
                <w:color w:val="000000"/>
                <w:sz w:val="32"/>
                <w:szCs w:val="32"/>
              </w:rPr>
            </w:pPr>
            <w:proofErr w:type="gramStart"/>
            <w:r>
              <w:rPr>
                <w:rFonts w:asciiTheme="minorEastAsia" w:hAnsiTheme="minorEastAsia" w:cs="仿宋" w:hint="eastAsia"/>
                <w:color w:val="000000"/>
                <w:kern w:val="0"/>
                <w:sz w:val="32"/>
                <w:szCs w:val="32"/>
                <w:lang w:bidi="ar"/>
              </w:rPr>
              <w:t>个</w:t>
            </w:r>
            <w:proofErr w:type="gramEnd"/>
          </w:p>
        </w:tc>
        <w:tc>
          <w:tcPr>
            <w:tcW w:w="1125" w:type="dxa"/>
            <w:tcBorders>
              <w:top w:val="single" w:sz="4" w:space="0" w:color="000000"/>
              <w:left w:val="single" w:sz="4" w:space="0" w:color="auto"/>
              <w:bottom w:val="single" w:sz="4" w:space="0" w:color="000000"/>
              <w:right w:val="single" w:sz="4" w:space="0" w:color="000000"/>
            </w:tcBorders>
            <w:shd w:val="clear" w:color="auto" w:fill="auto"/>
            <w:vAlign w:val="center"/>
          </w:tcPr>
          <w:p w14:paraId="4C017A7B"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130</w:t>
            </w:r>
          </w:p>
        </w:tc>
        <w:tc>
          <w:tcPr>
            <w:tcW w:w="7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E6CF6"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Fonts w:asciiTheme="minorEastAsia" w:hAnsiTheme="minorEastAsia" w:cs="仿宋" w:hint="eastAsia"/>
                <w:color w:val="000000"/>
                <w:kern w:val="0"/>
                <w:sz w:val="32"/>
                <w:szCs w:val="32"/>
                <w:lang w:bidi="ar"/>
              </w:rPr>
              <w:t>1</w:t>
            </w:r>
            <w:r>
              <w:rPr>
                <w:rFonts w:asciiTheme="minorEastAsia" w:hAnsiTheme="minorEastAsia" w:cs="仿宋" w:hint="eastAsia"/>
                <w:color w:val="000000"/>
                <w:kern w:val="0"/>
                <w:sz w:val="32"/>
                <w:szCs w:val="32"/>
                <w:lang w:bidi="ar"/>
              </w:rPr>
              <w:t>50</w:t>
            </w:r>
          </w:p>
        </w:tc>
        <w:tc>
          <w:tcPr>
            <w:tcW w:w="21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987125"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Style w:val="font51"/>
                <w:rFonts w:asciiTheme="minorEastAsia" w:hAnsiTheme="minorEastAsia" w:cs="仿宋"/>
                <w:sz w:val="32"/>
                <w:szCs w:val="32"/>
                <w:lang w:bidi="ar"/>
              </w:rPr>
              <w:t>富光</w:t>
            </w:r>
            <w:r>
              <w:rPr>
                <w:rStyle w:val="font41"/>
                <w:rFonts w:asciiTheme="minorEastAsia" w:hAnsiTheme="minorEastAsia" w:cs="仿宋" w:hint="eastAsia"/>
                <w:sz w:val="32"/>
                <w:szCs w:val="32"/>
                <w:lang w:bidi="ar"/>
              </w:rPr>
              <w:t>/</w:t>
            </w:r>
            <w:proofErr w:type="gramStart"/>
            <w:r>
              <w:rPr>
                <w:rStyle w:val="font41"/>
                <w:rFonts w:asciiTheme="minorEastAsia" w:hAnsiTheme="minorEastAsia" w:cs="仿宋" w:hint="eastAsia"/>
                <w:sz w:val="32"/>
                <w:szCs w:val="32"/>
                <w:lang w:bidi="ar"/>
              </w:rPr>
              <w:t>乐扣乐扣</w:t>
            </w:r>
            <w:proofErr w:type="gramEnd"/>
          </w:p>
        </w:tc>
      </w:tr>
      <w:tr w:rsidR="0097149E" w14:paraId="602F0923" w14:textId="77777777">
        <w:trPr>
          <w:trHeight w:val="826"/>
        </w:trPr>
        <w:tc>
          <w:tcPr>
            <w:tcW w:w="5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1481B2"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Fonts w:asciiTheme="minorEastAsia" w:hAnsiTheme="minorEastAsia" w:cs="Times New Roman"/>
                <w:color w:val="000000"/>
                <w:kern w:val="0"/>
                <w:sz w:val="32"/>
                <w:szCs w:val="32"/>
                <w:lang w:bidi="ar"/>
              </w:rPr>
              <w:t>2</w:t>
            </w:r>
          </w:p>
        </w:tc>
        <w:tc>
          <w:tcPr>
            <w:tcW w:w="18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B3CDD7"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Fonts w:asciiTheme="minorEastAsia" w:hAnsiTheme="minorEastAsia" w:cs="仿宋" w:hint="eastAsia"/>
                <w:color w:val="000000"/>
                <w:kern w:val="0"/>
                <w:sz w:val="32"/>
                <w:szCs w:val="32"/>
                <w:lang w:bidi="ar"/>
              </w:rPr>
              <w:t>抱枕（两用）</w:t>
            </w:r>
          </w:p>
        </w:tc>
        <w:tc>
          <w:tcPr>
            <w:tcW w:w="17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B80099"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Style w:val="font41"/>
                <w:rFonts w:asciiTheme="minorEastAsia" w:hAnsiTheme="minorEastAsia" w:cs="仿宋" w:hint="eastAsia"/>
                <w:sz w:val="32"/>
                <w:szCs w:val="32"/>
                <w:lang w:bidi="ar"/>
              </w:rPr>
              <w:t>40cm*40cm</w:t>
            </w:r>
          </w:p>
        </w:tc>
        <w:tc>
          <w:tcPr>
            <w:tcW w:w="1035" w:type="dxa"/>
            <w:tcBorders>
              <w:top w:val="single" w:sz="4" w:space="0" w:color="000000"/>
              <w:left w:val="single" w:sz="4" w:space="0" w:color="000000"/>
              <w:bottom w:val="single" w:sz="4" w:space="0" w:color="000000"/>
              <w:right w:val="single" w:sz="4" w:space="0" w:color="auto"/>
            </w:tcBorders>
            <w:shd w:val="clear" w:color="auto" w:fill="auto"/>
            <w:vAlign w:val="center"/>
          </w:tcPr>
          <w:p w14:paraId="27C7F2F3" w14:textId="77777777" w:rsidR="0097149E" w:rsidRDefault="007F62CA">
            <w:pPr>
              <w:widowControl/>
              <w:spacing w:line="600" w:lineRule="exact"/>
              <w:jc w:val="center"/>
              <w:textAlignment w:val="center"/>
              <w:rPr>
                <w:rFonts w:asciiTheme="minorEastAsia" w:hAnsiTheme="minorEastAsia" w:cs="仿宋"/>
                <w:color w:val="000000"/>
                <w:sz w:val="32"/>
                <w:szCs w:val="32"/>
              </w:rPr>
            </w:pPr>
            <w:proofErr w:type="gramStart"/>
            <w:r>
              <w:rPr>
                <w:rFonts w:asciiTheme="minorEastAsia" w:hAnsiTheme="minorEastAsia" w:cs="仿宋" w:hint="eastAsia"/>
                <w:color w:val="000000"/>
                <w:kern w:val="0"/>
                <w:sz w:val="32"/>
                <w:szCs w:val="32"/>
                <w:lang w:bidi="ar"/>
              </w:rPr>
              <w:t>个</w:t>
            </w:r>
            <w:proofErr w:type="gramEnd"/>
          </w:p>
        </w:tc>
        <w:tc>
          <w:tcPr>
            <w:tcW w:w="1125" w:type="dxa"/>
            <w:tcBorders>
              <w:top w:val="single" w:sz="4" w:space="0" w:color="000000"/>
              <w:left w:val="single" w:sz="4" w:space="0" w:color="auto"/>
              <w:bottom w:val="single" w:sz="4" w:space="0" w:color="000000"/>
              <w:right w:val="single" w:sz="4" w:space="0" w:color="000000"/>
            </w:tcBorders>
            <w:shd w:val="clear" w:color="auto" w:fill="auto"/>
            <w:vAlign w:val="center"/>
          </w:tcPr>
          <w:p w14:paraId="6BA6BA94"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40</w:t>
            </w:r>
          </w:p>
        </w:tc>
        <w:tc>
          <w:tcPr>
            <w:tcW w:w="7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FD06DB"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Fonts w:asciiTheme="minorEastAsia" w:hAnsiTheme="minorEastAsia" w:cs="仿宋" w:hint="eastAsia"/>
                <w:color w:val="000000"/>
                <w:kern w:val="0"/>
                <w:sz w:val="32"/>
                <w:szCs w:val="32"/>
                <w:lang w:bidi="ar"/>
              </w:rPr>
              <w:t>150</w:t>
            </w:r>
          </w:p>
        </w:tc>
        <w:tc>
          <w:tcPr>
            <w:tcW w:w="21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62E9B2" w14:textId="77777777" w:rsidR="0097149E" w:rsidRDefault="007F62CA">
            <w:pPr>
              <w:widowControl/>
              <w:spacing w:line="600" w:lineRule="exact"/>
              <w:jc w:val="center"/>
              <w:textAlignment w:val="center"/>
              <w:rPr>
                <w:rFonts w:asciiTheme="minorEastAsia" w:hAnsiTheme="minorEastAsia" w:cs="仿宋"/>
                <w:color w:val="000000"/>
                <w:sz w:val="32"/>
                <w:szCs w:val="32"/>
              </w:rPr>
            </w:pPr>
            <w:r>
              <w:rPr>
                <w:rStyle w:val="font51"/>
                <w:rFonts w:asciiTheme="minorEastAsia" w:hAnsiTheme="minorEastAsia" w:cs="仿宋"/>
                <w:sz w:val="32"/>
                <w:szCs w:val="32"/>
                <w:lang w:bidi="ar"/>
              </w:rPr>
              <w:t>洁丽雅</w:t>
            </w:r>
            <w:r>
              <w:rPr>
                <w:rStyle w:val="font41"/>
                <w:rFonts w:asciiTheme="minorEastAsia" w:hAnsiTheme="minorEastAsia" w:cs="仿宋" w:hint="eastAsia"/>
                <w:sz w:val="32"/>
                <w:szCs w:val="32"/>
                <w:lang w:bidi="ar"/>
              </w:rPr>
              <w:t>/</w:t>
            </w:r>
            <w:r>
              <w:rPr>
                <w:rStyle w:val="font41"/>
                <w:rFonts w:asciiTheme="minorEastAsia" w:hAnsiTheme="minorEastAsia" w:cs="仿宋" w:hint="eastAsia"/>
                <w:sz w:val="32"/>
                <w:szCs w:val="32"/>
                <w:lang w:bidi="ar"/>
              </w:rPr>
              <w:t>南极人</w:t>
            </w:r>
          </w:p>
        </w:tc>
      </w:tr>
      <w:tr w:rsidR="0097149E" w14:paraId="7A7639A7" w14:textId="77777777">
        <w:trPr>
          <w:trHeight w:val="656"/>
        </w:trPr>
        <w:tc>
          <w:tcPr>
            <w:tcW w:w="57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642E16" w14:textId="77777777" w:rsidR="0097149E" w:rsidRDefault="007F62CA">
            <w:pPr>
              <w:widowControl/>
              <w:spacing w:line="600" w:lineRule="exact"/>
              <w:jc w:val="center"/>
              <w:textAlignment w:val="center"/>
              <w:rPr>
                <w:rFonts w:asciiTheme="minorEastAsia" w:hAnsiTheme="minorEastAsia" w:cs="Times New Roman"/>
                <w:color w:val="000000"/>
                <w:sz w:val="32"/>
                <w:szCs w:val="32"/>
              </w:rPr>
            </w:pPr>
            <w:r>
              <w:rPr>
                <w:rFonts w:asciiTheme="minorEastAsia" w:hAnsiTheme="minorEastAsia" w:cs="Times New Roman"/>
                <w:color w:val="000000"/>
                <w:kern w:val="0"/>
                <w:sz w:val="32"/>
                <w:szCs w:val="32"/>
                <w:lang w:bidi="ar"/>
              </w:rPr>
              <w:t>3</w:t>
            </w:r>
          </w:p>
        </w:tc>
        <w:tc>
          <w:tcPr>
            <w:tcW w:w="18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BB4162"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防晒两用伞</w:t>
            </w:r>
          </w:p>
        </w:tc>
        <w:tc>
          <w:tcPr>
            <w:tcW w:w="172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BB4330" w14:textId="77777777" w:rsidR="0097149E" w:rsidRDefault="007F62CA">
            <w:pPr>
              <w:widowControl/>
              <w:spacing w:line="600" w:lineRule="exact"/>
              <w:jc w:val="center"/>
              <w:textAlignment w:val="center"/>
              <w:rPr>
                <w:rFonts w:asciiTheme="minorEastAsia" w:hAnsiTheme="minorEastAsia" w:cs="仿宋"/>
                <w:color w:val="000000"/>
                <w:sz w:val="32"/>
                <w:szCs w:val="32"/>
                <w:lang w:bidi="ar"/>
              </w:rPr>
            </w:pPr>
            <w:r>
              <w:rPr>
                <w:rStyle w:val="font41"/>
                <w:rFonts w:asciiTheme="minorEastAsia" w:hAnsiTheme="minorEastAsia" w:cs="仿宋" w:hint="eastAsia"/>
                <w:sz w:val="32"/>
                <w:szCs w:val="32"/>
                <w:lang w:bidi="ar"/>
              </w:rPr>
              <w:t>60cm</w:t>
            </w:r>
          </w:p>
        </w:tc>
        <w:tc>
          <w:tcPr>
            <w:tcW w:w="1035" w:type="dxa"/>
            <w:tcBorders>
              <w:top w:val="single" w:sz="4" w:space="0" w:color="000000"/>
              <w:left w:val="single" w:sz="4" w:space="0" w:color="000000"/>
              <w:bottom w:val="single" w:sz="4" w:space="0" w:color="000000"/>
              <w:right w:val="single" w:sz="4" w:space="0" w:color="auto"/>
            </w:tcBorders>
            <w:shd w:val="clear" w:color="auto" w:fill="auto"/>
            <w:vAlign w:val="center"/>
          </w:tcPr>
          <w:p w14:paraId="162A3800"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把</w:t>
            </w:r>
          </w:p>
        </w:tc>
        <w:tc>
          <w:tcPr>
            <w:tcW w:w="1125" w:type="dxa"/>
            <w:tcBorders>
              <w:top w:val="single" w:sz="4" w:space="0" w:color="000000"/>
              <w:left w:val="single" w:sz="4" w:space="0" w:color="auto"/>
              <w:bottom w:val="single" w:sz="4" w:space="0" w:color="000000"/>
              <w:right w:val="single" w:sz="4" w:space="0" w:color="000000"/>
            </w:tcBorders>
            <w:shd w:val="clear" w:color="auto" w:fill="auto"/>
            <w:vAlign w:val="center"/>
          </w:tcPr>
          <w:p w14:paraId="2462E441"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30</w:t>
            </w:r>
          </w:p>
        </w:tc>
        <w:tc>
          <w:tcPr>
            <w:tcW w:w="7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FFDAFD" w14:textId="77777777" w:rsidR="0097149E" w:rsidRDefault="007F62CA">
            <w:pPr>
              <w:widowControl/>
              <w:spacing w:line="600" w:lineRule="exact"/>
              <w:jc w:val="center"/>
              <w:textAlignment w:val="center"/>
              <w:rPr>
                <w:rFonts w:asciiTheme="minorEastAsia" w:hAnsiTheme="minorEastAsia" w:cs="仿宋"/>
                <w:color w:val="000000"/>
                <w:kern w:val="0"/>
                <w:sz w:val="32"/>
                <w:szCs w:val="32"/>
                <w:lang w:bidi="ar"/>
              </w:rPr>
            </w:pPr>
            <w:r>
              <w:rPr>
                <w:rFonts w:asciiTheme="minorEastAsia" w:hAnsiTheme="minorEastAsia" w:cs="仿宋" w:hint="eastAsia"/>
                <w:color w:val="000000"/>
                <w:kern w:val="0"/>
                <w:sz w:val="32"/>
                <w:szCs w:val="32"/>
                <w:lang w:bidi="ar"/>
              </w:rPr>
              <w:t>150</w:t>
            </w:r>
          </w:p>
        </w:tc>
        <w:tc>
          <w:tcPr>
            <w:tcW w:w="21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DC8086" w14:textId="77777777" w:rsidR="0097149E" w:rsidRDefault="007F62CA">
            <w:pPr>
              <w:widowControl/>
              <w:spacing w:line="600" w:lineRule="exact"/>
              <w:jc w:val="center"/>
              <w:textAlignment w:val="center"/>
              <w:rPr>
                <w:rFonts w:asciiTheme="minorEastAsia" w:hAnsiTheme="minorEastAsia" w:cs="仿宋"/>
                <w:color w:val="000000"/>
                <w:sz w:val="32"/>
                <w:szCs w:val="32"/>
                <w:lang w:bidi="ar"/>
              </w:rPr>
            </w:pPr>
            <w:r>
              <w:rPr>
                <w:rStyle w:val="font61"/>
                <w:rFonts w:asciiTheme="minorEastAsia" w:hAnsiTheme="minorEastAsia" w:cs="仿宋"/>
                <w:sz w:val="32"/>
                <w:szCs w:val="32"/>
                <w:lang w:bidi="ar"/>
              </w:rPr>
              <w:t>天堂</w:t>
            </w:r>
            <w:r>
              <w:rPr>
                <w:rStyle w:val="font61"/>
                <w:rFonts w:asciiTheme="minorEastAsia" w:hAnsiTheme="minorEastAsia" w:cs="仿宋"/>
                <w:sz w:val="32"/>
                <w:szCs w:val="32"/>
                <w:lang w:bidi="ar"/>
              </w:rPr>
              <w:t>/</w:t>
            </w:r>
            <w:r>
              <w:rPr>
                <w:rStyle w:val="font61"/>
                <w:rFonts w:asciiTheme="minorEastAsia" w:hAnsiTheme="minorEastAsia" w:cs="仿宋"/>
                <w:sz w:val="32"/>
                <w:szCs w:val="32"/>
                <w:lang w:bidi="ar"/>
              </w:rPr>
              <w:t>宝丽姿</w:t>
            </w:r>
          </w:p>
        </w:tc>
      </w:tr>
    </w:tbl>
    <w:p w14:paraId="168BD372" w14:textId="77777777" w:rsidR="0097149E" w:rsidRDefault="007F62CA">
      <w:pPr>
        <w:spacing w:line="600" w:lineRule="exact"/>
        <w:rPr>
          <w:rFonts w:asciiTheme="minorEastAsia" w:hAnsiTheme="minorEastAsia" w:cs="仿宋"/>
          <w:sz w:val="32"/>
          <w:szCs w:val="32"/>
        </w:rPr>
      </w:pPr>
      <w:r>
        <w:rPr>
          <w:rFonts w:asciiTheme="minorEastAsia" w:hAnsiTheme="minorEastAsia" w:cs="仿宋" w:hint="eastAsia"/>
          <w:sz w:val="32"/>
          <w:szCs w:val="32"/>
        </w:rPr>
        <w:t>四、质量标准</w:t>
      </w:r>
    </w:p>
    <w:p w14:paraId="14792440"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t>供应商需提供合格的物资；物资要绝对安全，须提供全新的，满足</w:t>
      </w:r>
      <w:r>
        <w:rPr>
          <w:rFonts w:asciiTheme="minorEastAsia" w:hAnsiTheme="minorEastAsia" w:cs="仿宋" w:hint="eastAsia"/>
          <w:sz w:val="32"/>
          <w:szCs w:val="32"/>
        </w:rPr>
        <w:t xml:space="preserve"> </w:t>
      </w:r>
      <w:r>
        <w:rPr>
          <w:rFonts w:asciiTheme="minorEastAsia" w:hAnsiTheme="minorEastAsia" w:cs="仿宋" w:hint="eastAsia"/>
          <w:sz w:val="32"/>
          <w:szCs w:val="32"/>
        </w:rPr>
        <w:t>“采购清单”，达到国家质量检测标准或相关行业标准及具有生产厂家质量合格证的产品；所有货品均须为原装正品，保证质量；如有质量问题，无条件更换，更换期间所产生费用由供应商自行承担。</w:t>
      </w:r>
    </w:p>
    <w:p w14:paraId="0739E6F5"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t>五、服务要求</w:t>
      </w:r>
    </w:p>
    <w:p w14:paraId="5B0B482D"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lastRenderedPageBreak/>
        <w:t>1</w:t>
      </w:r>
      <w:r>
        <w:rPr>
          <w:rFonts w:asciiTheme="minorEastAsia" w:hAnsiTheme="minorEastAsia" w:cs="仿宋" w:hint="eastAsia"/>
          <w:sz w:val="32"/>
          <w:szCs w:val="32"/>
        </w:rPr>
        <w:t>、供应商的要求：供应商需按照采购人的需求提前备货，备货量应适当高于采购量以弥补运输过程中的正常损失。供应商需按照指定的时间、地点交付指定数量的物资，且物资在交付前发生的不可预见风险由供应商承担。供应商必须提供符合质量标准的物资，不得提供假冒伪劣或变质、过期的</w:t>
      </w:r>
      <w:r>
        <w:rPr>
          <w:rFonts w:asciiTheme="minorEastAsia" w:hAnsiTheme="minorEastAsia" w:cs="仿宋" w:hint="eastAsia"/>
          <w:sz w:val="32"/>
          <w:szCs w:val="32"/>
        </w:rPr>
        <w:t>商品。</w:t>
      </w:r>
    </w:p>
    <w:p w14:paraId="384792DA"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t>2</w:t>
      </w:r>
      <w:r>
        <w:rPr>
          <w:rFonts w:asciiTheme="minorEastAsia" w:hAnsiTheme="minorEastAsia" w:cs="仿宋" w:hint="eastAsia"/>
          <w:sz w:val="32"/>
          <w:szCs w:val="32"/>
        </w:rPr>
        <w:t>、供货要求：本次采购为集中采购，供应商应按照采购人规定的时间、地点一次性供货。供应商需在规定时间内无法一次性供货的，采购人有权撤销其供货资格并不承担任何法律责任。</w:t>
      </w:r>
    </w:p>
    <w:p w14:paraId="2DDA6A9B"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t>3</w:t>
      </w:r>
      <w:r>
        <w:rPr>
          <w:rFonts w:asciiTheme="minorEastAsia" w:hAnsiTheme="minorEastAsia" w:cs="仿宋" w:hint="eastAsia"/>
          <w:sz w:val="32"/>
          <w:szCs w:val="32"/>
        </w:rPr>
        <w:t>、付款规定：采购人对所采购物资采取交货后付款，</w:t>
      </w:r>
      <w:proofErr w:type="gramStart"/>
      <w:r>
        <w:rPr>
          <w:rFonts w:asciiTheme="minorEastAsia" w:hAnsiTheme="minorEastAsia" w:cs="仿宋" w:hint="eastAsia"/>
          <w:sz w:val="32"/>
          <w:szCs w:val="32"/>
        </w:rPr>
        <w:t>不</w:t>
      </w:r>
      <w:proofErr w:type="gramEnd"/>
      <w:r>
        <w:rPr>
          <w:rFonts w:asciiTheme="minorEastAsia" w:hAnsiTheme="minorEastAsia" w:cs="仿宋" w:hint="eastAsia"/>
          <w:sz w:val="32"/>
          <w:szCs w:val="32"/>
        </w:rPr>
        <w:t>预先付款。</w:t>
      </w:r>
    </w:p>
    <w:p w14:paraId="219D26CA" w14:textId="77777777" w:rsidR="0097149E" w:rsidRDefault="007F62CA">
      <w:pPr>
        <w:spacing w:line="600" w:lineRule="exact"/>
        <w:ind w:firstLineChars="200" w:firstLine="640"/>
        <w:rPr>
          <w:rFonts w:asciiTheme="minorEastAsia" w:hAnsiTheme="minorEastAsia" w:cs="仿宋"/>
          <w:sz w:val="32"/>
          <w:szCs w:val="32"/>
        </w:rPr>
      </w:pPr>
      <w:r>
        <w:rPr>
          <w:rFonts w:asciiTheme="minorEastAsia" w:hAnsiTheme="minorEastAsia" w:cs="仿宋" w:hint="eastAsia"/>
          <w:sz w:val="32"/>
          <w:szCs w:val="32"/>
        </w:rPr>
        <w:t>4</w:t>
      </w:r>
      <w:r>
        <w:rPr>
          <w:rFonts w:asciiTheme="minorEastAsia" w:hAnsiTheme="minorEastAsia" w:cs="仿宋" w:hint="eastAsia"/>
          <w:sz w:val="32"/>
          <w:szCs w:val="32"/>
        </w:rPr>
        <w:t>、报价文件要求：供应商必须制作并提交两份报价文件（一本正本，一本副本），包括企业法定代表人授权书、营业执照复印件、一次性供货和产品质量承诺书等。所有文件必须密封并在封面注明报价公司名称、联系人、联系电话等要素。</w:t>
      </w:r>
    </w:p>
    <w:p w14:paraId="12BFC764" w14:textId="77777777" w:rsidR="0097149E" w:rsidRDefault="007F62CA">
      <w:pPr>
        <w:spacing w:line="600" w:lineRule="exact"/>
        <w:ind w:firstLineChars="200" w:firstLine="640"/>
        <w:jc w:val="center"/>
        <w:rPr>
          <w:rFonts w:asciiTheme="minorEastAsia" w:hAnsiTheme="minorEastAsia" w:cs="仿宋"/>
          <w:sz w:val="32"/>
          <w:szCs w:val="32"/>
        </w:rPr>
      </w:pPr>
      <w:r>
        <w:rPr>
          <w:rFonts w:asciiTheme="minorEastAsia" w:hAnsiTheme="minorEastAsia" w:cs="仿宋" w:hint="eastAsia"/>
          <w:sz w:val="32"/>
          <w:szCs w:val="32"/>
        </w:rPr>
        <w:t>5</w:t>
      </w:r>
      <w:r>
        <w:rPr>
          <w:rFonts w:asciiTheme="minorEastAsia" w:hAnsiTheme="minorEastAsia" w:cs="仿宋" w:hint="eastAsia"/>
          <w:sz w:val="32"/>
          <w:szCs w:val="32"/>
        </w:rPr>
        <w:t>、物资验收：采购方指定负责人负责验收，验收合格的出具签收单，</w:t>
      </w:r>
      <w:proofErr w:type="gramStart"/>
      <w:r>
        <w:rPr>
          <w:rFonts w:asciiTheme="minorEastAsia" w:hAnsiTheme="minorEastAsia" w:cs="仿宋" w:hint="eastAsia"/>
          <w:sz w:val="32"/>
          <w:szCs w:val="32"/>
        </w:rPr>
        <w:t>一联返供应</w:t>
      </w:r>
      <w:proofErr w:type="gramEnd"/>
      <w:r>
        <w:rPr>
          <w:rFonts w:asciiTheme="minorEastAsia" w:hAnsiTheme="minorEastAsia" w:cs="仿宋" w:hint="eastAsia"/>
          <w:sz w:val="32"/>
          <w:szCs w:val="32"/>
        </w:rPr>
        <w:t>商。如果在验货时发现货物数量短缺或质量不合格，供应商须根据采购人的要求补货、更换</w:t>
      </w:r>
    </w:p>
    <w:p w14:paraId="6FA02164" w14:textId="77777777" w:rsidR="0097149E" w:rsidRDefault="007F62CA">
      <w:pPr>
        <w:spacing w:line="600" w:lineRule="exact"/>
        <w:rPr>
          <w:rFonts w:asciiTheme="minorEastAsia" w:hAnsiTheme="minorEastAsia" w:cs="仿宋"/>
          <w:sz w:val="32"/>
          <w:szCs w:val="32"/>
        </w:rPr>
      </w:pPr>
      <w:r>
        <w:rPr>
          <w:rFonts w:asciiTheme="minorEastAsia" w:hAnsiTheme="minorEastAsia" w:cs="仿宋" w:hint="eastAsia"/>
          <w:sz w:val="32"/>
          <w:szCs w:val="32"/>
        </w:rPr>
        <w:t>或退货。</w:t>
      </w:r>
      <w:r>
        <w:rPr>
          <w:rFonts w:asciiTheme="minorEastAsia" w:hAnsiTheme="minorEastAsia" w:cs="仿宋" w:hint="eastAsia"/>
          <w:sz w:val="32"/>
          <w:szCs w:val="32"/>
        </w:rPr>
        <w:t xml:space="preserve">               </w:t>
      </w:r>
    </w:p>
    <w:p w14:paraId="4B9749B7" w14:textId="77777777" w:rsidR="0097149E" w:rsidRDefault="007F62CA">
      <w:pPr>
        <w:spacing w:line="600" w:lineRule="exact"/>
        <w:ind w:firstLineChars="200" w:firstLine="640"/>
        <w:jc w:val="center"/>
        <w:rPr>
          <w:rFonts w:asciiTheme="minorEastAsia" w:hAnsiTheme="minorEastAsia" w:cs="仿宋"/>
          <w:sz w:val="32"/>
          <w:szCs w:val="32"/>
        </w:rPr>
      </w:pPr>
      <w:r>
        <w:rPr>
          <w:rFonts w:asciiTheme="minorEastAsia" w:hAnsiTheme="minorEastAsia" w:cs="仿宋" w:hint="eastAsia"/>
          <w:sz w:val="32"/>
          <w:szCs w:val="32"/>
        </w:rPr>
        <w:t xml:space="preserve">         </w:t>
      </w:r>
      <w:r>
        <w:rPr>
          <w:rFonts w:asciiTheme="minorEastAsia" w:hAnsiTheme="minorEastAsia" w:cs="仿宋" w:hint="eastAsia"/>
          <w:sz w:val="32"/>
          <w:szCs w:val="32"/>
        </w:rPr>
        <w:t xml:space="preserve">  </w:t>
      </w:r>
      <w:r>
        <w:rPr>
          <w:rFonts w:asciiTheme="minorEastAsia" w:hAnsiTheme="minorEastAsia" w:cs="仿宋" w:hint="eastAsia"/>
          <w:sz w:val="32"/>
          <w:szCs w:val="32"/>
        </w:rPr>
        <w:t xml:space="preserve">         </w:t>
      </w:r>
      <w:r>
        <w:rPr>
          <w:rFonts w:asciiTheme="minorEastAsia" w:hAnsiTheme="minorEastAsia" w:cs="仿宋" w:hint="eastAsia"/>
          <w:sz w:val="32"/>
          <w:szCs w:val="32"/>
        </w:rPr>
        <w:t xml:space="preserve">   </w:t>
      </w:r>
      <w:r>
        <w:rPr>
          <w:rFonts w:asciiTheme="minorEastAsia" w:hAnsiTheme="minorEastAsia" w:cs="仿宋" w:hint="eastAsia"/>
          <w:sz w:val="32"/>
          <w:szCs w:val="32"/>
        </w:rPr>
        <w:t>慈利县总工会</w:t>
      </w:r>
    </w:p>
    <w:p w14:paraId="4B42B3F2" w14:textId="77777777" w:rsidR="0097149E" w:rsidRDefault="007F62CA">
      <w:pPr>
        <w:spacing w:line="600" w:lineRule="exact"/>
        <w:ind w:right="640" w:firstLineChars="1600" w:firstLine="5120"/>
        <w:rPr>
          <w:rFonts w:asciiTheme="minorEastAsia" w:hAnsiTheme="minorEastAsia" w:cs="仿宋"/>
          <w:sz w:val="32"/>
          <w:szCs w:val="32"/>
        </w:rPr>
      </w:pPr>
      <w:r>
        <w:rPr>
          <w:rFonts w:asciiTheme="minorEastAsia" w:hAnsiTheme="minorEastAsia" w:cs="仿宋" w:hint="eastAsia"/>
          <w:sz w:val="32"/>
          <w:szCs w:val="32"/>
        </w:rPr>
        <w:t>2025</w:t>
      </w:r>
      <w:r>
        <w:rPr>
          <w:rFonts w:asciiTheme="minorEastAsia" w:hAnsiTheme="minorEastAsia" w:cs="仿宋" w:hint="eastAsia"/>
          <w:sz w:val="32"/>
          <w:szCs w:val="32"/>
        </w:rPr>
        <w:t>年</w:t>
      </w:r>
      <w:r>
        <w:rPr>
          <w:rFonts w:asciiTheme="minorEastAsia" w:hAnsiTheme="minorEastAsia" w:cs="仿宋" w:hint="eastAsia"/>
          <w:sz w:val="32"/>
          <w:szCs w:val="32"/>
        </w:rPr>
        <w:t>3</w:t>
      </w:r>
      <w:r>
        <w:rPr>
          <w:rFonts w:asciiTheme="minorEastAsia" w:hAnsiTheme="minorEastAsia" w:cs="仿宋" w:hint="eastAsia"/>
          <w:sz w:val="32"/>
          <w:szCs w:val="32"/>
        </w:rPr>
        <w:t>月</w:t>
      </w:r>
      <w:r>
        <w:rPr>
          <w:rFonts w:asciiTheme="minorEastAsia" w:hAnsiTheme="minorEastAsia" w:cs="仿宋" w:hint="eastAsia"/>
          <w:sz w:val="32"/>
          <w:szCs w:val="32"/>
        </w:rPr>
        <w:t>28</w:t>
      </w:r>
      <w:r>
        <w:rPr>
          <w:rFonts w:asciiTheme="minorEastAsia" w:hAnsiTheme="minorEastAsia" w:cs="仿宋" w:hint="eastAsia"/>
          <w:sz w:val="32"/>
          <w:szCs w:val="32"/>
        </w:rPr>
        <w:t>日</w:t>
      </w:r>
    </w:p>
    <w:sectPr w:rsidR="009714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小标宋简体">
    <w:altName w:val="黑体"/>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920D68"/>
    <w:rsid w:val="00001938"/>
    <w:rsid w:val="0002780C"/>
    <w:rsid w:val="00043C37"/>
    <w:rsid w:val="000560CA"/>
    <w:rsid w:val="000566F9"/>
    <w:rsid w:val="00062D05"/>
    <w:rsid w:val="000F028D"/>
    <w:rsid w:val="0013178A"/>
    <w:rsid w:val="00152232"/>
    <w:rsid w:val="00177EA1"/>
    <w:rsid w:val="001A72FE"/>
    <w:rsid w:val="001C6881"/>
    <w:rsid w:val="002477AA"/>
    <w:rsid w:val="00263E6C"/>
    <w:rsid w:val="00285C54"/>
    <w:rsid w:val="002C13CF"/>
    <w:rsid w:val="002D1EE8"/>
    <w:rsid w:val="002D7925"/>
    <w:rsid w:val="002E1BD1"/>
    <w:rsid w:val="003441B6"/>
    <w:rsid w:val="00353E54"/>
    <w:rsid w:val="00375337"/>
    <w:rsid w:val="003F28D8"/>
    <w:rsid w:val="003F6AF1"/>
    <w:rsid w:val="00446DD8"/>
    <w:rsid w:val="004919F8"/>
    <w:rsid w:val="00492FE5"/>
    <w:rsid w:val="004E1766"/>
    <w:rsid w:val="00541983"/>
    <w:rsid w:val="0059444B"/>
    <w:rsid w:val="006220A3"/>
    <w:rsid w:val="00633FFF"/>
    <w:rsid w:val="006762D5"/>
    <w:rsid w:val="00684566"/>
    <w:rsid w:val="007215A2"/>
    <w:rsid w:val="007F27F8"/>
    <w:rsid w:val="007F62CA"/>
    <w:rsid w:val="00801AF4"/>
    <w:rsid w:val="00823712"/>
    <w:rsid w:val="008409DC"/>
    <w:rsid w:val="00897BF3"/>
    <w:rsid w:val="008B256A"/>
    <w:rsid w:val="008C63BB"/>
    <w:rsid w:val="008F2951"/>
    <w:rsid w:val="008F7619"/>
    <w:rsid w:val="00914C87"/>
    <w:rsid w:val="009453A5"/>
    <w:rsid w:val="00956710"/>
    <w:rsid w:val="0097149E"/>
    <w:rsid w:val="0098419E"/>
    <w:rsid w:val="00994CD5"/>
    <w:rsid w:val="009B552C"/>
    <w:rsid w:val="009D08D3"/>
    <w:rsid w:val="009D69A6"/>
    <w:rsid w:val="00A00753"/>
    <w:rsid w:val="00A20C8E"/>
    <w:rsid w:val="00B31D36"/>
    <w:rsid w:val="00B328D6"/>
    <w:rsid w:val="00B86B72"/>
    <w:rsid w:val="00BC03EF"/>
    <w:rsid w:val="00C46FBB"/>
    <w:rsid w:val="00C63F9A"/>
    <w:rsid w:val="00CC58CA"/>
    <w:rsid w:val="00CD0E25"/>
    <w:rsid w:val="00CE0B81"/>
    <w:rsid w:val="00D66C89"/>
    <w:rsid w:val="00DD07EE"/>
    <w:rsid w:val="00E11297"/>
    <w:rsid w:val="00E67669"/>
    <w:rsid w:val="00F41C8E"/>
    <w:rsid w:val="00F53DE6"/>
    <w:rsid w:val="00F65BED"/>
    <w:rsid w:val="00FB1A1A"/>
    <w:rsid w:val="00FB1F4B"/>
    <w:rsid w:val="00FE241E"/>
    <w:rsid w:val="00FE7986"/>
    <w:rsid w:val="00FF2C37"/>
    <w:rsid w:val="017A02F0"/>
    <w:rsid w:val="02634826"/>
    <w:rsid w:val="09764989"/>
    <w:rsid w:val="0D6C1513"/>
    <w:rsid w:val="0EE54141"/>
    <w:rsid w:val="117A7EB0"/>
    <w:rsid w:val="13444CBC"/>
    <w:rsid w:val="17B7475B"/>
    <w:rsid w:val="18935F5E"/>
    <w:rsid w:val="19341DAD"/>
    <w:rsid w:val="1A117A54"/>
    <w:rsid w:val="1B1C4D29"/>
    <w:rsid w:val="1BF85376"/>
    <w:rsid w:val="1C72459E"/>
    <w:rsid w:val="1DD84B76"/>
    <w:rsid w:val="1E3113E2"/>
    <w:rsid w:val="21EF3571"/>
    <w:rsid w:val="227A21C0"/>
    <w:rsid w:val="259267DE"/>
    <w:rsid w:val="261D6994"/>
    <w:rsid w:val="29D72A8A"/>
    <w:rsid w:val="2E806150"/>
    <w:rsid w:val="2F112EE5"/>
    <w:rsid w:val="30564A47"/>
    <w:rsid w:val="31317199"/>
    <w:rsid w:val="33242EB8"/>
    <w:rsid w:val="33B25B92"/>
    <w:rsid w:val="3573564C"/>
    <w:rsid w:val="35C468F5"/>
    <w:rsid w:val="37435A01"/>
    <w:rsid w:val="3F33629E"/>
    <w:rsid w:val="41FB6869"/>
    <w:rsid w:val="46DC29FE"/>
    <w:rsid w:val="49105C83"/>
    <w:rsid w:val="499C4F87"/>
    <w:rsid w:val="4E8B4E11"/>
    <w:rsid w:val="4F9359EA"/>
    <w:rsid w:val="52920D68"/>
    <w:rsid w:val="59087A36"/>
    <w:rsid w:val="5AB05EE2"/>
    <w:rsid w:val="5C732359"/>
    <w:rsid w:val="5EB97DCB"/>
    <w:rsid w:val="60171B23"/>
    <w:rsid w:val="61421490"/>
    <w:rsid w:val="62B75D01"/>
    <w:rsid w:val="64420C5A"/>
    <w:rsid w:val="652B0805"/>
    <w:rsid w:val="67092640"/>
    <w:rsid w:val="6E230CDA"/>
    <w:rsid w:val="6F8D7CA9"/>
    <w:rsid w:val="725309D8"/>
    <w:rsid w:val="77791DF5"/>
    <w:rsid w:val="777D6759"/>
    <w:rsid w:val="7D7E73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3">
    <w:name w:val="heading 3"/>
    <w:basedOn w:val="a"/>
    <w:next w:val="a"/>
    <w:semiHidden/>
    <w:unhideWhenUsed/>
    <w:qFormat/>
    <w:pPr>
      <w:spacing w:beforeAutospacing="1" w:afterAutospacing="1"/>
      <w:jc w:val="left"/>
      <w:outlineLvl w:val="2"/>
    </w:pPr>
    <w:rPr>
      <w:rFonts w:ascii="宋体" w:eastAsia="宋体" w:hAnsi="宋体" w:cs="Times New Roman"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Pr>
      <w:sz w:val="18"/>
      <w:szCs w:val="18"/>
    </w:rPr>
  </w:style>
  <w:style w:type="paragraph" w:styleId="a4">
    <w:name w:val="footer"/>
    <w:basedOn w:val="a"/>
    <w:link w:val="Char0"/>
    <w:qFormat/>
    <w:pPr>
      <w:tabs>
        <w:tab w:val="center" w:pos="4153"/>
        <w:tab w:val="right" w:pos="8306"/>
      </w:tabs>
      <w:snapToGrid w:val="0"/>
      <w:jc w:val="left"/>
    </w:pPr>
    <w:rPr>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styleId="a7">
    <w:name w:val="Strong"/>
    <w:basedOn w:val="a0"/>
    <w:qFormat/>
    <w:rPr>
      <w:b/>
    </w:rPr>
  </w:style>
  <w:style w:type="character" w:styleId="a8">
    <w:name w:val="Hyperlink"/>
    <w:basedOn w:val="a0"/>
    <w:qFormat/>
    <w:rPr>
      <w:color w:val="0000FF"/>
      <w:u w:val="single"/>
    </w:rPr>
  </w:style>
  <w:style w:type="paragraph" w:styleId="a9">
    <w:name w:val="List Paragraph"/>
    <w:basedOn w:val="a"/>
    <w:uiPriority w:val="99"/>
    <w:unhideWhenUsed/>
    <w:qFormat/>
    <w:pPr>
      <w:ind w:firstLineChars="200" w:firstLine="420"/>
    </w:pPr>
  </w:style>
  <w:style w:type="character" w:customStyle="1" w:styleId="Char">
    <w:name w:val="批注框文本 Char"/>
    <w:basedOn w:val="a0"/>
    <w:link w:val="a3"/>
    <w:qFormat/>
    <w:rPr>
      <w:rFonts w:asciiTheme="minorHAnsi" w:eastAsiaTheme="minorEastAsia" w:hAnsiTheme="minorHAnsi" w:cstheme="minorBidi"/>
      <w:kern w:val="2"/>
      <w:sz w:val="18"/>
      <w:szCs w:val="18"/>
    </w:rPr>
  </w:style>
  <w:style w:type="character" w:customStyle="1" w:styleId="Char1">
    <w:name w:val="页眉 Char"/>
    <w:basedOn w:val="a0"/>
    <w:link w:val="a5"/>
    <w:qFormat/>
    <w:rPr>
      <w:rFonts w:asciiTheme="minorHAnsi" w:eastAsiaTheme="minorEastAsia" w:hAnsiTheme="minorHAnsi" w:cstheme="minorBidi"/>
      <w:kern w:val="2"/>
      <w:sz w:val="18"/>
      <w:szCs w:val="18"/>
    </w:rPr>
  </w:style>
  <w:style w:type="character" w:customStyle="1" w:styleId="Char0">
    <w:name w:val="页脚 Char"/>
    <w:basedOn w:val="a0"/>
    <w:link w:val="a4"/>
    <w:qFormat/>
    <w:rPr>
      <w:rFonts w:asciiTheme="minorHAnsi" w:eastAsiaTheme="minorEastAsia" w:hAnsiTheme="minorHAnsi" w:cstheme="minorBidi"/>
      <w:kern w:val="2"/>
      <w:sz w:val="18"/>
      <w:szCs w:val="18"/>
    </w:rPr>
  </w:style>
  <w:style w:type="character" w:customStyle="1" w:styleId="font71">
    <w:name w:val="font71"/>
    <w:basedOn w:val="a0"/>
    <w:qFormat/>
    <w:rPr>
      <w:rFonts w:ascii="黑体" w:eastAsia="黑体" w:hAnsi="宋体" w:cs="黑体"/>
      <w:color w:val="000000"/>
      <w:sz w:val="22"/>
      <w:szCs w:val="22"/>
      <w:u w:val="none"/>
    </w:rPr>
  </w:style>
  <w:style w:type="character" w:customStyle="1" w:styleId="font41">
    <w:name w:val="font41"/>
    <w:basedOn w:val="a0"/>
    <w:qFormat/>
    <w:rPr>
      <w:rFonts w:ascii="Times New Roman" w:hAnsi="Times New Roman" w:cs="Times New Roman" w:hint="default"/>
      <w:color w:val="000000"/>
      <w:sz w:val="22"/>
      <w:szCs w:val="22"/>
      <w:u w:val="none"/>
    </w:rPr>
  </w:style>
  <w:style w:type="character" w:customStyle="1" w:styleId="font51">
    <w:name w:val="font51"/>
    <w:basedOn w:val="a0"/>
    <w:qFormat/>
    <w:rPr>
      <w:rFonts w:ascii="宋体" w:eastAsia="宋体" w:hAnsi="宋体" w:cs="宋体" w:hint="eastAsia"/>
      <w:color w:val="000000"/>
      <w:sz w:val="22"/>
      <w:szCs w:val="22"/>
      <w:u w:val="none"/>
    </w:rPr>
  </w:style>
  <w:style w:type="character" w:customStyle="1" w:styleId="font81">
    <w:name w:val="font81"/>
    <w:basedOn w:val="a0"/>
    <w:qFormat/>
    <w:rPr>
      <w:rFonts w:ascii="Times New Roman" w:hAnsi="Times New Roman" w:cs="Times New Roman" w:hint="default"/>
      <w:color w:val="000000"/>
      <w:sz w:val="22"/>
      <w:szCs w:val="22"/>
      <w:u w:val="none"/>
    </w:rPr>
  </w:style>
  <w:style w:type="character" w:customStyle="1" w:styleId="font61">
    <w:name w:val="font61"/>
    <w:basedOn w:val="a0"/>
    <w:qFormat/>
    <w:rPr>
      <w:rFonts w:ascii="宋体" w:eastAsia="宋体" w:hAnsi="宋体" w:cs="宋体" w:hint="eastAsia"/>
      <w:color w:val="000000"/>
      <w:sz w:val="22"/>
      <w:szCs w:val="2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3">
    <w:name w:val="heading 3"/>
    <w:basedOn w:val="a"/>
    <w:next w:val="a"/>
    <w:semiHidden/>
    <w:unhideWhenUsed/>
    <w:qFormat/>
    <w:pPr>
      <w:spacing w:beforeAutospacing="1" w:afterAutospacing="1"/>
      <w:jc w:val="left"/>
      <w:outlineLvl w:val="2"/>
    </w:pPr>
    <w:rPr>
      <w:rFonts w:ascii="宋体" w:eastAsia="宋体" w:hAnsi="宋体" w:cs="Times New Roman" w:hint="eastAsia"/>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Pr>
      <w:sz w:val="18"/>
      <w:szCs w:val="18"/>
    </w:rPr>
  </w:style>
  <w:style w:type="paragraph" w:styleId="a4">
    <w:name w:val="footer"/>
    <w:basedOn w:val="a"/>
    <w:link w:val="Char0"/>
    <w:qFormat/>
    <w:pPr>
      <w:tabs>
        <w:tab w:val="center" w:pos="4153"/>
        <w:tab w:val="right" w:pos="8306"/>
      </w:tabs>
      <w:snapToGrid w:val="0"/>
      <w:jc w:val="left"/>
    </w:pPr>
    <w:rPr>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styleId="a7">
    <w:name w:val="Strong"/>
    <w:basedOn w:val="a0"/>
    <w:qFormat/>
    <w:rPr>
      <w:b/>
    </w:rPr>
  </w:style>
  <w:style w:type="character" w:styleId="a8">
    <w:name w:val="Hyperlink"/>
    <w:basedOn w:val="a0"/>
    <w:qFormat/>
    <w:rPr>
      <w:color w:val="0000FF"/>
      <w:u w:val="single"/>
    </w:rPr>
  </w:style>
  <w:style w:type="paragraph" w:styleId="a9">
    <w:name w:val="List Paragraph"/>
    <w:basedOn w:val="a"/>
    <w:uiPriority w:val="99"/>
    <w:unhideWhenUsed/>
    <w:qFormat/>
    <w:pPr>
      <w:ind w:firstLineChars="200" w:firstLine="420"/>
    </w:pPr>
  </w:style>
  <w:style w:type="character" w:customStyle="1" w:styleId="Char">
    <w:name w:val="批注框文本 Char"/>
    <w:basedOn w:val="a0"/>
    <w:link w:val="a3"/>
    <w:qFormat/>
    <w:rPr>
      <w:rFonts w:asciiTheme="minorHAnsi" w:eastAsiaTheme="minorEastAsia" w:hAnsiTheme="minorHAnsi" w:cstheme="minorBidi"/>
      <w:kern w:val="2"/>
      <w:sz w:val="18"/>
      <w:szCs w:val="18"/>
    </w:rPr>
  </w:style>
  <w:style w:type="character" w:customStyle="1" w:styleId="Char1">
    <w:name w:val="页眉 Char"/>
    <w:basedOn w:val="a0"/>
    <w:link w:val="a5"/>
    <w:qFormat/>
    <w:rPr>
      <w:rFonts w:asciiTheme="minorHAnsi" w:eastAsiaTheme="minorEastAsia" w:hAnsiTheme="minorHAnsi" w:cstheme="minorBidi"/>
      <w:kern w:val="2"/>
      <w:sz w:val="18"/>
      <w:szCs w:val="18"/>
    </w:rPr>
  </w:style>
  <w:style w:type="character" w:customStyle="1" w:styleId="Char0">
    <w:name w:val="页脚 Char"/>
    <w:basedOn w:val="a0"/>
    <w:link w:val="a4"/>
    <w:qFormat/>
    <w:rPr>
      <w:rFonts w:asciiTheme="minorHAnsi" w:eastAsiaTheme="minorEastAsia" w:hAnsiTheme="minorHAnsi" w:cstheme="minorBidi"/>
      <w:kern w:val="2"/>
      <w:sz w:val="18"/>
      <w:szCs w:val="18"/>
    </w:rPr>
  </w:style>
  <w:style w:type="character" w:customStyle="1" w:styleId="font71">
    <w:name w:val="font71"/>
    <w:basedOn w:val="a0"/>
    <w:qFormat/>
    <w:rPr>
      <w:rFonts w:ascii="黑体" w:eastAsia="黑体" w:hAnsi="宋体" w:cs="黑体"/>
      <w:color w:val="000000"/>
      <w:sz w:val="22"/>
      <w:szCs w:val="22"/>
      <w:u w:val="none"/>
    </w:rPr>
  </w:style>
  <w:style w:type="character" w:customStyle="1" w:styleId="font41">
    <w:name w:val="font41"/>
    <w:basedOn w:val="a0"/>
    <w:qFormat/>
    <w:rPr>
      <w:rFonts w:ascii="Times New Roman" w:hAnsi="Times New Roman" w:cs="Times New Roman" w:hint="default"/>
      <w:color w:val="000000"/>
      <w:sz w:val="22"/>
      <w:szCs w:val="22"/>
      <w:u w:val="none"/>
    </w:rPr>
  </w:style>
  <w:style w:type="character" w:customStyle="1" w:styleId="font51">
    <w:name w:val="font51"/>
    <w:basedOn w:val="a0"/>
    <w:qFormat/>
    <w:rPr>
      <w:rFonts w:ascii="宋体" w:eastAsia="宋体" w:hAnsi="宋体" w:cs="宋体" w:hint="eastAsia"/>
      <w:color w:val="000000"/>
      <w:sz w:val="22"/>
      <w:szCs w:val="22"/>
      <w:u w:val="none"/>
    </w:rPr>
  </w:style>
  <w:style w:type="character" w:customStyle="1" w:styleId="font81">
    <w:name w:val="font81"/>
    <w:basedOn w:val="a0"/>
    <w:qFormat/>
    <w:rPr>
      <w:rFonts w:ascii="Times New Roman" w:hAnsi="Times New Roman" w:cs="Times New Roman" w:hint="default"/>
      <w:color w:val="000000"/>
      <w:sz w:val="22"/>
      <w:szCs w:val="22"/>
      <w:u w:val="none"/>
    </w:rPr>
  </w:style>
  <w:style w:type="character" w:customStyle="1" w:styleId="font61">
    <w:name w:val="font61"/>
    <w:basedOn w:val="a0"/>
    <w:qFormat/>
    <w:rPr>
      <w:rFonts w:ascii="宋体" w:eastAsia="宋体" w:hAnsi="宋体" w:cs="宋体" w:hint="eastAsia"/>
      <w:color w:val="00000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128</Words>
  <Characters>735</Characters>
  <Application>Microsoft Office Word</Application>
  <DocSecurity>0</DocSecurity>
  <Lines>6</Lines>
  <Paragraphs>1</Paragraphs>
  <ScaleCrop>false</ScaleCrop>
  <Company>微软中国</Company>
  <LinksUpToDate>false</LinksUpToDate>
  <CharactersWithSpaces>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李平</dc:creator>
  <cp:lastModifiedBy>admin</cp:lastModifiedBy>
  <cp:revision>4</cp:revision>
  <cp:lastPrinted>2025-03-31T02:07:00Z</cp:lastPrinted>
  <dcterms:created xsi:type="dcterms:W3CDTF">2025-03-28T08:32:00Z</dcterms:created>
  <dcterms:modified xsi:type="dcterms:W3CDTF">2025-04-01T00:49:00Z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F255886D095E41DBBF363F49417EA4C1_13</vt:lpwstr>
  </property>
  <property fmtid="{D5CDD505-2E9C-101B-9397-08002B2CF9AE}" pid="4" name="KSOTemplateDocerSaveRecord">
    <vt:lpwstr>eyJoZGlkIjoiMzc0MDQ1OTYxMjk3ZDAyZGIzZDBiYmI5ZDExY2NhNTIiLCJ1c2VySWQiOiIyMzE1NzEzNDkifQ==</vt:lpwstr>
  </property>
</Properties>
</file>