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2DB5" w:rsidRDefault="00072DB5" w:rsidP="00072DB5">
      <w:pPr>
        <w:jc w:val="center"/>
        <w:rPr>
          <w:rFonts w:ascii="仿宋" w:eastAsia="仿宋" w:hAnsi="仿宋" w:cs="仿宋"/>
          <w:b/>
          <w:bCs/>
          <w:color w:val="000000"/>
          <w:sz w:val="32"/>
          <w:szCs w:val="32"/>
        </w:rPr>
      </w:pPr>
      <w:r w:rsidRPr="00072DB5">
        <w:rPr>
          <w:rFonts w:ascii="仿宋" w:eastAsia="仿宋" w:hAnsi="仿宋" w:cs="仿宋" w:hint="eastAsia"/>
          <w:b/>
          <w:bCs/>
          <w:color w:val="000000"/>
          <w:sz w:val="32"/>
          <w:szCs w:val="32"/>
        </w:rPr>
        <w:t>慈利县岩泊渡中型灌区水资源论证报告、慈利县峪塔水库中型灌区水资源论证报告</w:t>
      </w:r>
      <w:r>
        <w:rPr>
          <w:rFonts w:ascii="仿宋" w:eastAsia="仿宋" w:hAnsi="仿宋" w:cs="仿宋" w:hint="eastAsia"/>
          <w:b/>
          <w:bCs/>
          <w:color w:val="000000"/>
          <w:sz w:val="32"/>
          <w:szCs w:val="32"/>
        </w:rPr>
        <w:t>采购需求</w:t>
      </w:r>
    </w:p>
    <w:p w:rsidR="00072DB5" w:rsidRDefault="00072DB5" w:rsidP="00072DB5">
      <w:pPr>
        <w:jc w:val="center"/>
        <w:rPr>
          <w:rFonts w:ascii="仿宋" w:eastAsia="仿宋" w:hAnsi="仿宋" w:cs="仿宋"/>
          <w:b/>
          <w:bCs/>
          <w:color w:val="000000"/>
          <w:sz w:val="32"/>
          <w:szCs w:val="32"/>
          <w:lang w:val="en"/>
        </w:rPr>
      </w:pPr>
    </w:p>
    <w:p w:rsidR="00072DB5" w:rsidRDefault="00072DB5" w:rsidP="00072DB5">
      <w:pPr>
        <w:rPr>
          <w:rFonts w:ascii="仿宋" w:eastAsia="仿宋" w:hAnsi="仿宋" w:cs="仿宋"/>
          <w:b/>
          <w:bCs/>
          <w:color w:val="000000"/>
          <w:sz w:val="28"/>
          <w:szCs w:val="28"/>
        </w:rPr>
      </w:pPr>
      <w:bookmarkStart w:id="0" w:name="_Toc19800"/>
      <w:r>
        <w:rPr>
          <w:rFonts w:ascii="仿宋" w:eastAsia="仿宋" w:hAnsi="仿宋" w:cs="仿宋" w:hint="eastAsia"/>
          <w:b/>
          <w:bCs/>
          <w:color w:val="000000"/>
          <w:sz w:val="28"/>
          <w:szCs w:val="28"/>
        </w:rPr>
        <w:t>一、项目概况</w:t>
      </w:r>
      <w:bookmarkEnd w:id="0"/>
    </w:p>
    <w:p w:rsidR="00072DB5" w:rsidRDefault="00072DB5" w:rsidP="00072DB5">
      <w:pPr>
        <w:overflowPunct w:val="0"/>
        <w:adjustRightInd w:val="0"/>
        <w:snapToGrid w:val="0"/>
        <w:spacing w:line="360" w:lineRule="auto"/>
        <w:ind w:firstLineChars="200" w:firstLine="560"/>
        <w:rPr>
          <w:rFonts w:ascii="仿宋" w:eastAsia="仿宋" w:hAnsi="仿宋"/>
          <w:color w:val="000000"/>
          <w:sz w:val="28"/>
          <w:szCs w:val="28"/>
        </w:rPr>
      </w:pPr>
      <w:r>
        <w:rPr>
          <w:rFonts w:ascii="仿宋" w:eastAsia="仿宋" w:hAnsi="仿宋" w:hint="eastAsia"/>
          <w:color w:val="000000"/>
          <w:sz w:val="28"/>
          <w:szCs w:val="28"/>
        </w:rPr>
        <w:t>项目名称：</w:t>
      </w:r>
      <w:r w:rsidRPr="00072DB5">
        <w:rPr>
          <w:rFonts w:ascii="仿宋" w:eastAsia="仿宋" w:hAnsi="仿宋" w:cs="仿宋" w:hint="eastAsia"/>
          <w:b/>
          <w:bCs/>
          <w:color w:val="000000"/>
          <w:sz w:val="32"/>
          <w:szCs w:val="32"/>
        </w:rPr>
        <w:t>慈利县岩泊渡中型灌区水资源论证报告</w:t>
      </w:r>
      <w:r>
        <w:rPr>
          <w:rFonts w:ascii="仿宋" w:eastAsia="仿宋" w:hAnsi="仿宋" w:cs="仿宋" w:hint="eastAsia"/>
          <w:b/>
          <w:bCs/>
          <w:color w:val="000000"/>
          <w:sz w:val="32"/>
          <w:szCs w:val="32"/>
        </w:rPr>
        <w:t>、</w:t>
      </w:r>
      <w:r w:rsidRPr="00072DB5">
        <w:rPr>
          <w:rFonts w:ascii="仿宋" w:eastAsia="仿宋" w:hAnsi="仿宋" w:cs="仿宋" w:hint="eastAsia"/>
          <w:b/>
          <w:bCs/>
          <w:color w:val="000000"/>
          <w:sz w:val="32"/>
          <w:szCs w:val="32"/>
        </w:rPr>
        <w:t>慈利县峪塔水库中型灌区水资源论证报告</w:t>
      </w:r>
    </w:p>
    <w:p w:rsidR="00072DB5" w:rsidRDefault="00072DB5" w:rsidP="00072DB5">
      <w:pPr>
        <w:overflowPunct w:val="0"/>
        <w:adjustRightInd w:val="0"/>
        <w:snapToGrid w:val="0"/>
        <w:spacing w:line="360" w:lineRule="auto"/>
        <w:ind w:firstLineChars="200" w:firstLine="560"/>
        <w:rPr>
          <w:rFonts w:ascii="仿宋" w:eastAsia="仿宋" w:hAnsi="仿宋"/>
          <w:color w:val="000000"/>
          <w:sz w:val="28"/>
          <w:szCs w:val="28"/>
        </w:rPr>
      </w:pPr>
      <w:r>
        <w:rPr>
          <w:rFonts w:ascii="仿宋" w:eastAsia="仿宋" w:hAnsi="仿宋" w:hint="eastAsia"/>
          <w:color w:val="000000"/>
          <w:sz w:val="28"/>
          <w:szCs w:val="28"/>
        </w:rPr>
        <w:t>服务内容：</w:t>
      </w:r>
    </w:p>
    <w:p w:rsidR="00072DB5" w:rsidRDefault="00072DB5" w:rsidP="00072DB5">
      <w:pPr>
        <w:overflowPunct w:val="0"/>
        <w:adjustRightInd w:val="0"/>
        <w:snapToGrid w:val="0"/>
        <w:spacing w:line="360" w:lineRule="auto"/>
        <w:ind w:firstLineChars="200" w:firstLine="560"/>
        <w:rPr>
          <w:rFonts w:ascii="仿宋" w:eastAsia="仿宋" w:hAnsi="仿宋"/>
          <w:color w:val="000000"/>
          <w:sz w:val="28"/>
          <w:szCs w:val="28"/>
        </w:rPr>
      </w:pPr>
      <w:r>
        <w:rPr>
          <w:rFonts w:ascii="仿宋" w:eastAsia="仿宋" w:hAnsi="仿宋" w:hint="eastAsia"/>
          <w:color w:val="000000"/>
          <w:sz w:val="28"/>
          <w:szCs w:val="28"/>
        </w:rPr>
        <w:t>1、按规程规范完成</w:t>
      </w:r>
      <w:r w:rsidR="007C4B8C">
        <w:rPr>
          <w:rFonts w:ascii="仿宋" w:eastAsia="仿宋" w:hAnsi="仿宋" w:hint="eastAsia"/>
          <w:color w:val="000000"/>
          <w:sz w:val="28"/>
          <w:szCs w:val="28"/>
        </w:rPr>
        <w:t>以上</w:t>
      </w:r>
      <w:r>
        <w:rPr>
          <w:rFonts w:ascii="仿宋" w:eastAsia="仿宋" w:hAnsi="仿宋" w:hint="eastAsia"/>
          <w:color w:val="000000"/>
          <w:sz w:val="28"/>
          <w:szCs w:val="28"/>
        </w:rPr>
        <w:t>2处中型灌区水资源论证报告书编制</w:t>
      </w:r>
    </w:p>
    <w:p w:rsidR="00072DB5" w:rsidRDefault="00072DB5" w:rsidP="00072DB5">
      <w:pPr>
        <w:overflowPunct w:val="0"/>
        <w:adjustRightInd w:val="0"/>
        <w:snapToGrid w:val="0"/>
        <w:spacing w:line="360" w:lineRule="auto"/>
        <w:rPr>
          <w:rFonts w:ascii="仿宋" w:eastAsia="仿宋" w:hAnsi="仿宋"/>
          <w:color w:val="000000"/>
          <w:sz w:val="28"/>
          <w:szCs w:val="28"/>
        </w:rPr>
      </w:pPr>
      <w:r>
        <w:rPr>
          <w:rFonts w:ascii="仿宋" w:eastAsia="仿宋" w:hAnsi="仿宋" w:hint="eastAsia"/>
          <w:color w:val="000000"/>
          <w:sz w:val="28"/>
          <w:szCs w:val="28"/>
        </w:rPr>
        <w:t xml:space="preserve">    2、送张家界市水利局技术评审。</w:t>
      </w:r>
    </w:p>
    <w:p w:rsidR="00072DB5" w:rsidRDefault="00072DB5" w:rsidP="00072DB5">
      <w:pPr>
        <w:overflowPunct w:val="0"/>
        <w:adjustRightInd w:val="0"/>
        <w:snapToGrid w:val="0"/>
        <w:spacing w:line="360" w:lineRule="auto"/>
        <w:ind w:firstLineChars="202" w:firstLine="566"/>
        <w:rPr>
          <w:rFonts w:ascii="仿宋" w:eastAsia="仿宋" w:hAnsi="仿宋"/>
          <w:color w:val="000000"/>
          <w:sz w:val="28"/>
          <w:szCs w:val="28"/>
        </w:rPr>
      </w:pPr>
      <w:r>
        <w:rPr>
          <w:rFonts w:ascii="仿宋" w:eastAsia="仿宋" w:hAnsi="仿宋" w:hint="eastAsia"/>
          <w:color w:val="000000"/>
          <w:sz w:val="28"/>
          <w:szCs w:val="28"/>
        </w:rPr>
        <w:t>3、取得水行政主管部门（张家界市水利局）批复。</w:t>
      </w:r>
    </w:p>
    <w:p w:rsidR="00072DB5" w:rsidRDefault="00072DB5" w:rsidP="00072DB5">
      <w:pPr>
        <w:overflowPunct w:val="0"/>
        <w:adjustRightInd w:val="0"/>
        <w:snapToGrid w:val="0"/>
        <w:spacing w:line="360" w:lineRule="auto"/>
        <w:ind w:firstLineChars="202" w:firstLine="566"/>
        <w:rPr>
          <w:rFonts w:ascii="仿宋" w:eastAsia="仿宋" w:hAnsi="仿宋"/>
          <w:color w:val="000000"/>
          <w:sz w:val="28"/>
          <w:szCs w:val="28"/>
        </w:rPr>
      </w:pPr>
    </w:p>
    <w:p w:rsidR="00072DB5" w:rsidRDefault="00072DB5" w:rsidP="00072DB5">
      <w:pPr>
        <w:rPr>
          <w:rFonts w:ascii="仿宋" w:eastAsia="仿宋" w:hAnsi="仿宋" w:cs="仿宋"/>
          <w:b/>
          <w:bCs/>
          <w:color w:val="000000"/>
          <w:sz w:val="28"/>
          <w:szCs w:val="28"/>
        </w:rPr>
      </w:pPr>
      <w:r>
        <w:rPr>
          <w:rFonts w:ascii="仿宋" w:eastAsia="仿宋" w:hAnsi="仿宋" w:cs="仿宋" w:hint="eastAsia"/>
          <w:b/>
          <w:bCs/>
          <w:color w:val="000000"/>
          <w:sz w:val="28"/>
          <w:szCs w:val="28"/>
        </w:rPr>
        <w:t>二、相关要求</w:t>
      </w:r>
    </w:p>
    <w:p w:rsidR="00072DB5" w:rsidRDefault="00072DB5" w:rsidP="00072DB5">
      <w:pPr>
        <w:overflowPunct w:val="0"/>
        <w:adjustRightInd w:val="0"/>
        <w:snapToGrid w:val="0"/>
        <w:spacing w:line="360" w:lineRule="auto"/>
        <w:ind w:firstLineChars="200" w:firstLine="560"/>
        <w:rPr>
          <w:rFonts w:ascii="仿宋" w:eastAsia="仿宋" w:hAnsi="仿宋"/>
          <w:color w:val="000000"/>
          <w:sz w:val="28"/>
          <w:szCs w:val="28"/>
        </w:rPr>
      </w:pPr>
      <w:r>
        <w:rPr>
          <w:rFonts w:ascii="仿宋" w:eastAsia="仿宋" w:hAnsi="仿宋" w:hint="eastAsia"/>
          <w:color w:val="000000"/>
          <w:sz w:val="28"/>
          <w:szCs w:val="28"/>
        </w:rPr>
        <w:t>1、具有工程设计水利</w:t>
      </w:r>
      <w:r w:rsidR="004419F6">
        <w:rPr>
          <w:rFonts w:ascii="仿宋" w:eastAsia="仿宋" w:hAnsi="仿宋" w:hint="eastAsia"/>
          <w:color w:val="000000"/>
          <w:sz w:val="28"/>
          <w:szCs w:val="28"/>
        </w:rPr>
        <w:t>行业任一</w:t>
      </w:r>
      <w:r w:rsidR="007C4B8C">
        <w:rPr>
          <w:rFonts w:ascii="仿宋" w:eastAsia="仿宋" w:hAnsi="仿宋" w:hint="eastAsia"/>
          <w:color w:val="000000"/>
          <w:sz w:val="28"/>
          <w:szCs w:val="28"/>
        </w:rPr>
        <w:t>专</w:t>
      </w:r>
      <w:r>
        <w:rPr>
          <w:rFonts w:ascii="仿宋" w:eastAsia="仿宋" w:hAnsi="仿宋" w:hint="eastAsia"/>
          <w:color w:val="000000"/>
          <w:sz w:val="28"/>
          <w:szCs w:val="28"/>
        </w:rPr>
        <w:t>业</w:t>
      </w:r>
      <w:r w:rsidR="007C4B8C">
        <w:rPr>
          <w:rFonts w:ascii="仿宋" w:eastAsia="仿宋" w:hAnsi="仿宋" w:hint="eastAsia"/>
          <w:color w:val="000000"/>
          <w:sz w:val="28"/>
          <w:szCs w:val="28"/>
        </w:rPr>
        <w:t>丙</w:t>
      </w:r>
      <w:r>
        <w:rPr>
          <w:rFonts w:ascii="仿宋" w:eastAsia="仿宋" w:hAnsi="仿宋" w:hint="eastAsia"/>
          <w:color w:val="000000"/>
          <w:sz w:val="28"/>
          <w:szCs w:val="28"/>
        </w:rPr>
        <w:t>级及以上资质。</w:t>
      </w:r>
    </w:p>
    <w:p w:rsidR="00072DB5" w:rsidRDefault="00072DB5" w:rsidP="00072DB5">
      <w:pPr>
        <w:overflowPunct w:val="0"/>
        <w:adjustRightInd w:val="0"/>
        <w:snapToGrid w:val="0"/>
        <w:spacing w:line="360" w:lineRule="auto"/>
        <w:ind w:firstLineChars="200" w:firstLine="560"/>
        <w:rPr>
          <w:rFonts w:ascii="仿宋" w:eastAsia="仿宋" w:hAnsi="仿宋"/>
          <w:color w:val="000000"/>
          <w:sz w:val="28"/>
          <w:szCs w:val="28"/>
        </w:rPr>
      </w:pPr>
      <w:r>
        <w:rPr>
          <w:rFonts w:ascii="仿宋" w:eastAsia="仿宋" w:hAnsi="仿宋" w:hint="eastAsia"/>
          <w:color w:val="000000"/>
          <w:sz w:val="28"/>
          <w:szCs w:val="28"/>
        </w:rPr>
        <w:t>2、供应商拟任项目负责人必须具有工程师职业资格，且为供应商正式员工。</w:t>
      </w:r>
    </w:p>
    <w:p w:rsidR="00FA7068" w:rsidRDefault="00FA7068" w:rsidP="00072DB5">
      <w:pPr>
        <w:overflowPunct w:val="0"/>
        <w:adjustRightInd w:val="0"/>
        <w:snapToGrid w:val="0"/>
        <w:spacing w:line="360" w:lineRule="auto"/>
        <w:ind w:firstLineChars="200" w:firstLine="560"/>
        <w:rPr>
          <w:rFonts w:ascii="仿宋" w:eastAsia="仿宋" w:hAnsi="仿宋"/>
          <w:color w:val="000000"/>
          <w:sz w:val="28"/>
          <w:szCs w:val="28"/>
        </w:rPr>
      </w:pPr>
      <w:r>
        <w:rPr>
          <w:rFonts w:ascii="仿宋" w:eastAsia="仿宋" w:hAnsi="仿宋" w:hint="eastAsia"/>
          <w:color w:val="000000"/>
          <w:sz w:val="28"/>
          <w:szCs w:val="28"/>
        </w:rPr>
        <w:t>3、供应商近三年内需完成类似业绩两项，并提供业绩证明。</w:t>
      </w:r>
    </w:p>
    <w:p w:rsidR="00072DB5" w:rsidRDefault="004419F6" w:rsidP="00072DB5">
      <w:pPr>
        <w:overflowPunct w:val="0"/>
        <w:adjustRightInd w:val="0"/>
        <w:snapToGrid w:val="0"/>
        <w:spacing w:line="360" w:lineRule="auto"/>
        <w:ind w:firstLineChars="200" w:firstLine="560"/>
        <w:rPr>
          <w:rFonts w:ascii="仿宋" w:eastAsia="仿宋" w:hAnsi="仿宋"/>
          <w:color w:val="000000"/>
          <w:sz w:val="28"/>
          <w:szCs w:val="28"/>
        </w:rPr>
      </w:pPr>
      <w:r>
        <w:rPr>
          <w:rFonts w:ascii="仿宋" w:eastAsia="仿宋" w:hAnsi="仿宋"/>
          <w:color w:val="000000"/>
          <w:sz w:val="28"/>
          <w:szCs w:val="28"/>
        </w:rPr>
        <w:t>4</w:t>
      </w:r>
      <w:r w:rsidR="00072DB5">
        <w:rPr>
          <w:rFonts w:ascii="仿宋" w:eastAsia="仿宋" w:hAnsi="仿宋" w:hint="eastAsia"/>
          <w:color w:val="000000"/>
          <w:sz w:val="28"/>
          <w:szCs w:val="28"/>
        </w:rPr>
        <w:t>、供应商须上传按采购方要求时间完成项目服务的承诺书。</w:t>
      </w:r>
    </w:p>
    <w:p w:rsidR="00072DB5" w:rsidRDefault="004419F6" w:rsidP="00072DB5">
      <w:pPr>
        <w:overflowPunct w:val="0"/>
        <w:adjustRightInd w:val="0"/>
        <w:snapToGrid w:val="0"/>
        <w:spacing w:line="360" w:lineRule="auto"/>
        <w:ind w:firstLineChars="200" w:firstLine="560"/>
        <w:rPr>
          <w:rFonts w:ascii="仿宋" w:eastAsia="仿宋" w:hAnsi="仿宋"/>
          <w:color w:val="000000"/>
          <w:sz w:val="28"/>
          <w:szCs w:val="28"/>
        </w:rPr>
      </w:pPr>
      <w:r>
        <w:rPr>
          <w:rFonts w:ascii="仿宋" w:eastAsia="仿宋" w:hAnsi="仿宋"/>
          <w:color w:val="000000"/>
          <w:sz w:val="28"/>
          <w:szCs w:val="28"/>
        </w:rPr>
        <w:t>5</w:t>
      </w:r>
      <w:r w:rsidR="00072DB5">
        <w:rPr>
          <w:rFonts w:ascii="仿宋" w:eastAsia="仿宋" w:hAnsi="仿宋" w:hint="eastAsia"/>
          <w:color w:val="000000"/>
          <w:sz w:val="28"/>
          <w:szCs w:val="28"/>
        </w:rPr>
        <w:t>、时间要求：本项目须在中标之日起</w:t>
      </w:r>
      <w:r w:rsidR="00C74086">
        <w:rPr>
          <w:rFonts w:ascii="仿宋" w:eastAsia="仿宋" w:hAnsi="仿宋"/>
          <w:color w:val="000000"/>
          <w:sz w:val="28"/>
          <w:szCs w:val="28"/>
        </w:rPr>
        <w:t>10</w:t>
      </w:r>
      <w:r w:rsidR="00C74086">
        <w:rPr>
          <w:rFonts w:ascii="仿宋" w:eastAsia="仿宋" w:hAnsi="仿宋" w:hint="eastAsia"/>
          <w:color w:val="000000"/>
          <w:sz w:val="28"/>
          <w:szCs w:val="28"/>
        </w:rPr>
        <w:t>日</w:t>
      </w:r>
      <w:r w:rsidR="00072DB5">
        <w:rPr>
          <w:rFonts w:ascii="仿宋" w:eastAsia="仿宋" w:hAnsi="仿宋" w:hint="eastAsia"/>
          <w:color w:val="000000"/>
          <w:sz w:val="28"/>
          <w:szCs w:val="28"/>
        </w:rPr>
        <w:t>内完成全部服务内容并取得水行政主管部门批复，未按时完成承担按投标</w:t>
      </w:r>
      <w:bookmarkStart w:id="1" w:name="_GoBack"/>
      <w:bookmarkEnd w:id="1"/>
      <w:r w:rsidR="00072DB5">
        <w:rPr>
          <w:rFonts w:ascii="仿宋" w:eastAsia="仿宋" w:hAnsi="仿宋" w:hint="eastAsia"/>
          <w:color w:val="000000"/>
          <w:sz w:val="28"/>
          <w:szCs w:val="28"/>
        </w:rPr>
        <w:t>价等额赔偿责任。</w:t>
      </w:r>
    </w:p>
    <w:p w:rsidR="004419F6" w:rsidRDefault="004419F6" w:rsidP="004419F6">
      <w:pPr>
        <w:overflowPunct w:val="0"/>
        <w:adjustRightInd w:val="0"/>
        <w:snapToGrid w:val="0"/>
        <w:spacing w:line="360" w:lineRule="auto"/>
        <w:ind w:firstLineChars="200" w:firstLine="560"/>
        <w:rPr>
          <w:rFonts w:ascii="仿宋" w:eastAsia="仿宋" w:hAnsi="仿宋"/>
          <w:color w:val="000000"/>
          <w:sz w:val="28"/>
          <w:szCs w:val="28"/>
        </w:rPr>
      </w:pPr>
      <w:r>
        <w:rPr>
          <w:rFonts w:ascii="仿宋" w:eastAsia="仿宋" w:hAnsi="仿宋"/>
          <w:color w:val="000000"/>
          <w:sz w:val="28"/>
          <w:szCs w:val="28"/>
        </w:rPr>
        <w:t>6</w:t>
      </w:r>
      <w:r>
        <w:rPr>
          <w:rFonts w:ascii="仿宋" w:eastAsia="仿宋" w:hAnsi="仿宋" w:hint="eastAsia"/>
          <w:color w:val="000000"/>
          <w:sz w:val="28"/>
          <w:szCs w:val="28"/>
        </w:rPr>
        <w:t>、供应商投标前需联系业主现场踏勘，在提交的投标文件中附业主盖章的现场踏勘证明文件。</w:t>
      </w:r>
    </w:p>
    <w:p w:rsidR="00072DB5" w:rsidRDefault="007C4B8C" w:rsidP="00072DB5">
      <w:pPr>
        <w:overflowPunct w:val="0"/>
        <w:adjustRightInd w:val="0"/>
        <w:snapToGrid w:val="0"/>
        <w:spacing w:line="360" w:lineRule="auto"/>
        <w:ind w:firstLineChars="200" w:firstLine="560"/>
        <w:rPr>
          <w:rFonts w:ascii="仿宋" w:eastAsia="仿宋" w:hAnsi="仿宋"/>
          <w:color w:val="000000"/>
          <w:sz w:val="32"/>
          <w:szCs w:val="32"/>
        </w:rPr>
      </w:pPr>
      <w:r>
        <w:rPr>
          <w:rFonts w:ascii="仿宋" w:eastAsia="仿宋" w:hAnsi="仿宋"/>
          <w:color w:val="000000"/>
          <w:sz w:val="28"/>
          <w:szCs w:val="28"/>
        </w:rPr>
        <w:t>7</w:t>
      </w:r>
      <w:r w:rsidR="00072DB5">
        <w:rPr>
          <w:rFonts w:ascii="仿宋" w:eastAsia="仿宋" w:hAnsi="仿宋" w:hint="eastAsia"/>
          <w:color w:val="000000"/>
          <w:sz w:val="28"/>
          <w:szCs w:val="28"/>
        </w:rPr>
        <w:t>、供应商不得为政府采购严重违法失信行为记录名单中被财政部门禁止参加政府采购活动的供应商。</w:t>
      </w:r>
    </w:p>
    <w:p w:rsidR="00203C04" w:rsidRPr="00072DB5" w:rsidRDefault="00E57C95"/>
    <w:sectPr w:rsidR="00203C04" w:rsidRPr="00072DB5">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57C95" w:rsidRDefault="00E57C95" w:rsidP="00072DB5">
      <w:r>
        <w:separator/>
      </w:r>
    </w:p>
  </w:endnote>
  <w:endnote w:type="continuationSeparator" w:id="0">
    <w:p w:rsidR="00E57C95" w:rsidRDefault="00E57C95" w:rsidP="00072D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altName w:val="方正仿宋_GBK"/>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57C95" w:rsidRDefault="00E57C95" w:rsidP="00072DB5">
      <w:r>
        <w:separator/>
      </w:r>
    </w:p>
  </w:footnote>
  <w:footnote w:type="continuationSeparator" w:id="0">
    <w:p w:rsidR="00E57C95" w:rsidRDefault="00E57C95" w:rsidP="00072DB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44D2"/>
    <w:rsid w:val="00072DB5"/>
    <w:rsid w:val="002D56F0"/>
    <w:rsid w:val="00360140"/>
    <w:rsid w:val="004419F6"/>
    <w:rsid w:val="006F44D2"/>
    <w:rsid w:val="007A30FB"/>
    <w:rsid w:val="007C4B8C"/>
    <w:rsid w:val="009A3286"/>
    <w:rsid w:val="00C74086"/>
    <w:rsid w:val="00E57C95"/>
    <w:rsid w:val="00FA7068"/>
    <w:rsid w:val="00FC25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C47DD288-780E-48FC-98AC-958B83E1A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72DB5"/>
    <w:pPr>
      <w:widowControl w:val="0"/>
      <w:jc w:val="both"/>
    </w:pPr>
    <w:rPr>
      <w:rFonts w:ascii="Calibri" w:eastAsia="宋体" w:hAnsi="Calibri" w:cs="黑体"/>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072DB5"/>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072DB5"/>
    <w:rPr>
      <w:sz w:val="18"/>
      <w:szCs w:val="18"/>
    </w:rPr>
  </w:style>
  <w:style w:type="paragraph" w:styleId="a4">
    <w:name w:val="footer"/>
    <w:basedOn w:val="a"/>
    <w:link w:val="Char0"/>
    <w:uiPriority w:val="99"/>
    <w:unhideWhenUsed/>
    <w:rsid w:val="00072DB5"/>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072DB5"/>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115</TotalTime>
  <Pages>1</Pages>
  <Words>66</Words>
  <Characters>378</Characters>
  <Application>Microsoft Office Word</Application>
  <DocSecurity>0</DocSecurity>
  <Lines>3</Lines>
  <Paragraphs>1</Paragraphs>
  <ScaleCrop>false</ScaleCrop>
  <Company>微软中国</Company>
  <LinksUpToDate>false</LinksUpToDate>
  <CharactersWithSpaces>443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帐户</dc:creator>
  <cp:keywords/>
  <dc:description/>
  <cp:lastModifiedBy>Microsoft 帐户</cp:lastModifiedBy>
  <cp:revision>4</cp:revision>
  <dcterms:created xsi:type="dcterms:W3CDTF">2025-04-22T04:55:00Z</dcterms:created>
  <dcterms:modified xsi:type="dcterms:W3CDTF">2025-04-23T02:58:00Z</dcterms:modified>
</cp:coreProperties>
</file>