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BA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中央空调主机设备维保采购需求</w:t>
      </w:r>
    </w:p>
    <w:p w14:paraId="283D1F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一、项目情况：</w:t>
      </w:r>
    </w:p>
    <w:p w14:paraId="759E03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我院门诊楼与住院楼分2个独立区域，各采用2套远大溴化锂直燃机组进行制冷与采暖工作，并提供生活热水，设备已经运行使用多年。</w:t>
      </w:r>
      <w:r>
        <w:rPr>
          <w:rFonts w:hint="eastAsia" w:ascii="宋体" w:hAnsi="宋体" w:eastAsia="宋体" w:cs="宋体"/>
          <w:sz w:val="24"/>
          <w:szCs w:val="24"/>
        </w:rPr>
        <w:t>为了确保设备的稳定运行，依据设备的运行要求按期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对主机、水泵、冷却塔、控制系统等设备</w:t>
      </w:r>
      <w:r>
        <w:rPr>
          <w:rFonts w:hint="eastAsia" w:ascii="宋体" w:hAnsi="宋体" w:eastAsia="宋体" w:cs="宋体"/>
          <w:sz w:val="24"/>
          <w:szCs w:val="24"/>
        </w:rPr>
        <w:t>进行系统的、专业的日常维护保养工作，将停机故障率降到最低。</w:t>
      </w:r>
    </w:p>
    <w:p w14:paraId="6FE1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维保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主要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设备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：</w:t>
      </w:r>
    </w:p>
    <w:tbl>
      <w:tblPr>
        <w:tblStyle w:val="9"/>
        <w:tblW w:w="9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247"/>
        <w:gridCol w:w="1230"/>
        <w:gridCol w:w="1348"/>
        <w:gridCol w:w="1618"/>
      </w:tblGrid>
      <w:tr w14:paraId="0115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4" w:type="dxa"/>
            <w:shd w:val="clear" w:color="auto" w:fill="auto"/>
            <w:noWrap w:val="0"/>
            <w:vAlign w:val="top"/>
          </w:tcPr>
          <w:p w14:paraId="5023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247" w:type="dxa"/>
            <w:shd w:val="clear" w:color="auto" w:fill="auto"/>
            <w:noWrap w:val="0"/>
            <w:vAlign w:val="top"/>
          </w:tcPr>
          <w:p w14:paraId="1F7F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230" w:type="dxa"/>
            <w:shd w:val="clear" w:color="auto" w:fill="auto"/>
            <w:noWrap w:val="0"/>
            <w:vAlign w:val="top"/>
          </w:tcPr>
          <w:p w14:paraId="1CF5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348" w:type="dxa"/>
            <w:shd w:val="clear" w:color="auto" w:fill="auto"/>
            <w:noWrap w:val="0"/>
            <w:vAlign w:val="top"/>
          </w:tcPr>
          <w:p w14:paraId="135C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安装位置</w:t>
            </w:r>
          </w:p>
        </w:tc>
        <w:tc>
          <w:tcPr>
            <w:tcW w:w="1618" w:type="dxa"/>
            <w:shd w:val="clear" w:color="auto" w:fill="auto"/>
            <w:noWrap w:val="0"/>
            <w:vAlign w:val="top"/>
          </w:tcPr>
          <w:p w14:paraId="6BED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投入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 w14:paraId="4FE3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4682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远大一体化直燃机组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045FB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BYZ50IXD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B48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1台</w:t>
            </w:r>
          </w:p>
        </w:tc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 w14:paraId="3F97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住院楼楼顶</w:t>
            </w:r>
          </w:p>
        </w:tc>
        <w:tc>
          <w:tcPr>
            <w:tcW w:w="1618" w:type="dxa"/>
            <w:vMerge w:val="restart"/>
            <w:shd w:val="clear" w:color="auto" w:fill="auto"/>
            <w:noWrap w:val="0"/>
            <w:vAlign w:val="center"/>
          </w:tcPr>
          <w:p w14:paraId="009A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2008</w:t>
            </w:r>
          </w:p>
        </w:tc>
      </w:tr>
      <w:tr w14:paraId="3C09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1482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循环水泵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7610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7.5Kw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A05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2台</w:t>
            </w:r>
          </w:p>
        </w:tc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 w14:paraId="7C7E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noWrap w:val="0"/>
            <w:vAlign w:val="center"/>
          </w:tcPr>
          <w:p w14:paraId="217E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EB1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7E8D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冷却塔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068F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200m³/h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8DD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1台</w:t>
            </w:r>
          </w:p>
        </w:tc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 w14:paraId="229A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noWrap w:val="0"/>
            <w:vAlign w:val="center"/>
          </w:tcPr>
          <w:p w14:paraId="53D3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758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067A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远大一体化直燃机组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3898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BZY50XD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F35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1台</w:t>
            </w:r>
          </w:p>
        </w:tc>
        <w:tc>
          <w:tcPr>
            <w:tcW w:w="1348" w:type="dxa"/>
            <w:vMerge w:val="restart"/>
            <w:shd w:val="clear" w:color="auto" w:fill="auto"/>
            <w:noWrap w:val="0"/>
            <w:vAlign w:val="center"/>
          </w:tcPr>
          <w:p w14:paraId="65B61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门诊楼</w:t>
            </w:r>
          </w:p>
        </w:tc>
        <w:tc>
          <w:tcPr>
            <w:tcW w:w="1618" w:type="dxa"/>
            <w:vMerge w:val="restart"/>
            <w:shd w:val="clear" w:color="auto" w:fill="auto"/>
            <w:noWrap w:val="0"/>
            <w:vAlign w:val="center"/>
          </w:tcPr>
          <w:p w14:paraId="3938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2010</w:t>
            </w:r>
          </w:p>
        </w:tc>
      </w:tr>
      <w:tr w14:paraId="20F6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2D93E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循环水泵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4028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7.5Kw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A48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2台</w:t>
            </w:r>
          </w:p>
        </w:tc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 w14:paraId="1C22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noWrap w:val="0"/>
            <w:vAlign w:val="center"/>
          </w:tcPr>
          <w:p w14:paraId="62BB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F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54" w:type="dxa"/>
            <w:shd w:val="clear" w:color="auto" w:fill="auto"/>
            <w:noWrap w:val="0"/>
            <w:vAlign w:val="center"/>
          </w:tcPr>
          <w:p w14:paraId="3015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冷却塔</w:t>
            </w:r>
          </w:p>
        </w:tc>
        <w:tc>
          <w:tcPr>
            <w:tcW w:w="2247" w:type="dxa"/>
            <w:shd w:val="clear" w:color="auto" w:fill="auto"/>
            <w:noWrap w:val="0"/>
            <w:vAlign w:val="center"/>
          </w:tcPr>
          <w:p w14:paraId="7D3E2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200m³/h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2B3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1台</w:t>
            </w:r>
          </w:p>
        </w:tc>
        <w:tc>
          <w:tcPr>
            <w:tcW w:w="1348" w:type="dxa"/>
            <w:vMerge w:val="continue"/>
            <w:shd w:val="clear" w:color="auto" w:fill="auto"/>
            <w:noWrap w:val="0"/>
            <w:vAlign w:val="center"/>
          </w:tcPr>
          <w:p w14:paraId="4455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vMerge w:val="continue"/>
            <w:shd w:val="clear" w:color="auto" w:fill="auto"/>
            <w:noWrap w:val="0"/>
            <w:vAlign w:val="center"/>
          </w:tcPr>
          <w:p w14:paraId="4A88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AE5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三、服务项目：</w:t>
      </w:r>
    </w:p>
    <w:p w14:paraId="4FFD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燃气空调主机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设备维保</w:t>
      </w:r>
    </w:p>
    <w:p w14:paraId="02CD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控制系统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设备维保</w:t>
      </w:r>
    </w:p>
    <w:p w14:paraId="586D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输配系统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循环水泵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设备维保</w:t>
      </w:r>
    </w:p>
    <w:p w14:paraId="2A10A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冷却塔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设备维保</w:t>
      </w:r>
    </w:p>
    <w:p w14:paraId="7B26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5、远程联网控制、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监控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服务：进行远程设置、诊断与操作服务，远程故障复位及故障信息发送接收。</w:t>
      </w:r>
    </w:p>
    <w:p w14:paraId="6486C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服务期限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365天(1年度)</w:t>
      </w:r>
    </w:p>
    <w:p w14:paraId="55E07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四、服务要求：</w:t>
      </w:r>
    </w:p>
    <w:p w14:paraId="3BF17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完善系统，保证设备安全、高效运行。</w:t>
      </w:r>
    </w:p>
    <w:p w14:paraId="0B05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用户操作人员进行现场培训。</w:t>
      </w:r>
    </w:p>
    <w:p w14:paraId="220DB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设备维保服务质量要求或标准：</w:t>
      </w:r>
      <w:r>
        <w:rPr>
          <w:rFonts w:hint="eastAsia"/>
          <w:sz w:val="24"/>
          <w:szCs w:val="24"/>
        </w:rPr>
        <w:t>须达到良好工况运行状态（各项运行数据须在厂家和行业规范的合理幅度范围内）。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维保项目完工后必须经过甲方单位验收合格。</w:t>
      </w:r>
    </w:p>
    <w:p w14:paraId="6AE0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备件保障：提供原厂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合格配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件。</w:t>
      </w:r>
    </w:p>
    <w:p w14:paraId="0F26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提供24小时的故障服务受理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与不限次数</w:t>
      </w:r>
      <w:r>
        <w:rPr>
          <w:rFonts w:hint="eastAsia" w:ascii="宋体" w:hAnsi="宋体" w:eastAsia="宋体" w:cs="宋体"/>
          <w:sz w:val="24"/>
          <w:szCs w:val="24"/>
        </w:rPr>
        <w:t>维修服务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（含节假日）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DE98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接到故障报修后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30分钟</w:t>
      </w:r>
      <w:r>
        <w:rPr>
          <w:rFonts w:hint="eastAsia" w:ascii="宋体" w:hAnsi="宋体" w:eastAsia="宋体" w:cs="宋体"/>
          <w:sz w:val="24"/>
          <w:szCs w:val="24"/>
        </w:rPr>
        <w:t>内到达现场，进行故障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一般故障维修不超过1小时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401C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、供应商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进行现场踏勘的，应在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公告发布之日起2日内提出申请，由相关科室统一组织，对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设备存在的问题、工作服务范围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、要求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、设备型号等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相关项目内容进行确认；各潜在供应商，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中标后不得以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采购方的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服务范围、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要求、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数量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、故障、配件要求等相关项目内容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，而提出质疑或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拒绝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履行义务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，否则，根据相关法律法规承担相应责任。</w:t>
      </w:r>
    </w:p>
    <w:p w14:paraId="5F87A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8、供应商自行拟定承诺函、报价项目清单明细与服务项目方案，以及项目配件承诺书并上传。</w:t>
      </w:r>
      <w:r>
        <w:rPr>
          <w:rFonts w:hint="eastAsia"/>
          <w:lang w:val="en-US" w:eastAsia="zh-CN"/>
        </w:rPr>
        <w:tab/>
      </w:r>
    </w:p>
    <w:p w14:paraId="1F6A8528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C2779C2">
      <w:pPr>
        <w:bidi w:val="0"/>
        <w:rPr>
          <w:rFonts w:hint="eastAsia"/>
          <w:lang w:val="en-US" w:eastAsia="zh-CN"/>
        </w:rPr>
      </w:pPr>
    </w:p>
    <w:p w14:paraId="4006C87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13F589CB">
      <w:pPr>
        <w:bidi w:val="0"/>
        <w:ind w:firstLine="269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74" w:right="1134" w:bottom="113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B01A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7952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7952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jg0ZjQ2YTBmMGQzZTExOTk4YTNhNjEzNDE0ZTEifQ=="/>
  </w:docVars>
  <w:rsids>
    <w:rsidRoot w:val="00000000"/>
    <w:rsid w:val="01CD4214"/>
    <w:rsid w:val="022D70A4"/>
    <w:rsid w:val="08796A01"/>
    <w:rsid w:val="089B1B9E"/>
    <w:rsid w:val="09642225"/>
    <w:rsid w:val="0CAD06C0"/>
    <w:rsid w:val="0DB937C0"/>
    <w:rsid w:val="0F5215B6"/>
    <w:rsid w:val="101D73CC"/>
    <w:rsid w:val="12E81283"/>
    <w:rsid w:val="13342CDD"/>
    <w:rsid w:val="15FD3544"/>
    <w:rsid w:val="19A527DF"/>
    <w:rsid w:val="19F65454"/>
    <w:rsid w:val="1B2279AD"/>
    <w:rsid w:val="20032679"/>
    <w:rsid w:val="231D408B"/>
    <w:rsid w:val="241A2687"/>
    <w:rsid w:val="26AF313E"/>
    <w:rsid w:val="28AC5FA3"/>
    <w:rsid w:val="28C11323"/>
    <w:rsid w:val="2CEF46B1"/>
    <w:rsid w:val="3166515D"/>
    <w:rsid w:val="32BE1A75"/>
    <w:rsid w:val="34157170"/>
    <w:rsid w:val="38EF5A38"/>
    <w:rsid w:val="3BD2431E"/>
    <w:rsid w:val="3FB177F2"/>
    <w:rsid w:val="40504DC0"/>
    <w:rsid w:val="435B0712"/>
    <w:rsid w:val="47526D0D"/>
    <w:rsid w:val="477A6E15"/>
    <w:rsid w:val="4788089F"/>
    <w:rsid w:val="4B101F6A"/>
    <w:rsid w:val="4BD765E4"/>
    <w:rsid w:val="4EEE572A"/>
    <w:rsid w:val="506759B7"/>
    <w:rsid w:val="53530C46"/>
    <w:rsid w:val="54191973"/>
    <w:rsid w:val="553433A4"/>
    <w:rsid w:val="5D244569"/>
    <w:rsid w:val="5E780711"/>
    <w:rsid w:val="5ED24A61"/>
    <w:rsid w:val="60ED1CD0"/>
    <w:rsid w:val="61334B44"/>
    <w:rsid w:val="61DF7DB6"/>
    <w:rsid w:val="623A1909"/>
    <w:rsid w:val="67134836"/>
    <w:rsid w:val="77D44F8E"/>
    <w:rsid w:val="7997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2"/>
    <w:unhideWhenUsed/>
    <w:qFormat/>
    <w:uiPriority w:val="99"/>
    <w:pPr>
      <w:autoSpaceDE w:val="0"/>
      <w:autoSpaceDN w:val="0"/>
      <w:adjustRightInd w:val="0"/>
      <w:snapToGrid w:val="0"/>
      <w:spacing w:after="0" w:line="400" w:lineRule="atLeast"/>
      <w:ind w:left="0" w:leftChars="0" w:firstLine="480" w:firstLineChars="200"/>
      <w:jc w:val="left"/>
    </w:pPr>
    <w:rPr>
      <w:rFonts w:ascii="Calibri" w:hAnsi="Calibri" w:eastAsia="仿宋_GB2312" w:cs="Calibri"/>
      <w:kern w:val="0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786</Characters>
  <Lines>0</Lines>
  <Paragraphs>0</Paragraphs>
  <TotalTime>18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2024-06-05T07:36:00Z</dcterms:created>
  <dc:creator>Administrator</dc:creator>
  <cp:lastModifiedBy>嫣然一笑</cp:lastModifiedBy>
  <dcterms:modified xsi:type="dcterms:W3CDTF">2025-07-15T00:55:06Z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B89E4223180A48EC8691022120B1D7FF_12</vt:lpwstr>
  </property>
  <property fmtid="{D5CDD505-2E9C-101B-9397-08002B2CF9AE}" pid="4" name="KSOTemplateDocerSaveRecord">
    <vt:lpwstr>eyJoZGlkIjoiYzI1NjU1Yzg2ODViYWE1ZGNlN2Q3NWYxMzFkZjExZjkiLCJ1c2VySWQiOiIzOTM2MTE1NDgifQ==</vt:lpwstr>
  </property>
</Properties>
</file>