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21917"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临澧县消防救援大队健身器材采购清单</w:t>
      </w:r>
    </w:p>
    <w:p w14:paraId="0E8F5AA4">
      <w:pPr>
        <w:spacing w:line="67" w:lineRule="auto"/>
        <w:rPr>
          <w:rFonts w:ascii="Arial"/>
          <w:sz w:val="2"/>
        </w:rPr>
      </w:pPr>
    </w:p>
    <w:tbl>
      <w:tblPr>
        <w:tblStyle w:val="5"/>
        <w:tblpPr w:leftFromText="180" w:rightFromText="180" w:vertAnchor="text" w:horzAnchor="page" w:tblpX="657" w:tblpY="687"/>
        <w:tblOverlap w:val="never"/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695"/>
        <w:gridCol w:w="4985"/>
        <w:gridCol w:w="1089"/>
        <w:gridCol w:w="779"/>
        <w:gridCol w:w="1187"/>
        <w:gridCol w:w="1187"/>
      </w:tblGrid>
      <w:tr w14:paraId="744CC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92" w:type="dxa"/>
            <w:shd w:val="clear" w:color="auto" w:fill="808080"/>
            <w:vAlign w:val="top"/>
          </w:tcPr>
          <w:p w14:paraId="43A5BCE1">
            <w:pPr>
              <w:spacing w:before="120" w:line="225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z w:val="15"/>
                <w:szCs w:val="15"/>
              </w:rPr>
              <w:t>序号</w:t>
            </w:r>
          </w:p>
        </w:tc>
        <w:tc>
          <w:tcPr>
            <w:tcW w:w="695" w:type="dxa"/>
            <w:shd w:val="clear" w:color="auto" w:fill="808080"/>
            <w:vAlign w:val="top"/>
          </w:tcPr>
          <w:p w14:paraId="194C5D17">
            <w:pPr>
              <w:spacing w:before="120" w:line="226" w:lineRule="auto"/>
              <w:ind w:left="1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1"/>
                <w:sz w:val="15"/>
                <w:szCs w:val="15"/>
              </w:rPr>
              <w:t>名称</w:t>
            </w:r>
          </w:p>
        </w:tc>
        <w:tc>
          <w:tcPr>
            <w:tcW w:w="4985" w:type="dxa"/>
            <w:shd w:val="clear" w:color="auto" w:fill="808080"/>
            <w:vAlign w:val="top"/>
          </w:tcPr>
          <w:p w14:paraId="35EE9BA9">
            <w:pPr>
              <w:spacing w:before="121" w:line="223" w:lineRule="auto"/>
              <w:ind w:left="15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1"/>
                <w:sz w:val="15"/>
                <w:szCs w:val="15"/>
              </w:rPr>
              <w:t>参数</w:t>
            </w:r>
          </w:p>
        </w:tc>
        <w:tc>
          <w:tcPr>
            <w:tcW w:w="1089" w:type="dxa"/>
            <w:shd w:val="clear" w:color="auto" w:fill="808080"/>
            <w:vAlign w:val="top"/>
          </w:tcPr>
          <w:p w14:paraId="78CBE8E2">
            <w:pPr>
              <w:spacing w:before="121" w:line="224" w:lineRule="auto"/>
              <w:ind w:left="4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8"/>
                <w:sz w:val="15"/>
                <w:szCs w:val="15"/>
              </w:rPr>
              <w:t>图片</w:t>
            </w:r>
          </w:p>
        </w:tc>
        <w:tc>
          <w:tcPr>
            <w:tcW w:w="779" w:type="dxa"/>
            <w:shd w:val="clear" w:color="auto" w:fill="808080"/>
            <w:vAlign w:val="top"/>
          </w:tcPr>
          <w:p w14:paraId="52AB54D8">
            <w:pPr>
              <w:spacing w:before="121" w:line="224" w:lineRule="auto"/>
              <w:ind w:left="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1"/>
                <w:sz w:val="15"/>
                <w:szCs w:val="15"/>
              </w:rPr>
              <w:t>单位</w:t>
            </w:r>
          </w:p>
        </w:tc>
        <w:tc>
          <w:tcPr>
            <w:tcW w:w="1187" w:type="dxa"/>
            <w:shd w:val="clear" w:color="auto" w:fill="808080"/>
            <w:vAlign w:val="top"/>
          </w:tcPr>
          <w:p w14:paraId="43D608A6">
            <w:pPr>
              <w:spacing w:before="121" w:line="223" w:lineRule="auto"/>
              <w:ind w:left="47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FFFFFF"/>
                <w:spacing w:val="-1"/>
                <w:sz w:val="15"/>
                <w:szCs w:val="15"/>
              </w:rPr>
              <w:t>数量</w:t>
            </w:r>
          </w:p>
        </w:tc>
        <w:tc>
          <w:tcPr>
            <w:tcW w:w="1187" w:type="dxa"/>
            <w:shd w:val="clear" w:color="auto" w:fill="808080"/>
            <w:vAlign w:val="top"/>
          </w:tcPr>
          <w:p w14:paraId="382B1803">
            <w:pPr>
              <w:spacing w:before="121" w:line="223" w:lineRule="auto"/>
              <w:ind w:left="47"/>
              <w:rPr>
                <w:rFonts w:ascii="宋体" w:hAnsi="宋体" w:eastAsia="宋体" w:cs="宋体"/>
                <w:b/>
                <w:bCs/>
                <w:color w:val="FFFFFF"/>
                <w:spacing w:val="-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pacing w:val="-1"/>
                <w:sz w:val="15"/>
                <w:szCs w:val="15"/>
                <w:lang w:val="en-US" w:eastAsia="zh-CN"/>
              </w:rPr>
              <w:t>单价</w:t>
            </w:r>
          </w:p>
        </w:tc>
      </w:tr>
      <w:tr w14:paraId="45BE9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392" w:type="dxa"/>
            <w:vAlign w:val="top"/>
          </w:tcPr>
          <w:p w14:paraId="0D9F2C30">
            <w:pPr>
              <w:pStyle w:val="6"/>
              <w:spacing w:line="272" w:lineRule="auto"/>
            </w:pPr>
          </w:p>
          <w:p w14:paraId="08B0F48F">
            <w:pPr>
              <w:pStyle w:val="6"/>
              <w:spacing w:line="272" w:lineRule="auto"/>
            </w:pPr>
          </w:p>
          <w:p w14:paraId="3DFB62CC">
            <w:pPr>
              <w:pStyle w:val="6"/>
              <w:spacing w:line="272" w:lineRule="auto"/>
            </w:pPr>
          </w:p>
          <w:p w14:paraId="41D88F48">
            <w:pPr>
              <w:spacing w:before="39" w:line="189" w:lineRule="auto"/>
              <w:ind w:left="1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695" w:type="dxa"/>
            <w:vAlign w:val="top"/>
          </w:tcPr>
          <w:p w14:paraId="410ED4D9">
            <w:pPr>
              <w:pStyle w:val="6"/>
              <w:spacing w:line="265" w:lineRule="auto"/>
            </w:pPr>
          </w:p>
          <w:p w14:paraId="48683A7F">
            <w:pPr>
              <w:pStyle w:val="6"/>
              <w:spacing w:line="266" w:lineRule="auto"/>
            </w:pPr>
          </w:p>
          <w:p w14:paraId="05FB0109">
            <w:pPr>
              <w:pStyle w:val="6"/>
              <w:spacing w:line="266" w:lineRule="auto"/>
            </w:pPr>
          </w:p>
          <w:p w14:paraId="1772968B">
            <w:pPr>
              <w:spacing w:before="39" w:line="226" w:lineRule="auto"/>
              <w:ind w:left="16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商用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跑步机</w:t>
            </w:r>
          </w:p>
        </w:tc>
        <w:tc>
          <w:tcPr>
            <w:tcW w:w="4985" w:type="dxa"/>
            <w:vAlign w:val="top"/>
          </w:tcPr>
          <w:p w14:paraId="62D9A52F">
            <w:pPr>
              <w:numPr>
                <w:ilvl w:val="0"/>
                <w:numId w:val="0"/>
              </w:numPr>
              <w:spacing w:before="11" w:line="226" w:lineRule="auto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器材特性</w:t>
            </w:r>
          </w:p>
          <w:p w14:paraId="25A09294">
            <w:pPr>
              <w:numPr>
                <w:ilvl w:val="0"/>
                <w:numId w:val="0"/>
              </w:numPr>
              <w:spacing w:before="11" w:line="226" w:lineRule="auto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 xml:space="preserve">   15.6寸多视窗普通屏；触摸式按键；abs材质皮革纹扶手</w:t>
            </w:r>
          </w:p>
          <w:p w14:paraId="02EC4786">
            <w:pPr>
              <w:numPr>
                <w:ilvl w:val="0"/>
                <w:numId w:val="0"/>
              </w:numPr>
              <w:spacing w:before="11" w:line="226" w:lineRule="auto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 xml:space="preserve">   2.4t跑带；25t跑板；直径100mm滚动；台湾产变频器；</w:t>
            </w:r>
          </w:p>
          <w:p w14:paraId="49824FE3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升降马达：转速1475r/min，频率：50hz，输出功率60W，绝缘等级class：B;一体化双轮结构，大跨距，有效提高机身稳定性</w:t>
            </w:r>
          </w:p>
          <w:p w14:paraId="48A1F922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主马达：额定功率3.0HP(2.2KW),峰值功率7HP</w:t>
            </w:r>
          </w:p>
          <w:p w14:paraId="270FE272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过载保护器:13A</w:t>
            </w:r>
          </w:p>
          <w:p w14:paraId="66F472A5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功能：</w:t>
            </w:r>
          </w:p>
          <w:p w14:paraId="38ADC455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电子读数</w:t>
            </w:r>
          </w:p>
          <w:p w14:paraId="2F10B9D8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心率监控：50-256（次/分钟）</w:t>
            </w:r>
          </w:p>
          <w:p w14:paraId="3AA8DD72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热量范围：0-999kcal</w:t>
            </w:r>
          </w:p>
          <w:p w14:paraId="2FFC114F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距离0-99km</w:t>
            </w:r>
          </w:p>
          <w:p w14:paraId="4863F468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时间0：00-99：59</w:t>
            </w:r>
          </w:p>
          <w:p w14:paraId="2B7E114B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速度1.0-20.0km/h</w:t>
            </w:r>
          </w:p>
          <w:p w14:paraId="2A5213DE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坡度0-20</w:t>
            </w:r>
          </w:p>
          <w:p w14:paraId="47F3C1DE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尺寸：2250mm*990mm*1680mm</w:t>
            </w:r>
          </w:p>
          <w:p w14:paraId="238FEF34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跑台面积：1600mm*530mm</w:t>
            </w:r>
          </w:p>
          <w:p w14:paraId="4644CB8B">
            <w:pPr>
              <w:numPr>
                <w:ilvl w:val="0"/>
                <w:numId w:val="0"/>
              </w:numPr>
              <w:spacing w:before="11" w:line="226" w:lineRule="auto"/>
              <w:ind w:left="240" w:hanging="240" w:hangingChars="20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重量：250kg</w:t>
            </w:r>
          </w:p>
        </w:tc>
        <w:tc>
          <w:tcPr>
            <w:tcW w:w="1089" w:type="dxa"/>
            <w:vAlign w:val="top"/>
          </w:tcPr>
          <w:p w14:paraId="1D5147A6">
            <w:pPr>
              <w:pStyle w:val="6"/>
              <w:spacing w:line="429" w:lineRule="auto"/>
            </w:pPr>
          </w:p>
          <w:p w14:paraId="079B512D">
            <w:pPr>
              <w:spacing w:line="914" w:lineRule="exact"/>
              <w:ind w:firstLine="194"/>
            </w:pPr>
            <w:r>
              <w:rPr>
                <w:position w:val="-18"/>
              </w:rPr>
              <w:drawing>
                <wp:inline distT="0" distB="0" distL="0" distR="0">
                  <wp:extent cx="589280" cy="58039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8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top"/>
          </w:tcPr>
          <w:p w14:paraId="509CB5C3">
            <w:pPr>
              <w:pStyle w:val="6"/>
              <w:spacing w:line="265" w:lineRule="auto"/>
            </w:pPr>
          </w:p>
          <w:p w14:paraId="0E405313">
            <w:pPr>
              <w:pStyle w:val="6"/>
              <w:spacing w:line="266" w:lineRule="auto"/>
            </w:pPr>
          </w:p>
          <w:p w14:paraId="74C6766B">
            <w:pPr>
              <w:pStyle w:val="6"/>
              <w:spacing w:line="266" w:lineRule="auto"/>
            </w:pPr>
          </w:p>
          <w:p w14:paraId="30BF2762">
            <w:pPr>
              <w:spacing w:before="39" w:line="229" w:lineRule="auto"/>
              <w:ind w:left="1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台</w:t>
            </w:r>
          </w:p>
        </w:tc>
        <w:tc>
          <w:tcPr>
            <w:tcW w:w="1187" w:type="dxa"/>
            <w:vAlign w:val="top"/>
          </w:tcPr>
          <w:p w14:paraId="51F447E6">
            <w:pPr>
              <w:pStyle w:val="6"/>
              <w:spacing w:line="272" w:lineRule="auto"/>
            </w:pPr>
          </w:p>
          <w:p w14:paraId="310E0A58">
            <w:pPr>
              <w:pStyle w:val="6"/>
              <w:spacing w:line="272" w:lineRule="auto"/>
            </w:pPr>
          </w:p>
          <w:p w14:paraId="40709D50">
            <w:pPr>
              <w:pStyle w:val="6"/>
              <w:spacing w:line="273" w:lineRule="auto"/>
            </w:pPr>
          </w:p>
          <w:p w14:paraId="6F80A0DE">
            <w:pPr>
              <w:spacing w:before="39" w:line="188" w:lineRule="auto"/>
              <w:ind w:left="172"/>
              <w:rPr>
                <w:rFonts w:hint="eastAsia" w:ascii="宋体" w:hAnsi="宋体" w:eastAsia="宋体" w:cs="宋体"/>
                <w:sz w:val="12"/>
                <w:szCs w:val="12"/>
                <w:lang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2</w:t>
            </w:r>
          </w:p>
        </w:tc>
        <w:tc>
          <w:tcPr>
            <w:tcW w:w="1187" w:type="dxa"/>
            <w:vAlign w:val="top"/>
          </w:tcPr>
          <w:p w14:paraId="25F7EAE5">
            <w:pPr>
              <w:spacing w:before="39" w:line="188" w:lineRule="auto"/>
              <w:ind w:left="172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</w:p>
        </w:tc>
      </w:tr>
      <w:tr w14:paraId="65D4E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392" w:type="dxa"/>
            <w:vAlign w:val="top"/>
          </w:tcPr>
          <w:p w14:paraId="3B0C695A">
            <w:pPr>
              <w:pStyle w:val="6"/>
              <w:spacing w:line="264" w:lineRule="auto"/>
            </w:pPr>
          </w:p>
          <w:p w14:paraId="363A954D">
            <w:pPr>
              <w:pStyle w:val="6"/>
              <w:spacing w:line="264" w:lineRule="auto"/>
            </w:pPr>
          </w:p>
          <w:p w14:paraId="66EE17B4">
            <w:pPr>
              <w:pStyle w:val="6"/>
              <w:spacing w:line="264" w:lineRule="auto"/>
            </w:pPr>
          </w:p>
          <w:p w14:paraId="22CD6CE9">
            <w:pPr>
              <w:spacing w:before="39" w:line="188" w:lineRule="auto"/>
              <w:ind w:left="1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695" w:type="dxa"/>
            <w:vAlign w:val="top"/>
          </w:tcPr>
          <w:p w14:paraId="3CC28C7F">
            <w:pPr>
              <w:pStyle w:val="6"/>
              <w:spacing w:line="346" w:lineRule="auto"/>
            </w:pPr>
          </w:p>
          <w:p w14:paraId="5C183750">
            <w:pPr>
              <w:pStyle w:val="6"/>
              <w:spacing w:line="347" w:lineRule="auto"/>
            </w:pPr>
          </w:p>
          <w:p w14:paraId="4DD582B2">
            <w:pPr>
              <w:spacing w:before="39" w:line="235" w:lineRule="auto"/>
              <w:ind w:left="283" w:right="28" w:hanging="2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4"/>
                <w:sz w:val="12"/>
                <w:szCs w:val="12"/>
                <w:lang w:val="en-US" w:eastAsia="zh-CN"/>
              </w:rPr>
              <w:t>商用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无动力跑步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机</w:t>
            </w:r>
          </w:p>
        </w:tc>
        <w:tc>
          <w:tcPr>
            <w:tcW w:w="4985" w:type="dxa"/>
            <w:vAlign w:val="top"/>
          </w:tcPr>
          <w:p w14:paraId="756F1902">
            <w:pPr>
              <w:pStyle w:val="6"/>
              <w:spacing w:line="258" w:lineRule="auto"/>
              <w:jc w:val="left"/>
            </w:pPr>
          </w:p>
          <w:p w14:paraId="59AAC536">
            <w:pPr>
              <w:spacing w:before="39" w:line="226" w:lineRule="auto"/>
              <w:jc w:val="left"/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1850</w:t>
            </w: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mm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*900</w:t>
            </w: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mm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*1651</w:t>
            </w: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mm</w:t>
            </w:r>
          </w:p>
          <w:p w14:paraId="47DF14D1">
            <w:pPr>
              <w:spacing w:before="39" w:line="226" w:lineRule="auto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跑板宽度4</w:t>
            </w: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0</w:t>
            </w:r>
            <w:r>
              <w:rPr>
                <w:rFonts w:ascii="宋体" w:hAnsi="宋体" w:eastAsia="宋体" w:cs="宋体"/>
                <w:sz w:val="12"/>
                <w:szCs w:val="12"/>
              </w:rPr>
              <w:t>mm</w:t>
            </w:r>
          </w:p>
          <w:p w14:paraId="1ADA9A3A">
            <w:pPr>
              <w:spacing w:before="39" w:line="226" w:lineRule="auto"/>
              <w:jc w:val="left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跑带长度1680mm</w:t>
            </w:r>
          </w:p>
          <w:p w14:paraId="14113165">
            <w:pPr>
              <w:spacing w:before="39" w:line="226" w:lineRule="auto"/>
              <w:jc w:val="left"/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多相驱动技术</w:t>
            </w:r>
          </w:p>
          <w:p w14:paraId="49B279BE">
            <w:pPr>
              <w:spacing w:before="39" w:line="226" w:lineRule="auto"/>
              <w:jc w:val="left"/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表面轨迹控制</w:t>
            </w:r>
          </w:p>
          <w:p w14:paraId="39F68E82">
            <w:pPr>
              <w:spacing w:before="39" w:line="226" w:lineRule="auto"/>
              <w:jc w:val="left"/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板载轴承</w:t>
            </w:r>
          </w:p>
          <w:p w14:paraId="7CD35992">
            <w:pPr>
              <w:spacing w:before="39" w:line="226" w:lineRule="auto"/>
              <w:jc w:val="left"/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7英寸lcd背光显示</w:t>
            </w:r>
          </w:p>
          <w:p w14:paraId="781A8AE5">
            <w:pPr>
              <w:spacing w:before="39" w:line="226" w:lineRule="auto"/>
              <w:jc w:val="left"/>
              <w:rPr>
                <w:rFonts w:hint="default" w:ascii="宋体" w:hAnsi="宋体" w:eastAsia="宋体" w:cs="宋体"/>
                <w:spacing w:val="3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220kg机重</w:t>
            </w:r>
          </w:p>
        </w:tc>
        <w:tc>
          <w:tcPr>
            <w:tcW w:w="1089" w:type="dxa"/>
            <w:vAlign w:val="top"/>
          </w:tcPr>
          <w:p w14:paraId="18355DF5">
            <w:pPr>
              <w:pStyle w:val="6"/>
              <w:spacing w:line="313" w:lineRule="auto"/>
            </w:pPr>
          </w:p>
          <w:p w14:paraId="34610451">
            <w:pPr>
              <w:spacing w:line="1046" w:lineRule="exact"/>
              <w:ind w:firstLine="66"/>
            </w:pPr>
            <w:r>
              <w:rPr>
                <w:position w:val="-20"/>
              </w:rPr>
              <w:drawing>
                <wp:inline distT="0" distB="0" distL="0" distR="0">
                  <wp:extent cx="677545" cy="66421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79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top"/>
          </w:tcPr>
          <w:p w14:paraId="5E700C81">
            <w:pPr>
              <w:pStyle w:val="6"/>
              <w:spacing w:line="257" w:lineRule="auto"/>
            </w:pPr>
          </w:p>
          <w:p w14:paraId="4E101A3E">
            <w:pPr>
              <w:pStyle w:val="6"/>
              <w:spacing w:line="257" w:lineRule="auto"/>
            </w:pPr>
          </w:p>
          <w:p w14:paraId="59B96959">
            <w:pPr>
              <w:pStyle w:val="6"/>
              <w:spacing w:line="258" w:lineRule="auto"/>
            </w:pPr>
          </w:p>
          <w:p w14:paraId="6BCCE886">
            <w:pPr>
              <w:spacing w:before="39" w:line="229" w:lineRule="auto"/>
              <w:ind w:left="1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台</w:t>
            </w:r>
          </w:p>
        </w:tc>
        <w:tc>
          <w:tcPr>
            <w:tcW w:w="1187" w:type="dxa"/>
            <w:vAlign w:val="top"/>
          </w:tcPr>
          <w:p w14:paraId="068F96A6">
            <w:pPr>
              <w:pStyle w:val="6"/>
              <w:spacing w:line="263" w:lineRule="auto"/>
            </w:pPr>
          </w:p>
          <w:p w14:paraId="02157EC1">
            <w:pPr>
              <w:pStyle w:val="6"/>
              <w:spacing w:line="264" w:lineRule="auto"/>
            </w:pPr>
          </w:p>
          <w:p w14:paraId="656211C4">
            <w:pPr>
              <w:pStyle w:val="6"/>
              <w:spacing w:line="264" w:lineRule="auto"/>
            </w:pPr>
          </w:p>
          <w:p w14:paraId="6FFB0F20">
            <w:pPr>
              <w:spacing w:before="39" w:line="189" w:lineRule="auto"/>
              <w:ind w:left="1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187" w:type="dxa"/>
            <w:vAlign w:val="top"/>
          </w:tcPr>
          <w:p w14:paraId="78A573BD">
            <w:pPr>
              <w:spacing w:before="39" w:line="189" w:lineRule="auto"/>
              <w:ind w:left="179"/>
              <w:rPr>
                <w:rFonts w:ascii="宋体" w:hAnsi="宋体" w:eastAsia="宋体" w:cs="宋体"/>
                <w:sz w:val="12"/>
                <w:szCs w:val="12"/>
              </w:rPr>
            </w:pPr>
          </w:p>
        </w:tc>
      </w:tr>
      <w:tr w14:paraId="29C6D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392" w:type="dxa"/>
            <w:vAlign w:val="top"/>
          </w:tcPr>
          <w:p w14:paraId="1A6F98E5">
            <w:pPr>
              <w:pStyle w:val="6"/>
            </w:pPr>
          </w:p>
          <w:p w14:paraId="240D4AC5">
            <w:pPr>
              <w:pStyle w:val="6"/>
            </w:pPr>
          </w:p>
          <w:p w14:paraId="5661B096">
            <w:pPr>
              <w:pStyle w:val="6"/>
              <w:spacing w:line="241" w:lineRule="auto"/>
            </w:pPr>
          </w:p>
          <w:p w14:paraId="39F2BF50">
            <w:pPr>
              <w:pStyle w:val="6"/>
              <w:spacing w:line="241" w:lineRule="auto"/>
            </w:pPr>
          </w:p>
          <w:p w14:paraId="4182FB26">
            <w:pPr>
              <w:pStyle w:val="6"/>
              <w:spacing w:line="241" w:lineRule="auto"/>
            </w:pPr>
          </w:p>
          <w:p w14:paraId="0E645F74">
            <w:pPr>
              <w:pStyle w:val="6"/>
              <w:spacing w:line="241" w:lineRule="auto"/>
            </w:pPr>
          </w:p>
          <w:p w14:paraId="59BA9122">
            <w:pPr>
              <w:spacing w:before="39" w:line="188" w:lineRule="auto"/>
              <w:ind w:left="1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3</w:t>
            </w:r>
          </w:p>
        </w:tc>
        <w:tc>
          <w:tcPr>
            <w:tcW w:w="695" w:type="dxa"/>
            <w:vAlign w:val="top"/>
          </w:tcPr>
          <w:p w14:paraId="7BA71959">
            <w:pPr>
              <w:pStyle w:val="6"/>
              <w:spacing w:line="285" w:lineRule="auto"/>
            </w:pPr>
          </w:p>
          <w:p w14:paraId="4870561F">
            <w:pPr>
              <w:pStyle w:val="6"/>
              <w:spacing w:line="285" w:lineRule="auto"/>
            </w:pPr>
          </w:p>
          <w:p w14:paraId="54EFA8D9">
            <w:pPr>
              <w:pStyle w:val="6"/>
              <w:spacing w:line="285" w:lineRule="auto"/>
            </w:pPr>
          </w:p>
          <w:p w14:paraId="1EC95BB4">
            <w:pPr>
              <w:pStyle w:val="6"/>
              <w:spacing w:line="285" w:lineRule="auto"/>
            </w:pPr>
          </w:p>
          <w:p w14:paraId="2E3682B1">
            <w:pPr>
              <w:pStyle w:val="6"/>
              <w:spacing w:line="285" w:lineRule="auto"/>
            </w:pPr>
          </w:p>
          <w:p w14:paraId="38CA614B">
            <w:pPr>
              <w:spacing w:before="39" w:line="226" w:lineRule="auto"/>
              <w:ind w:left="1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3"/>
                <w:sz w:val="12"/>
                <w:szCs w:val="12"/>
                <w:lang w:val="en-US" w:eastAsia="zh-CN"/>
              </w:rPr>
              <w:t>商用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深蹲架</w:t>
            </w:r>
          </w:p>
        </w:tc>
        <w:tc>
          <w:tcPr>
            <w:tcW w:w="4985" w:type="dxa"/>
            <w:vAlign w:val="top"/>
          </w:tcPr>
          <w:p w14:paraId="2E207045">
            <w:pPr>
              <w:pStyle w:val="6"/>
              <w:spacing w:line="242" w:lineRule="auto"/>
            </w:pPr>
          </w:p>
          <w:p w14:paraId="5AAB9497">
            <w:pPr>
              <w:pStyle w:val="6"/>
              <w:spacing w:line="242" w:lineRule="auto"/>
            </w:pPr>
          </w:p>
          <w:p w14:paraId="32ADD386">
            <w:pPr>
              <w:spacing w:before="39" w:line="226" w:lineRule="auto"/>
              <w:ind w:left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1、产品尺寸：1485*1340*2340</w:t>
            </w:r>
            <w:r>
              <w:rPr>
                <w:rFonts w:ascii="宋体" w:hAnsi="宋体" w:eastAsia="宋体" w:cs="宋体"/>
                <w:sz w:val="12"/>
                <w:szCs w:val="12"/>
              </w:rPr>
              <w:t>mm</w:t>
            </w:r>
          </w:p>
          <w:p w14:paraId="5E507531">
            <w:pPr>
              <w:spacing w:before="11" w:line="221" w:lineRule="auto"/>
              <w:ind w:left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2、产品重量：146</w:t>
            </w:r>
            <w:r>
              <w:rPr>
                <w:rFonts w:ascii="宋体" w:hAnsi="宋体" w:eastAsia="宋体" w:cs="宋体"/>
                <w:sz w:val="12"/>
                <w:szCs w:val="12"/>
              </w:rPr>
              <w:t>kg</w:t>
            </w:r>
          </w:p>
          <w:p w14:paraId="4DA3262F">
            <w:pPr>
              <w:spacing w:before="12" w:line="227" w:lineRule="auto"/>
              <w:ind w:left="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3、标准配重：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自由配重</w:t>
            </w:r>
          </w:p>
          <w:p w14:paraId="2DD2C158">
            <w:pPr>
              <w:spacing w:before="11" w:line="235" w:lineRule="auto"/>
              <w:ind w:left="31" w:right="128" w:hanging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4、锻炼部位：配以辅助设备自由训练，引体向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上、深蹲、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卧推等；</w:t>
            </w:r>
          </w:p>
          <w:p w14:paraId="0FACFB55">
            <w:pPr>
              <w:spacing w:before="8" w:line="235" w:lineRule="auto"/>
              <w:ind w:left="25" w:right="105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5、整体采用Q235B材质50*100*T3.0类矩形管材精密焊管，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经过自动激光下料，</w:t>
            </w:r>
            <w:r>
              <w:rPr>
                <w:rFonts w:ascii="宋体" w:hAnsi="宋体" w:eastAsia="宋体" w:cs="宋体"/>
                <w:sz w:val="12"/>
                <w:szCs w:val="12"/>
              </w:rPr>
              <w:t>CNC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加工，精密弯管，机器人全自动激</w:t>
            </w:r>
          </w:p>
          <w:p w14:paraId="7B312441">
            <w:pPr>
              <w:spacing w:before="13" w:line="236" w:lineRule="auto"/>
              <w:ind w:left="25" w:right="45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光焊接而成，产品表面经过先磷化硅烷前处理，全自动流水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线喷塑工艺可提高抗锈能力，粉末涂料为德国品牌，采用瑞</w:t>
            </w:r>
            <w:r>
              <w:rPr>
                <w:rFonts w:ascii="宋体" w:hAnsi="宋体" w:eastAsia="宋体" w:cs="宋体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士进口喷涂设备喷涂，调节部位采用304不锈钢；</w:t>
            </w:r>
          </w:p>
          <w:p w14:paraId="36D2AB12">
            <w:pPr>
              <w:spacing w:before="10" w:line="226" w:lineRule="auto"/>
              <w:ind w:left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6、基础配件：铝合金配件。</w:t>
            </w:r>
          </w:p>
          <w:p w14:paraId="585172E9">
            <w:pPr>
              <w:spacing w:before="11" w:line="235" w:lineRule="auto"/>
              <w:ind w:left="27" w:right="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7、喷涂工艺：磷化硅烷前处理，全自动流水线静电喷涂，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管内外壁均喷涂。</w:t>
            </w:r>
          </w:p>
        </w:tc>
        <w:tc>
          <w:tcPr>
            <w:tcW w:w="1089" w:type="dxa"/>
            <w:vAlign w:val="top"/>
          </w:tcPr>
          <w:p w14:paraId="5DC29A60">
            <w:pPr>
              <w:pStyle w:val="6"/>
              <w:spacing w:line="288" w:lineRule="auto"/>
            </w:pPr>
          </w:p>
          <w:p w14:paraId="57E54388">
            <w:pPr>
              <w:pStyle w:val="6"/>
              <w:spacing w:line="288" w:lineRule="auto"/>
            </w:pPr>
          </w:p>
          <w:p w14:paraId="6F4EB1EA">
            <w:pPr>
              <w:pStyle w:val="6"/>
              <w:spacing w:line="288" w:lineRule="auto"/>
            </w:pPr>
          </w:p>
          <w:p w14:paraId="0BA6D21C">
            <w:pPr>
              <w:pStyle w:val="6"/>
              <w:spacing w:line="288" w:lineRule="auto"/>
            </w:pPr>
          </w:p>
          <w:p w14:paraId="6BE7E433">
            <w:pPr>
              <w:spacing w:line="938" w:lineRule="exact"/>
              <w:ind w:firstLine="150"/>
            </w:pPr>
            <w:r>
              <w:rPr>
                <w:position w:val="-18"/>
              </w:rPr>
              <w:drawing>
                <wp:inline distT="0" distB="0" distL="0" distR="0">
                  <wp:extent cx="542290" cy="59563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" cy="59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top"/>
          </w:tcPr>
          <w:p w14:paraId="050AB7ED">
            <w:pPr>
              <w:pStyle w:val="6"/>
              <w:spacing w:line="284" w:lineRule="auto"/>
            </w:pPr>
          </w:p>
          <w:p w14:paraId="104120E4">
            <w:pPr>
              <w:pStyle w:val="6"/>
              <w:spacing w:line="285" w:lineRule="auto"/>
            </w:pPr>
          </w:p>
          <w:p w14:paraId="6388AA2C">
            <w:pPr>
              <w:pStyle w:val="6"/>
              <w:spacing w:line="285" w:lineRule="auto"/>
            </w:pPr>
          </w:p>
          <w:p w14:paraId="7B121F9B">
            <w:pPr>
              <w:pStyle w:val="6"/>
              <w:spacing w:line="285" w:lineRule="auto"/>
            </w:pPr>
          </w:p>
          <w:p w14:paraId="35E8A87E">
            <w:pPr>
              <w:pStyle w:val="6"/>
              <w:spacing w:line="285" w:lineRule="auto"/>
            </w:pPr>
          </w:p>
          <w:p w14:paraId="43E31EF1">
            <w:pPr>
              <w:spacing w:before="39" w:line="229" w:lineRule="auto"/>
              <w:ind w:left="1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台</w:t>
            </w:r>
          </w:p>
        </w:tc>
        <w:tc>
          <w:tcPr>
            <w:tcW w:w="1187" w:type="dxa"/>
            <w:vAlign w:val="top"/>
          </w:tcPr>
          <w:p w14:paraId="477F61EC">
            <w:pPr>
              <w:pStyle w:val="6"/>
            </w:pPr>
          </w:p>
          <w:p w14:paraId="42F461CA">
            <w:pPr>
              <w:pStyle w:val="6"/>
            </w:pPr>
          </w:p>
          <w:p w14:paraId="5573EB26">
            <w:pPr>
              <w:pStyle w:val="6"/>
              <w:spacing w:line="241" w:lineRule="auto"/>
            </w:pPr>
          </w:p>
          <w:p w14:paraId="5EBC8EF5">
            <w:pPr>
              <w:pStyle w:val="6"/>
              <w:spacing w:line="241" w:lineRule="auto"/>
            </w:pPr>
          </w:p>
          <w:p w14:paraId="7D0ACBED">
            <w:pPr>
              <w:pStyle w:val="6"/>
              <w:spacing w:line="241" w:lineRule="auto"/>
            </w:pPr>
          </w:p>
          <w:p w14:paraId="763F0B98">
            <w:pPr>
              <w:pStyle w:val="6"/>
              <w:spacing w:line="241" w:lineRule="auto"/>
            </w:pPr>
          </w:p>
          <w:p w14:paraId="1F5A922E">
            <w:pPr>
              <w:spacing w:before="39" w:line="188" w:lineRule="auto"/>
              <w:ind w:left="1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187" w:type="dxa"/>
            <w:vAlign w:val="top"/>
          </w:tcPr>
          <w:p w14:paraId="0F5CF663">
            <w:pPr>
              <w:spacing w:before="39" w:line="188" w:lineRule="auto"/>
              <w:ind w:left="171"/>
              <w:rPr>
                <w:rFonts w:ascii="宋体" w:hAnsi="宋体" w:eastAsia="宋体" w:cs="宋体"/>
                <w:sz w:val="12"/>
                <w:szCs w:val="12"/>
              </w:rPr>
            </w:pPr>
          </w:p>
        </w:tc>
      </w:tr>
      <w:tr w14:paraId="4FBBD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2" w:type="dxa"/>
            <w:vAlign w:val="top"/>
          </w:tcPr>
          <w:p w14:paraId="66D2C27F">
            <w:pPr>
              <w:pStyle w:val="6"/>
              <w:spacing w:line="285" w:lineRule="auto"/>
            </w:pPr>
          </w:p>
          <w:p w14:paraId="54089E52">
            <w:pPr>
              <w:pStyle w:val="6"/>
              <w:spacing w:line="286" w:lineRule="auto"/>
            </w:pPr>
          </w:p>
          <w:p w14:paraId="30D45820">
            <w:pPr>
              <w:spacing w:before="39" w:line="188" w:lineRule="auto"/>
              <w:ind w:left="1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4</w:t>
            </w:r>
          </w:p>
        </w:tc>
        <w:tc>
          <w:tcPr>
            <w:tcW w:w="695" w:type="dxa"/>
            <w:vAlign w:val="top"/>
          </w:tcPr>
          <w:p w14:paraId="1543C4BB">
            <w:pPr>
              <w:pStyle w:val="6"/>
              <w:spacing w:line="475" w:lineRule="auto"/>
            </w:pPr>
          </w:p>
          <w:p w14:paraId="1857B6BE">
            <w:pPr>
              <w:spacing w:before="39" w:line="233" w:lineRule="auto"/>
              <w:ind w:left="225" w:right="60" w:hanging="1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2.2米黑色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奥杆</w:t>
            </w:r>
          </w:p>
        </w:tc>
        <w:tc>
          <w:tcPr>
            <w:tcW w:w="4985" w:type="dxa"/>
            <w:vAlign w:val="top"/>
          </w:tcPr>
          <w:p w14:paraId="7D211EBE">
            <w:pPr>
              <w:pStyle w:val="6"/>
              <w:spacing w:line="475" w:lineRule="auto"/>
            </w:pPr>
          </w:p>
          <w:p w14:paraId="5D0CF6F0">
            <w:pPr>
              <w:spacing w:before="39" w:line="233" w:lineRule="auto"/>
              <w:ind w:left="417" w:right="90" w:hanging="3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合金钢，带2个铜套，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内置4个轴承，整体镀装饰铬，承重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700磅（配两个弹簧卡头）长2.2米，直径30</w:t>
            </w:r>
            <w:r>
              <w:rPr>
                <w:rFonts w:ascii="宋体" w:hAnsi="宋体" w:eastAsia="宋体" w:cs="宋体"/>
                <w:sz w:val="12"/>
                <w:szCs w:val="12"/>
              </w:rPr>
              <w:t>mm</w:t>
            </w:r>
          </w:p>
        </w:tc>
        <w:tc>
          <w:tcPr>
            <w:tcW w:w="1089" w:type="dxa"/>
            <w:vAlign w:val="top"/>
          </w:tcPr>
          <w:p w14:paraId="793B9EEC">
            <w:pPr>
              <w:spacing w:before="232" w:line="799" w:lineRule="exact"/>
              <w:ind w:firstLine="16"/>
            </w:pPr>
            <w:r>
              <w:rPr>
                <w:position w:val="-15"/>
              </w:rPr>
              <w:drawing>
                <wp:inline distT="0" distB="0" distL="0" distR="0">
                  <wp:extent cx="718820" cy="50736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50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top"/>
          </w:tcPr>
          <w:p w14:paraId="15AAF7D9">
            <w:pPr>
              <w:pStyle w:val="6"/>
              <w:spacing w:line="275" w:lineRule="auto"/>
            </w:pPr>
          </w:p>
          <w:p w14:paraId="5323C378">
            <w:pPr>
              <w:pStyle w:val="6"/>
              <w:spacing w:line="276" w:lineRule="auto"/>
            </w:pPr>
          </w:p>
          <w:p w14:paraId="173F4792">
            <w:pPr>
              <w:spacing w:before="39" w:line="229" w:lineRule="auto"/>
              <w:ind w:left="1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台</w:t>
            </w:r>
          </w:p>
        </w:tc>
        <w:tc>
          <w:tcPr>
            <w:tcW w:w="1187" w:type="dxa"/>
            <w:vAlign w:val="top"/>
          </w:tcPr>
          <w:p w14:paraId="2BA3BD42">
            <w:pPr>
              <w:pStyle w:val="6"/>
              <w:spacing w:line="285" w:lineRule="auto"/>
            </w:pPr>
          </w:p>
          <w:p w14:paraId="5D1E02D9">
            <w:pPr>
              <w:pStyle w:val="6"/>
              <w:spacing w:line="286" w:lineRule="auto"/>
            </w:pPr>
          </w:p>
          <w:p w14:paraId="7D025948">
            <w:pPr>
              <w:spacing w:before="39" w:line="188" w:lineRule="auto"/>
              <w:ind w:left="1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4</w:t>
            </w:r>
          </w:p>
        </w:tc>
        <w:tc>
          <w:tcPr>
            <w:tcW w:w="1187" w:type="dxa"/>
            <w:vAlign w:val="top"/>
          </w:tcPr>
          <w:p w14:paraId="06EA8A70">
            <w:pPr>
              <w:spacing w:before="39" w:line="188" w:lineRule="auto"/>
              <w:ind w:left="169"/>
              <w:rPr>
                <w:rFonts w:ascii="宋体" w:hAnsi="宋体" w:eastAsia="宋体" w:cs="宋体"/>
                <w:sz w:val="12"/>
                <w:szCs w:val="12"/>
              </w:rPr>
            </w:pPr>
          </w:p>
        </w:tc>
      </w:tr>
      <w:tr w14:paraId="12877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392" w:type="dxa"/>
            <w:vAlign w:val="top"/>
          </w:tcPr>
          <w:p w14:paraId="54F1D385">
            <w:pPr>
              <w:spacing w:before="39" w:line="187" w:lineRule="auto"/>
              <w:ind w:left="170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5</w:t>
            </w:r>
          </w:p>
        </w:tc>
        <w:tc>
          <w:tcPr>
            <w:tcW w:w="695" w:type="dxa"/>
            <w:vAlign w:val="top"/>
          </w:tcPr>
          <w:p w14:paraId="122C344E">
            <w:pPr>
              <w:pStyle w:val="6"/>
              <w:spacing w:line="252" w:lineRule="auto"/>
            </w:pPr>
          </w:p>
          <w:p w14:paraId="04A4FE81">
            <w:pPr>
              <w:pStyle w:val="6"/>
              <w:spacing w:line="252" w:lineRule="auto"/>
            </w:pPr>
          </w:p>
          <w:p w14:paraId="7E6C8E72">
            <w:pPr>
              <w:pStyle w:val="6"/>
              <w:spacing w:line="252" w:lineRule="auto"/>
            </w:pPr>
          </w:p>
          <w:p w14:paraId="1DB0C4B3">
            <w:pPr>
              <w:pStyle w:val="6"/>
              <w:spacing w:line="252" w:lineRule="auto"/>
            </w:pPr>
          </w:p>
          <w:p w14:paraId="39305DA3">
            <w:pPr>
              <w:pStyle w:val="6"/>
              <w:spacing w:line="253" w:lineRule="auto"/>
            </w:pPr>
          </w:p>
          <w:p w14:paraId="6E6E1605">
            <w:pPr>
              <w:pStyle w:val="6"/>
              <w:spacing w:line="253" w:lineRule="auto"/>
            </w:pPr>
          </w:p>
          <w:p w14:paraId="6161C71E">
            <w:pPr>
              <w:pStyle w:val="6"/>
              <w:spacing w:line="253" w:lineRule="auto"/>
            </w:pPr>
          </w:p>
          <w:p w14:paraId="2231A3FE">
            <w:pPr>
              <w:spacing w:before="39" w:line="226" w:lineRule="auto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商用臀桥机</w:t>
            </w:r>
          </w:p>
        </w:tc>
        <w:tc>
          <w:tcPr>
            <w:tcW w:w="4985" w:type="dxa"/>
            <w:vAlign w:val="top"/>
          </w:tcPr>
          <w:p w14:paraId="6F3CF7C5">
            <w:pPr>
              <w:pStyle w:val="6"/>
              <w:spacing w:line="257" w:lineRule="auto"/>
            </w:pPr>
          </w:p>
          <w:p w14:paraId="0C728D59">
            <w:pPr>
              <w:pStyle w:val="6"/>
              <w:spacing w:line="258" w:lineRule="auto"/>
            </w:pPr>
          </w:p>
          <w:p w14:paraId="6AE157E9">
            <w:pPr>
              <w:spacing w:before="39" w:line="226" w:lineRule="auto"/>
              <w:ind w:left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1、产品尺寸：1810*1240*1240</w:t>
            </w:r>
            <w:r>
              <w:rPr>
                <w:rFonts w:ascii="宋体" w:hAnsi="宋体" w:eastAsia="宋体" w:cs="宋体"/>
                <w:sz w:val="12"/>
                <w:szCs w:val="12"/>
              </w:rPr>
              <w:t>mm</w:t>
            </w:r>
          </w:p>
          <w:p w14:paraId="100A76B8">
            <w:pPr>
              <w:spacing w:before="11" w:line="221" w:lineRule="auto"/>
              <w:ind w:left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2、产品重量：100</w:t>
            </w:r>
            <w:r>
              <w:rPr>
                <w:rFonts w:ascii="宋体" w:hAnsi="宋体" w:eastAsia="宋体" w:cs="宋体"/>
                <w:sz w:val="12"/>
                <w:szCs w:val="12"/>
              </w:rPr>
              <w:t>kg</w:t>
            </w:r>
          </w:p>
          <w:p w14:paraId="6CBA2649">
            <w:pPr>
              <w:spacing w:before="12" w:line="226" w:lineRule="auto"/>
              <w:ind w:left="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3、锻炼部位：臀部（着重）、腰部、腿部肌肉</w:t>
            </w:r>
          </w:p>
          <w:p w14:paraId="0C95A23A">
            <w:pPr>
              <w:spacing w:before="11" w:line="235" w:lineRule="auto"/>
              <w:ind w:left="25" w:right="105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4、整体采用Q235B材质50*100*T3.0类椭圆管材精密焊管，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经过自动激光下料，</w:t>
            </w:r>
            <w:r>
              <w:rPr>
                <w:rFonts w:ascii="宋体" w:hAnsi="宋体" w:eastAsia="宋体" w:cs="宋体"/>
                <w:sz w:val="12"/>
                <w:szCs w:val="12"/>
              </w:rPr>
              <w:t>CNC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加工，精密弯管，机器人全自动激</w:t>
            </w:r>
          </w:p>
          <w:p w14:paraId="6355676A">
            <w:pPr>
              <w:spacing w:before="10" w:line="237" w:lineRule="auto"/>
              <w:ind w:left="25" w:right="45"/>
              <w:jc w:val="both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光焊接而成，产品表面经过先磷化硅烷前处理，全自动流水</w:t>
            </w:r>
            <w:r>
              <w:rPr>
                <w:rFonts w:ascii="宋体" w:hAnsi="宋体" w:eastAsia="宋体" w:cs="宋体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线喷塑工艺可提高抗锈能力，粉末涂料为德国品牌，采用瑞</w:t>
            </w:r>
            <w:r>
              <w:rPr>
                <w:rFonts w:ascii="宋体" w:hAnsi="宋体" w:eastAsia="宋体" w:cs="宋体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士进口喷涂设备喷涂，调节部位采用304不锈钢；</w:t>
            </w:r>
          </w:p>
          <w:p w14:paraId="119A97AD">
            <w:pPr>
              <w:spacing w:before="9" w:line="235" w:lineRule="auto"/>
              <w:ind w:left="25" w:right="232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5、坐垫工艺：一次成型优质皮革双线缝纫，工程塑料背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板；</w:t>
            </w:r>
          </w:p>
          <w:p w14:paraId="27CF9484">
            <w:pPr>
              <w:spacing w:before="9" w:line="226" w:lineRule="auto"/>
              <w:ind w:left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6、基础配件：铝合金配件。</w:t>
            </w:r>
          </w:p>
          <w:p w14:paraId="1A82B77F">
            <w:pPr>
              <w:spacing w:before="12" w:line="235" w:lineRule="auto"/>
              <w:ind w:left="27" w:right="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7、喷涂工艺：磷化硅烷前处理，全自动流水线静电喷涂，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管内外壁均喷涂。</w:t>
            </w:r>
          </w:p>
          <w:p w14:paraId="67A31660">
            <w:pPr>
              <w:spacing w:before="9" w:line="235" w:lineRule="auto"/>
              <w:ind w:left="38" w:right="71" w:hanging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8、脚踏工艺：采用天然橡胶一次成型与304不锈钢板镂空；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已通过中国质量管理体系认证</w:t>
            </w:r>
            <w:r>
              <w:rPr>
                <w:rFonts w:ascii="宋体" w:hAnsi="宋体" w:eastAsia="宋体" w:cs="宋体"/>
                <w:sz w:val="12"/>
                <w:szCs w:val="12"/>
              </w:rPr>
              <w:t>GB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/T19001-</w:t>
            </w:r>
          </w:p>
          <w:p w14:paraId="0CD3679C">
            <w:pPr>
              <w:spacing w:before="11" w:line="231" w:lineRule="auto"/>
              <w:ind w:left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2016/</w:t>
            </w:r>
            <w:r>
              <w:rPr>
                <w:rFonts w:ascii="宋体" w:hAnsi="宋体" w:eastAsia="宋体" w:cs="宋体"/>
                <w:sz w:val="12"/>
                <w:szCs w:val="12"/>
              </w:rPr>
              <w:t>ISO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9001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:2015</w:t>
            </w:r>
          </w:p>
          <w:p w14:paraId="3D7345CD">
            <w:pPr>
              <w:spacing w:before="6" w:line="226" w:lineRule="auto"/>
              <w:ind w:left="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2"/>
                <w:szCs w:val="1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已通过安全管理体系认证：</w:t>
            </w:r>
            <w:r>
              <w:rPr>
                <w:rFonts w:ascii="宋体" w:hAnsi="宋体" w:eastAsia="宋体" w:cs="宋体"/>
                <w:sz w:val="12"/>
                <w:szCs w:val="12"/>
              </w:rPr>
              <w:t>GB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/T28001/</w:t>
            </w:r>
            <w:r>
              <w:rPr>
                <w:rFonts w:ascii="宋体" w:hAnsi="宋体" w:eastAsia="宋体" w:cs="宋体"/>
                <w:sz w:val="12"/>
                <w:szCs w:val="12"/>
              </w:rPr>
              <w:t>OHSAS</w:t>
            </w:r>
            <w:r>
              <w:rPr>
                <w:rFonts w:ascii="宋体" w:hAnsi="宋体" w:eastAsia="宋体" w:cs="宋体"/>
                <w:spacing w:val="28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18001:2007</w:t>
            </w:r>
          </w:p>
        </w:tc>
        <w:tc>
          <w:tcPr>
            <w:tcW w:w="1089" w:type="dxa"/>
            <w:vAlign w:val="top"/>
          </w:tcPr>
          <w:p w14:paraId="48499A31">
            <w:pPr>
              <w:pStyle w:val="6"/>
            </w:pPr>
          </w:p>
          <w:p w14:paraId="7D753C1A">
            <w:pPr>
              <w:pStyle w:val="6"/>
              <w:spacing w:line="241" w:lineRule="auto"/>
            </w:pPr>
          </w:p>
          <w:p w14:paraId="01FD07FD">
            <w:pPr>
              <w:pStyle w:val="6"/>
              <w:spacing w:line="241" w:lineRule="auto"/>
            </w:pPr>
          </w:p>
          <w:p w14:paraId="752F5569">
            <w:pPr>
              <w:pStyle w:val="6"/>
              <w:spacing w:line="241" w:lineRule="auto"/>
            </w:pPr>
          </w:p>
          <w:p w14:paraId="3FDFDC56">
            <w:pPr>
              <w:pStyle w:val="6"/>
              <w:spacing w:line="241" w:lineRule="auto"/>
            </w:pPr>
          </w:p>
          <w:p w14:paraId="67F39D6C">
            <w:pPr>
              <w:pStyle w:val="6"/>
              <w:spacing w:line="241" w:lineRule="auto"/>
            </w:pPr>
          </w:p>
          <w:p w14:paraId="1E1CC7AD">
            <w:pPr>
              <w:spacing w:line="753" w:lineRule="exact"/>
              <w:ind w:firstLine="40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position w:val="-15"/>
              </w:rPr>
              <w:drawing>
                <wp:inline distT="0" distB="0" distL="0" distR="0">
                  <wp:extent cx="583565" cy="478155"/>
                  <wp:effectExtent l="0" t="0" r="10160" b="7620"/>
                  <wp:docPr id="3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91" cy="4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top"/>
          </w:tcPr>
          <w:p w14:paraId="11FAE177">
            <w:pPr>
              <w:pStyle w:val="6"/>
              <w:spacing w:line="252" w:lineRule="auto"/>
            </w:pPr>
          </w:p>
          <w:p w14:paraId="2D3B92F7">
            <w:pPr>
              <w:pStyle w:val="6"/>
              <w:spacing w:line="252" w:lineRule="auto"/>
            </w:pPr>
          </w:p>
          <w:p w14:paraId="4C06D59F">
            <w:pPr>
              <w:pStyle w:val="6"/>
              <w:spacing w:line="252" w:lineRule="auto"/>
            </w:pPr>
          </w:p>
          <w:p w14:paraId="5586BD43">
            <w:pPr>
              <w:pStyle w:val="6"/>
              <w:spacing w:line="252" w:lineRule="auto"/>
            </w:pPr>
          </w:p>
          <w:p w14:paraId="11493E68">
            <w:pPr>
              <w:pStyle w:val="6"/>
              <w:spacing w:line="253" w:lineRule="auto"/>
            </w:pPr>
          </w:p>
          <w:p w14:paraId="2B7B33A8">
            <w:pPr>
              <w:pStyle w:val="6"/>
              <w:spacing w:line="253" w:lineRule="auto"/>
            </w:pPr>
          </w:p>
          <w:p w14:paraId="60B8C533">
            <w:pPr>
              <w:pStyle w:val="6"/>
              <w:spacing w:line="253" w:lineRule="auto"/>
            </w:pPr>
          </w:p>
          <w:p w14:paraId="5C4A8E60">
            <w:pPr>
              <w:spacing w:before="39" w:line="229" w:lineRule="auto"/>
              <w:ind w:left="1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2"/>
                <w:szCs w:val="1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台</w:t>
            </w:r>
          </w:p>
        </w:tc>
        <w:tc>
          <w:tcPr>
            <w:tcW w:w="1187" w:type="dxa"/>
            <w:vAlign w:val="top"/>
          </w:tcPr>
          <w:p w14:paraId="1A8D1ED6">
            <w:pPr>
              <w:pStyle w:val="6"/>
              <w:spacing w:line="255" w:lineRule="auto"/>
            </w:pPr>
          </w:p>
          <w:p w14:paraId="392F6E41">
            <w:pPr>
              <w:pStyle w:val="6"/>
              <w:spacing w:line="255" w:lineRule="auto"/>
            </w:pPr>
          </w:p>
          <w:p w14:paraId="4B20A84D">
            <w:pPr>
              <w:pStyle w:val="6"/>
              <w:spacing w:line="255" w:lineRule="auto"/>
            </w:pPr>
          </w:p>
          <w:p w14:paraId="4299FFDE">
            <w:pPr>
              <w:pStyle w:val="6"/>
              <w:spacing w:line="255" w:lineRule="auto"/>
            </w:pPr>
          </w:p>
          <w:p w14:paraId="70F39870">
            <w:pPr>
              <w:pStyle w:val="6"/>
              <w:spacing w:line="255" w:lineRule="auto"/>
            </w:pPr>
          </w:p>
          <w:p w14:paraId="679364E1">
            <w:pPr>
              <w:pStyle w:val="6"/>
              <w:spacing w:line="255" w:lineRule="auto"/>
            </w:pPr>
          </w:p>
          <w:p w14:paraId="0C5871C1">
            <w:pPr>
              <w:pStyle w:val="6"/>
              <w:spacing w:line="256" w:lineRule="auto"/>
            </w:pPr>
          </w:p>
          <w:p w14:paraId="3F0E453B">
            <w:pPr>
              <w:spacing w:before="39" w:line="189" w:lineRule="auto"/>
              <w:ind w:left="1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2"/>
                <w:szCs w:val="1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187" w:type="dxa"/>
            <w:vAlign w:val="top"/>
          </w:tcPr>
          <w:p w14:paraId="127CDC76">
            <w:pPr>
              <w:spacing w:before="39" w:line="189" w:lineRule="auto"/>
              <w:ind w:left="179" w:leftChars="0"/>
              <w:rPr>
                <w:rFonts w:ascii="宋体" w:hAnsi="宋体" w:eastAsia="宋体" w:cs="宋体"/>
                <w:sz w:val="12"/>
                <w:szCs w:val="12"/>
              </w:rPr>
            </w:pPr>
          </w:p>
        </w:tc>
      </w:tr>
      <w:tr w14:paraId="256B9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7940" w:type="dxa"/>
            <w:gridSpan w:val="5"/>
            <w:vAlign w:val="top"/>
          </w:tcPr>
          <w:p w14:paraId="0C1DB845">
            <w:pPr>
              <w:spacing w:before="39" w:line="229" w:lineRule="auto"/>
              <w:ind w:left="147" w:leftChars="0"/>
              <w:jc w:val="center"/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60"/>
                <w:szCs w:val="60"/>
                <w:lang w:val="en-US" w:eastAsia="zh-CN"/>
              </w:rPr>
              <w:t>合计</w:t>
            </w:r>
          </w:p>
        </w:tc>
        <w:tc>
          <w:tcPr>
            <w:tcW w:w="2374" w:type="dxa"/>
            <w:gridSpan w:val="2"/>
            <w:vAlign w:val="top"/>
          </w:tcPr>
          <w:p w14:paraId="1F3E55F3">
            <w:pPr>
              <w:spacing w:before="39" w:line="189" w:lineRule="auto"/>
              <w:ind w:left="179" w:leftChars="0"/>
              <w:rPr>
                <w:rFonts w:ascii="宋体" w:hAnsi="宋体" w:eastAsia="宋体" w:cs="宋体"/>
                <w:sz w:val="12"/>
                <w:szCs w:val="12"/>
              </w:rPr>
            </w:pPr>
            <w:bookmarkStart w:id="0" w:name="_GoBack"/>
            <w:bookmarkEnd w:id="0"/>
          </w:p>
        </w:tc>
      </w:tr>
    </w:tbl>
    <w:p w14:paraId="77F38536">
      <w:pPr>
        <w:ind w:firstLine="2801" w:firstLineChars="1000"/>
        <w:rPr>
          <w:b/>
          <w:bCs/>
          <w:sz w:val="28"/>
          <w:szCs w:val="28"/>
        </w:rPr>
      </w:pPr>
    </w:p>
    <w:sectPr>
      <w:pgSz w:w="11905" w:h="16837"/>
      <w:pgMar w:top="1431" w:right="857" w:bottom="0" w:left="7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000000"/>
    <w:rsid w:val="1D547074"/>
    <w:rsid w:val="2942771E"/>
    <w:rsid w:val="3A157897"/>
    <w:rsid w:val="3A9A064B"/>
    <w:rsid w:val="650560F0"/>
    <w:rsid w:val="6A780F24"/>
    <w:rsid w:val="6D366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816</Words>
  <Characters>1100</Characters>
  <TotalTime>3</TotalTime>
  <ScaleCrop>false</ScaleCrop>
  <LinksUpToDate>false</LinksUpToDate>
  <CharactersWithSpaces>1124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2024-12-09T16:59:00Z</dcterms:created>
  <dc:creator>Administrator</dc:creator>
  <cp:lastModifiedBy>Xi</cp:lastModifiedBy>
  <dcterms:modified xsi:type="dcterms:W3CDTF">2024-12-12T01:33:06Z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2024-12-10T09:24:52Z</vt:filetime>
  </property>
  <property fmtid="{D5CDD505-2E9C-101B-9397-08002B2CF9AE}" pid="4" name="KSOProductBuildVer">
    <vt:lpwstr>2052-12.1.0.19302</vt:lpwstr>
  </property>
  <property fmtid="{D5CDD505-2E9C-101B-9397-08002B2CF9AE}" pid="5" name="ICV">
    <vt:lpwstr>FAE8B2582853472AAF46428BBC4F42EC_13</vt:lpwstr>
  </property>
</Properties>
</file>