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8FD0F5">
      <w:pPr>
        <w:jc w:val="center"/>
        <w:rPr>
          <w:rFonts w:hint="eastAsia" w:ascii="黑体" w:hAnsi="黑体" w:eastAsia="黑体" w:cs="黑体"/>
          <w:b/>
          <w:bCs/>
          <w:i w:val="0"/>
          <w:iCs w:val="0"/>
          <w:caps w:val="0"/>
          <w:color w:val="000000" w:themeColor="text1"/>
          <w:spacing w:val="0"/>
          <w:sz w:val="36"/>
          <w:szCs w:val="36"/>
          <w:shd w:val="clear" w:fill="F6FAFF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000000" w:themeColor="text1"/>
          <w:spacing w:val="0"/>
          <w:sz w:val="36"/>
          <w:szCs w:val="36"/>
          <w:shd w:val="clear" w:fill="F6FAFF"/>
          <w:lang w:eastAsia="zh-CN"/>
          <w14:textFill>
            <w14:solidFill>
              <w14:schemeClr w14:val="tx1"/>
            </w14:solidFill>
          </w14:textFill>
        </w:rPr>
        <w:t>市区防洪堤绿化养护及排渍站非汛期日常巡查竞价</w:t>
      </w:r>
    </w:p>
    <w:p w14:paraId="57229D44">
      <w:pPr>
        <w:jc w:val="center"/>
        <w:rPr>
          <w:rFonts w:hint="eastAsia" w:ascii="黑体" w:hAnsi="黑体" w:eastAsia="黑体" w:cs="黑体"/>
          <w:b/>
          <w:bCs/>
          <w:i w:val="0"/>
          <w:iCs w:val="0"/>
          <w:caps w:val="0"/>
          <w:color w:val="000000" w:themeColor="text1"/>
          <w:spacing w:val="0"/>
          <w:sz w:val="36"/>
          <w:szCs w:val="36"/>
          <w:shd w:val="clear" w:fill="F6FAFF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000000" w:themeColor="text1"/>
          <w:spacing w:val="0"/>
          <w:sz w:val="36"/>
          <w:szCs w:val="36"/>
          <w:shd w:val="clear" w:fill="F6FAFF"/>
          <w:lang w:eastAsia="zh-CN"/>
          <w14:textFill>
            <w14:solidFill>
              <w14:schemeClr w14:val="tx1"/>
            </w14:solidFill>
          </w14:textFill>
        </w:rPr>
        <w:t>采购需求</w:t>
      </w:r>
    </w:p>
    <w:p w14:paraId="06E9B655">
      <w:pPr>
        <w:jc w:val="center"/>
        <w:rPr>
          <w:rFonts w:hint="eastAsia" w:ascii="黑体" w:hAnsi="黑体" w:eastAsia="黑体" w:cs="黑体"/>
          <w:b/>
          <w:bCs/>
          <w:i w:val="0"/>
          <w:iCs w:val="0"/>
          <w:caps w:val="0"/>
          <w:color w:val="000000" w:themeColor="text1"/>
          <w:spacing w:val="0"/>
          <w:sz w:val="36"/>
          <w:szCs w:val="36"/>
          <w:shd w:val="clear" w:fill="F6FAFF"/>
          <w:lang w:eastAsia="zh-CN"/>
          <w14:textFill>
            <w14:solidFill>
              <w14:schemeClr w14:val="tx1"/>
            </w14:solidFill>
          </w14:textFill>
        </w:rPr>
      </w:pPr>
    </w:p>
    <w:p w14:paraId="2F0B2D6C">
      <w:pPr>
        <w:ind w:firstLine="602" w:firstLineChars="200"/>
        <w:jc w:val="both"/>
        <w:rPr>
          <w:rFonts w:hint="eastAsia" w:ascii="宋体" w:hAnsi="宋体" w:eastAsia="宋体" w:cs="宋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30"/>
          <w:szCs w:val="30"/>
          <w:shd w:val="clear" w:fill="F6FAFF"/>
          <w:lang w:eastAsia="zh-CN"/>
          <w14:textFill>
            <w14:solidFill>
              <w14:schemeClr w14:val="tx1"/>
            </w14:solidFill>
          </w14:textFill>
        </w:rPr>
        <w:t>绿化养护及非汛期日常巡查范围：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30"/>
          <w:szCs w:val="30"/>
          <w:shd w:val="clear" w:fill="F6FAFF"/>
          <w14:textFill>
            <w14:solidFill>
              <w14:schemeClr w14:val="tx1"/>
            </w14:solidFill>
          </w14:textFill>
        </w:rPr>
        <w:t>（202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30"/>
          <w:szCs w:val="30"/>
          <w:shd w:val="clear" w:fill="F6FAFF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30"/>
          <w:szCs w:val="30"/>
          <w:shd w:val="clear" w:fill="F6FAFF"/>
          <w14:textFill>
            <w14:solidFill>
              <w14:schemeClr w14:val="tx1"/>
            </w14:solidFill>
          </w14:textFill>
        </w:rPr>
        <w:t>年4月1日至202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30"/>
          <w:szCs w:val="30"/>
          <w:shd w:val="clear" w:fill="F6FAFF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30"/>
          <w:szCs w:val="30"/>
          <w:shd w:val="clear" w:fill="F6FAFF"/>
          <w14:textFill>
            <w14:solidFill>
              <w14:schemeClr w14:val="tx1"/>
            </w14:solidFill>
          </w14:textFill>
        </w:rPr>
        <w:t>年3月31日）泥湾防洪堤、江北防洪堤、资江一桥至望江楼水源保护区、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30"/>
          <w:szCs w:val="30"/>
          <w:shd w:val="clear" w:fill="F6FAFF"/>
          <w:lang w:eastAsia="zh-CN"/>
          <w14:textFill>
            <w14:solidFill>
              <w14:schemeClr w14:val="tx1"/>
            </w14:solidFill>
          </w14:textFill>
        </w:rPr>
        <w:t>西外湾防洪堤一级斜坡杂草清除（一年不少于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30"/>
          <w:szCs w:val="30"/>
          <w:shd w:val="clear" w:fill="F6FAFF"/>
          <w:lang w:val="en-US" w:eastAsia="zh-CN"/>
          <w14:textFill>
            <w14:solidFill>
              <w14:schemeClr w14:val="tx1"/>
            </w14:solidFill>
          </w14:textFill>
        </w:rPr>
        <w:t>4次）、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30"/>
          <w:szCs w:val="30"/>
          <w:shd w:val="clear" w:fill="F6FAFF"/>
          <w14:textFill>
            <w14:solidFill>
              <w14:schemeClr w14:val="tx1"/>
            </w14:solidFill>
          </w14:textFill>
        </w:rPr>
        <w:t>仙人井排渍站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30"/>
          <w:szCs w:val="30"/>
          <w:shd w:val="clear" w:fill="F6FAFF"/>
          <w:lang w:eastAsia="zh-CN"/>
          <w14:textFill>
            <w14:solidFill>
              <w14:schemeClr w14:val="tx1"/>
            </w14:solidFill>
          </w14:textFill>
        </w:rPr>
        <w:t>、神滩排渍站院落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30"/>
          <w:szCs w:val="30"/>
          <w:shd w:val="clear" w:fill="F6FAFF"/>
          <w14:textFill>
            <w14:solidFill>
              <w14:schemeClr w14:val="tx1"/>
            </w14:solidFill>
          </w14:textFill>
        </w:rPr>
        <w:t>范围内绿化养护、杂草清除、卫生保洁；非汛期江北、塔北、永庆街、仙人井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30"/>
          <w:szCs w:val="30"/>
          <w:shd w:val="clear" w:fill="F6FAFF"/>
          <w:lang w:eastAsia="zh-CN"/>
          <w14:textFill>
            <w14:solidFill>
              <w14:schemeClr w14:val="tx1"/>
            </w14:solidFill>
          </w14:textFill>
        </w:rPr>
        <w:t>、西外湾、神滩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30"/>
          <w:szCs w:val="30"/>
          <w:shd w:val="clear" w:fill="F6FAFF"/>
          <w14:textFill>
            <w14:solidFill>
              <w14:schemeClr w14:val="tx1"/>
            </w14:solidFill>
          </w14:textFill>
        </w:rPr>
        <w:t>排渍站及九江、堤尾、战备路闸的巡查及安全管理。</w:t>
      </w:r>
    </w:p>
    <w:p w14:paraId="4E192D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2" w:firstLineChars="20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采购需求</w:t>
      </w: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：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1、供应商在中华人民共和国境内合法注册的具有独立法人资格的企业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，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为邵阳市本地企业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，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本次项目不接受联合体、不接受分公司投标。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2、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提供近一年与此项目相关的类似业绩；3、提供三证合一的营业执照及法人身份证复印件，营业执照中应包含园林绿化或绿化养护或绿化服务等相关经营范围。4、符合要求者，方可参与竞价。</w:t>
      </w:r>
    </w:p>
    <w:p w14:paraId="5D462F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2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核心参数要求</w:t>
      </w: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：</w:t>
      </w:r>
    </w:p>
    <w:p w14:paraId="6B7129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商品类目：园林绿化管理服务。1、供商应为邵阳市本地企业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，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本项目不接受联合体投标，不接受分公司投标。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2、投标人中标后不得变更项目负责人，项目负责人不得委托第三人，项目负责人须全职在岗履责，否则投标人承担违约责任（如经济处罚、停工整改、中止合同履行）3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、为了便于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项目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管理，优先考虑熟悉防洪设施设备的本地供应商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，在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人员、设备等方面必须具有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1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小时内响应能力。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、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该项目园林绿化管理服务及非汛期各排渍站巡查项目涉及范围广，故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供应商未进行实地勘察的报价，视为无效报价。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、符合要求者，方可参与竞价。</w:t>
      </w:r>
    </w:p>
    <w:p w14:paraId="0EA184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2" w:firstLineChars="20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0"/>
          <w:szCs w:val="30"/>
          <w:lang w:val="en-US" w:eastAsia="zh-CN"/>
        </w:rPr>
        <w:t>商务要求</w:t>
      </w:r>
      <w:r>
        <w:rPr>
          <w:rFonts w:hint="eastAsia" w:asciiTheme="minorEastAsia" w:hAnsiTheme="minorEastAsia" w:cstheme="minorEastAsia"/>
          <w:b/>
          <w:bCs/>
          <w:sz w:val="30"/>
          <w:szCs w:val="30"/>
          <w:lang w:val="en-US" w:eastAsia="zh-CN"/>
        </w:rPr>
        <w:t>：</w:t>
      </w:r>
    </w:p>
    <w:p w14:paraId="6B289E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jc w:val="left"/>
        <w:textAlignment w:val="auto"/>
        <w:rPr>
          <w:rFonts w:hint="default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竞价供应商具有类似业绩，按照养护方案及合同的要求保质、保量的进行养护管理。1、供应商需满足湖南省政府采购电子卖场管理办法；具有相关资质、履行合同所必需的设备和专业技术能力。2、竞价报价：供应商报价前必须到现场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报名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与采购单位一同进行现场踏勘（法人）了解项目的基本情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况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并上传养护方案。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踏勘前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，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供应商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需提供相关资质证明、法人身份证明。采购人集中踏勘时间：202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年3月2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日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9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:00—1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0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:00到达现场报名，1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0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:00 —1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1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lang w:val="en-US" w:eastAsia="zh-CN"/>
        </w:rPr>
        <w:t>:00进行实地勘察，逾期不再受理。3、供应商未进行实地勘察的报价，视为无效报价</w:t>
      </w:r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。4、</w:t>
      </w:r>
      <w:bookmarkStart w:id="0" w:name="_GoBack"/>
      <w:bookmarkEnd w:id="0"/>
      <w:r>
        <w:rPr>
          <w:rFonts w:hint="eastAsia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  <w:t>为保障采购方的服务质量防止恶意竞争，供应商应合理报价，采购方有权选择合理的报价供应商。</w:t>
      </w:r>
    </w:p>
    <w:p w14:paraId="5D721362">
      <w:pPr>
        <w:ind w:firstLine="300" w:firstLineChars="100"/>
        <w:jc w:val="both"/>
        <w:rPr>
          <w:rFonts w:hint="default" w:asciiTheme="minorEastAsia" w:hAnsiTheme="minorEastAsia" w:cstheme="minorEastAsia"/>
          <w:b w:val="0"/>
          <w:bCs w:val="0"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2D72D2F-8D5B-4350-956A-D4BC7792A0CE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zYjhiN2VhZDM2YjA4OTQ4ZDYyYWQwYWM5MmUxZGEifQ=="/>
  </w:docVars>
  <w:rsids>
    <w:rsidRoot w:val="1EE61E1C"/>
    <w:rsid w:val="00411315"/>
    <w:rsid w:val="00434AE0"/>
    <w:rsid w:val="029143D6"/>
    <w:rsid w:val="029E75B9"/>
    <w:rsid w:val="03BC1ADF"/>
    <w:rsid w:val="03E6332D"/>
    <w:rsid w:val="047D6E1B"/>
    <w:rsid w:val="04EF1383"/>
    <w:rsid w:val="05481B94"/>
    <w:rsid w:val="05E82BC0"/>
    <w:rsid w:val="070E6AED"/>
    <w:rsid w:val="07B24AEC"/>
    <w:rsid w:val="09EA5159"/>
    <w:rsid w:val="0BAB037F"/>
    <w:rsid w:val="0BD240F7"/>
    <w:rsid w:val="0CAA1178"/>
    <w:rsid w:val="0DF33FFA"/>
    <w:rsid w:val="0E4E1231"/>
    <w:rsid w:val="0E57262C"/>
    <w:rsid w:val="0EB0278B"/>
    <w:rsid w:val="0EF21C71"/>
    <w:rsid w:val="0FF2027D"/>
    <w:rsid w:val="12ED07D0"/>
    <w:rsid w:val="1783069D"/>
    <w:rsid w:val="17CE2358"/>
    <w:rsid w:val="17FE2A0B"/>
    <w:rsid w:val="1C430BB1"/>
    <w:rsid w:val="1E673AB7"/>
    <w:rsid w:val="1EE61E1C"/>
    <w:rsid w:val="22336705"/>
    <w:rsid w:val="22490A4D"/>
    <w:rsid w:val="26445799"/>
    <w:rsid w:val="29A021BC"/>
    <w:rsid w:val="2B501F78"/>
    <w:rsid w:val="2B714092"/>
    <w:rsid w:val="2C3A5002"/>
    <w:rsid w:val="2C6D39B6"/>
    <w:rsid w:val="2F5F1FA2"/>
    <w:rsid w:val="32A8564F"/>
    <w:rsid w:val="35FD23A0"/>
    <w:rsid w:val="379F2B4A"/>
    <w:rsid w:val="37C972E0"/>
    <w:rsid w:val="37DB7C40"/>
    <w:rsid w:val="37F955FC"/>
    <w:rsid w:val="3BF54581"/>
    <w:rsid w:val="408F18B6"/>
    <w:rsid w:val="41224147"/>
    <w:rsid w:val="42192530"/>
    <w:rsid w:val="43B95FCB"/>
    <w:rsid w:val="4E3B5550"/>
    <w:rsid w:val="4FBA5B9B"/>
    <w:rsid w:val="50D848DF"/>
    <w:rsid w:val="58B41155"/>
    <w:rsid w:val="58E63D9F"/>
    <w:rsid w:val="59E172A4"/>
    <w:rsid w:val="5A5705C9"/>
    <w:rsid w:val="5C631477"/>
    <w:rsid w:val="5D9856D2"/>
    <w:rsid w:val="5E3F7908"/>
    <w:rsid w:val="5E920916"/>
    <w:rsid w:val="5F027CD4"/>
    <w:rsid w:val="65631B20"/>
    <w:rsid w:val="6AC33A7E"/>
    <w:rsid w:val="6DC97CF0"/>
    <w:rsid w:val="739D6B77"/>
    <w:rsid w:val="764136FD"/>
    <w:rsid w:val="778D4DC9"/>
    <w:rsid w:val="77BF5A97"/>
    <w:rsid w:val="781A3EAB"/>
    <w:rsid w:val="79D00F9B"/>
    <w:rsid w:val="7C3B5A7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840</Words>
  <Characters>866</Characters>
  <Lines>0</Lines>
  <Paragraphs>0</Paragraphs>
  <TotalTime>39</TotalTime>
  <ScaleCrop>false</ScaleCrop>
  <LinksUpToDate>false</LinksUpToDate>
  <CharactersWithSpaces>867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2020-10-18T14:19:00Z</dcterms:created>
  <dc:creator>Administrator</dc:creator>
  <cp:lastModifiedBy>雯雯</cp:lastModifiedBy>
  <cp:lastPrinted>2025-03-24T02:17:00Z</cp:lastPrinted>
  <dcterms:modified xsi:type="dcterms:W3CDTF">2025-03-24T02:25:28Z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3374DBCA61114ED0AFD5D35CB7FDF0B3_13</vt:lpwstr>
  </property>
  <property fmtid="{D5CDD505-2E9C-101B-9397-08002B2CF9AE}" pid="4" name="KSOTemplateDocerSaveRecord">
    <vt:lpwstr>eyJoZGlkIjoiM2Y2NzdlZGQ2ODM0MTEyNGQ3OWFmOGE5NWYxZDhmZWQiLCJ1c2VySWQiOiIzNDYyMzEzMTQifQ==</vt:lpwstr>
  </property>
</Properties>
</file>