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8576" w:type="dxa"/>
        <w:tblInd w:w="0" w:type="dxa"/>
        <w:tblLayout w:type="fixed"/>
        <w:tblCellMar>
          <w:top w:w="0" w:type="dxa"/>
          <w:left w:w="108" w:type="dxa"/>
          <w:bottom w:w="0" w:type="dxa"/>
          <w:right w:w="108" w:type="dxa"/>
        </w:tblCellMar>
      </w:tblPr>
      <w:tblGrid>
        <w:gridCol w:w="9288"/>
        <w:gridCol w:w="9288"/>
      </w:tblGrid>
      <w:tr w14:paraId="51E0207B">
        <w:tblPrEx>
          <w:tblCellMar>
            <w:top w:w="0" w:type="dxa"/>
            <w:left w:w="108" w:type="dxa"/>
            <w:bottom w:w="0" w:type="dxa"/>
            <w:right w:w="108" w:type="dxa"/>
          </w:tblCellMar>
        </w:tblPrEx>
        <w:trPr>
          <w:trHeight w:val="12168" w:hRule="atLeast"/>
        </w:trPr>
        <w:tc>
          <w:tcPr>
            <w:tcW w:w="9288" w:type="dxa"/>
          </w:tcPr>
          <w:p w14:paraId="19CA54EE">
            <w:pPr>
              <w:spacing w:line="360" w:lineRule="auto"/>
              <w:jc w:val="center"/>
              <w:rPr>
                <w:rFonts w:ascii="仿宋" w:hAnsi="仿宋" w:eastAsia="仿宋"/>
                <w:sz w:val="24"/>
                <w:szCs w:val="24"/>
              </w:rPr>
            </w:pPr>
            <w:r>
              <w:rPr>
                <w:rFonts w:hint="eastAsia" w:ascii="宋体" w:hAnsi="宋体"/>
                <w:sz w:val="28"/>
                <w:szCs w:val="28"/>
              </w:rPr>
              <w:t xml:space="preserve">                                </w:t>
            </w:r>
            <w:r>
              <w:rPr>
                <w:rFonts w:hint="eastAsia" w:ascii="仿宋" w:hAnsi="仿宋" w:eastAsia="仿宋"/>
                <w:sz w:val="30"/>
                <w:szCs w:val="30"/>
              </w:rPr>
              <w:t>报告编号：</w:t>
            </w:r>
            <w:r>
              <w:rPr>
                <w:rFonts w:hint="eastAsia" w:ascii="仿宋" w:hAnsi="仿宋" w:eastAsia="仿宋"/>
                <w:sz w:val="30"/>
                <w:szCs w:val="30"/>
                <w:lang w:val="en-US" w:eastAsia="zh-CN"/>
              </w:rPr>
              <w:t>沁造咨字〔2025〕第号</w:t>
            </w:r>
          </w:p>
          <w:p w14:paraId="7045E153">
            <w:pPr>
              <w:spacing w:line="360" w:lineRule="auto"/>
              <w:jc w:val="both"/>
              <w:rPr>
                <w:rFonts w:ascii="宋体" w:hAnsi="宋体"/>
                <w:b/>
                <w:bCs/>
                <w:sz w:val="52"/>
                <w:szCs w:val="52"/>
                <w:highlight w:val="none"/>
              </w:rPr>
            </w:pPr>
          </w:p>
          <w:p w14:paraId="3A104B0D">
            <w:pPr>
              <w:spacing w:line="360" w:lineRule="auto"/>
              <w:jc w:val="center"/>
              <w:rPr>
                <w:rFonts w:hint="eastAsia" w:ascii="宋体" w:hAnsi="宋体" w:cs="宋体"/>
                <w:b/>
                <w:bCs/>
                <w:spacing w:val="0"/>
                <w:w w:val="100"/>
                <w:kern w:val="0"/>
                <w:sz w:val="72"/>
                <w:szCs w:val="72"/>
                <w:highlight w:val="none"/>
                <w:u w:val="none"/>
                <w:lang w:val="en-US" w:eastAsia="zh-CN"/>
              </w:rPr>
            </w:pPr>
            <w:r>
              <w:rPr>
                <w:rFonts w:hint="eastAsia" w:ascii="宋体" w:hAnsi="宋体" w:cs="宋体"/>
                <w:b/>
                <w:bCs/>
                <w:spacing w:val="0"/>
                <w:w w:val="100"/>
                <w:kern w:val="0"/>
                <w:sz w:val="72"/>
                <w:szCs w:val="72"/>
                <w:highlight w:val="none"/>
                <w:u w:val="none"/>
                <w:lang w:val="en-US" w:eastAsia="zh-CN"/>
              </w:rPr>
              <w:t>邵东市双凤乡中心小学</w:t>
            </w:r>
          </w:p>
          <w:p w14:paraId="0C69EF46">
            <w:pPr>
              <w:spacing w:line="360" w:lineRule="auto"/>
              <w:jc w:val="center"/>
              <w:rPr>
                <w:rFonts w:hint="default" w:ascii="宋体" w:hAnsi="宋体"/>
                <w:b/>
                <w:bCs/>
                <w:sz w:val="72"/>
                <w:szCs w:val="72"/>
                <w:highlight w:val="none"/>
                <w:lang w:val="en-US"/>
              </w:rPr>
            </w:pPr>
            <w:r>
              <w:rPr>
                <w:rFonts w:hint="eastAsia" w:ascii="宋体" w:hAnsi="宋体" w:cs="宋体"/>
                <w:b/>
                <w:bCs/>
                <w:spacing w:val="0"/>
                <w:w w:val="100"/>
                <w:kern w:val="0"/>
                <w:sz w:val="72"/>
                <w:szCs w:val="72"/>
                <w:highlight w:val="none"/>
                <w:u w:val="none"/>
                <w:lang w:val="en-US" w:eastAsia="zh-CN"/>
              </w:rPr>
              <w:t>运动场维修改造工程</w:t>
            </w:r>
          </w:p>
          <w:p w14:paraId="52FCA791">
            <w:pPr>
              <w:pStyle w:val="2"/>
              <w:rPr>
                <w:rFonts w:ascii="宋体" w:hAnsi="宋体"/>
                <w:sz w:val="52"/>
                <w:szCs w:val="52"/>
              </w:rPr>
            </w:pPr>
          </w:p>
          <w:p w14:paraId="19017D7E">
            <w:pPr>
              <w:pStyle w:val="2"/>
              <w:rPr>
                <w:rFonts w:ascii="宋体" w:hAnsi="宋体"/>
                <w:sz w:val="52"/>
                <w:szCs w:val="52"/>
              </w:rPr>
            </w:pPr>
          </w:p>
          <w:p w14:paraId="3CE16887">
            <w:pPr>
              <w:spacing w:line="360" w:lineRule="auto"/>
              <w:jc w:val="center"/>
              <w:rPr>
                <w:rFonts w:hint="default" w:ascii="宋体" w:hAnsi="宋体" w:eastAsia="宋体"/>
                <w:b/>
                <w:sz w:val="52"/>
                <w:szCs w:val="52"/>
                <w:lang w:val="en-US" w:eastAsia="zh-CN"/>
              </w:rPr>
            </w:pPr>
            <w:r>
              <w:rPr>
                <w:rFonts w:hint="eastAsia" w:ascii="宋体" w:hAnsi="宋体"/>
                <w:b/>
                <w:sz w:val="72"/>
                <w:szCs w:val="72"/>
                <w:lang w:val="en-US" w:eastAsia="zh-CN"/>
              </w:rPr>
              <w:t>招标控制价</w:t>
            </w:r>
          </w:p>
          <w:p w14:paraId="7EF09BC7">
            <w:pPr>
              <w:spacing w:line="360" w:lineRule="auto"/>
              <w:rPr>
                <w:rFonts w:ascii="宋体" w:hAnsi="宋体"/>
                <w:sz w:val="28"/>
                <w:szCs w:val="28"/>
              </w:rPr>
            </w:pPr>
          </w:p>
          <w:p w14:paraId="0A5AB8E8">
            <w:pPr>
              <w:spacing w:line="360" w:lineRule="auto"/>
              <w:rPr>
                <w:rFonts w:ascii="宋体" w:hAnsi="宋体"/>
                <w:sz w:val="28"/>
                <w:szCs w:val="28"/>
              </w:rPr>
            </w:pPr>
          </w:p>
          <w:p w14:paraId="2272203A">
            <w:pPr>
              <w:spacing w:line="360" w:lineRule="auto"/>
              <w:rPr>
                <w:rFonts w:ascii="宋体" w:hAnsi="宋体"/>
                <w:sz w:val="28"/>
                <w:szCs w:val="28"/>
              </w:rPr>
            </w:pPr>
          </w:p>
          <w:p w14:paraId="7033444F">
            <w:pPr>
              <w:pStyle w:val="2"/>
              <w:rPr>
                <w:rFonts w:ascii="宋体" w:hAnsi="宋体"/>
                <w:sz w:val="28"/>
                <w:szCs w:val="28"/>
              </w:rPr>
            </w:pPr>
          </w:p>
          <w:p w14:paraId="57E26F91">
            <w:pPr>
              <w:pStyle w:val="2"/>
              <w:rPr>
                <w:rFonts w:ascii="宋体" w:hAnsi="宋体"/>
                <w:sz w:val="28"/>
                <w:szCs w:val="28"/>
              </w:rPr>
            </w:pPr>
          </w:p>
          <w:p w14:paraId="07D06A63">
            <w:pPr>
              <w:spacing w:line="360" w:lineRule="auto"/>
              <w:rPr>
                <w:rFonts w:ascii="宋体" w:hAnsi="宋体"/>
                <w:sz w:val="28"/>
                <w:szCs w:val="28"/>
              </w:rPr>
            </w:pPr>
          </w:p>
          <w:p w14:paraId="415D2762">
            <w:pPr>
              <w:spacing w:line="360" w:lineRule="auto"/>
              <w:jc w:val="center"/>
              <w:rPr>
                <w:rFonts w:ascii="宋体" w:hAnsi="宋体"/>
                <w:sz w:val="28"/>
                <w:szCs w:val="28"/>
              </w:rPr>
            </w:pPr>
            <w:r>
              <w:rPr>
                <w:rFonts w:hint="eastAsia" w:ascii="方正粗黑宋简体" w:hAnsi="方正粗黑宋简体" w:eastAsia="方正粗黑宋简体" w:cs="方正粗黑宋简体"/>
                <w:sz w:val="30"/>
                <w:szCs w:val="30"/>
              </w:rPr>
              <w:t xml:space="preserve"> 编制单位：湖南</w:t>
            </w:r>
            <w:r>
              <w:rPr>
                <w:rFonts w:hint="eastAsia" w:ascii="方正粗黑宋简体" w:hAnsi="方正粗黑宋简体" w:eastAsia="方正粗黑宋简体" w:cs="方正粗黑宋简体"/>
                <w:sz w:val="30"/>
                <w:szCs w:val="30"/>
                <w:lang w:val="en-US" w:eastAsia="zh-CN"/>
              </w:rPr>
              <w:t>沁</w:t>
            </w:r>
            <w:r>
              <w:rPr>
                <w:rFonts w:hint="eastAsia" w:ascii="方正粗黑宋简体" w:hAnsi="方正粗黑宋简体" w:eastAsia="方正粗黑宋简体" w:cs="方正粗黑宋简体"/>
                <w:sz w:val="30"/>
                <w:szCs w:val="30"/>
              </w:rPr>
              <w:t>业项目管理有限公司</w:t>
            </w:r>
          </w:p>
        </w:tc>
        <w:tc>
          <w:tcPr>
            <w:tcW w:w="9288" w:type="dxa"/>
          </w:tcPr>
          <w:p w14:paraId="06DD7F83">
            <w:pPr>
              <w:spacing w:line="360" w:lineRule="auto"/>
              <w:jc w:val="center"/>
              <w:rPr>
                <w:rFonts w:ascii="方正粗黑宋简体" w:hAnsi="方正粗黑宋简体" w:eastAsia="方正粗黑宋简体" w:cs="方正粗黑宋简体"/>
                <w:sz w:val="28"/>
                <w:szCs w:val="28"/>
              </w:rPr>
            </w:pPr>
          </w:p>
        </w:tc>
      </w:tr>
    </w:tbl>
    <w:p w14:paraId="6BCA38BF">
      <w:pPr>
        <w:spacing w:beforeLines="50" w:afterLines="50" w:line="360" w:lineRule="auto"/>
        <w:jc w:val="both"/>
        <w:rPr>
          <w:rFonts w:ascii="宋体" w:hAnsi="宋体"/>
          <w:sz w:val="24"/>
          <w:szCs w:val="24"/>
        </w:rPr>
      </w:pPr>
    </w:p>
    <w:tbl>
      <w:tblPr>
        <w:tblStyle w:val="4"/>
        <w:tblW w:w="9000" w:type="dxa"/>
        <w:tblInd w:w="108" w:type="dxa"/>
        <w:tblLayout w:type="fixed"/>
        <w:tblCellMar>
          <w:top w:w="0" w:type="dxa"/>
          <w:left w:w="108" w:type="dxa"/>
          <w:bottom w:w="0" w:type="dxa"/>
          <w:right w:w="108" w:type="dxa"/>
        </w:tblCellMar>
      </w:tblPr>
      <w:tblGrid>
        <w:gridCol w:w="9000"/>
      </w:tblGrid>
      <w:tr w14:paraId="57FC76CF">
        <w:tblPrEx>
          <w:tblCellMar>
            <w:top w:w="0" w:type="dxa"/>
            <w:left w:w="108" w:type="dxa"/>
            <w:bottom w:w="0" w:type="dxa"/>
            <w:right w:w="108" w:type="dxa"/>
          </w:tblCellMar>
        </w:tblPrEx>
        <w:trPr>
          <w:trHeight w:val="13221" w:hRule="atLeast"/>
        </w:trPr>
        <w:tc>
          <w:tcPr>
            <w:tcW w:w="9000" w:type="dxa"/>
          </w:tcPr>
          <w:p w14:paraId="19BD8D8A">
            <w:pPr>
              <w:spacing w:beforeLines="50" w:afterLines="50" w:line="360" w:lineRule="auto"/>
              <w:ind w:firstLine="720" w:firstLineChars="100"/>
              <w:jc w:val="both"/>
              <w:rPr>
                <w:rFonts w:ascii="宋体" w:hAnsi="宋体"/>
                <w:sz w:val="72"/>
                <w:szCs w:val="72"/>
              </w:rPr>
            </w:pPr>
            <w:r>
              <w:rPr>
                <w:rFonts w:hint="eastAsia" w:ascii="新宋体" w:hAnsi="新宋体" w:eastAsia="新宋体" w:cs="新宋体"/>
                <w:sz w:val="72"/>
                <w:szCs w:val="72"/>
              </w:rPr>
              <w:t>建设工程造价咨询报告</w:t>
            </w:r>
          </w:p>
          <w:p w14:paraId="40CEA9FC">
            <w:pPr>
              <w:spacing w:beforeLines="50" w:afterLines="50" w:line="360" w:lineRule="auto"/>
              <w:jc w:val="center"/>
              <w:rPr>
                <w:rFonts w:ascii="宋体" w:hAnsi="宋体"/>
                <w:sz w:val="72"/>
                <w:szCs w:val="72"/>
              </w:rPr>
            </w:pPr>
          </w:p>
          <w:p w14:paraId="572BAC0B">
            <w:pPr>
              <w:spacing w:beforeLines="50" w:line="360" w:lineRule="auto"/>
              <w:rPr>
                <w:rFonts w:ascii="宋体" w:hAnsi="宋体"/>
                <w:sz w:val="32"/>
                <w:szCs w:val="32"/>
              </w:rPr>
            </w:pPr>
          </w:p>
          <w:p w14:paraId="58C094BE">
            <w:pPr>
              <w:keepNext w:val="0"/>
              <w:keepLines w:val="0"/>
              <w:pageBreakBefore w:val="0"/>
              <w:widowControl w:val="0"/>
              <w:kinsoku/>
              <w:wordWrap/>
              <w:overflowPunct/>
              <w:topLinePunct w:val="0"/>
              <w:autoSpaceDE/>
              <w:autoSpaceDN/>
              <w:bidi w:val="0"/>
              <w:adjustRightInd/>
              <w:snapToGrid/>
              <w:spacing w:beforeLines="50" w:line="480" w:lineRule="auto"/>
              <w:ind w:left="0" w:leftChars="0" w:firstLine="0" w:firstLineChars="0"/>
              <w:textAlignment w:val="auto"/>
              <w:rPr>
                <w:rFonts w:hint="default" w:ascii="宋体" w:hAnsi="宋体" w:eastAsia="宋体" w:cs="宋体"/>
                <w:w w:val="95"/>
                <w:kern w:val="0"/>
                <w:sz w:val="32"/>
                <w:szCs w:val="32"/>
                <w:u w:val="single"/>
                <w:lang w:val="en-US" w:eastAsia="zh-CN"/>
              </w:rPr>
            </w:pPr>
            <w:r>
              <w:rPr>
                <w:rFonts w:hint="eastAsia" w:ascii="宋体" w:hAnsi="宋体"/>
                <w:sz w:val="32"/>
                <w:szCs w:val="32"/>
              </w:rPr>
              <w:t>项目名称：</w:t>
            </w:r>
            <w:r>
              <w:rPr>
                <w:rFonts w:hint="eastAsia" w:ascii="宋体" w:hAnsi="宋体"/>
                <w:sz w:val="32"/>
                <w:szCs w:val="32"/>
                <w:u w:val="single"/>
                <w:lang w:val="en-US" w:eastAsia="zh-CN"/>
              </w:rPr>
              <w:t xml:space="preserve"> 邵东市双凤乡中心小学运动场维修改造工程</w:t>
            </w:r>
            <w:r>
              <w:rPr>
                <w:rFonts w:hint="eastAsia" w:ascii="宋体" w:hAnsi="宋体" w:cs="宋体"/>
                <w:spacing w:val="0"/>
                <w:w w:val="100"/>
                <w:kern w:val="0"/>
                <w:sz w:val="32"/>
                <w:szCs w:val="32"/>
                <w:u w:val="single"/>
                <w:lang w:val="en-US" w:eastAsia="zh-CN"/>
              </w:rPr>
              <w:t xml:space="preserve">     </w:t>
            </w:r>
          </w:p>
          <w:p w14:paraId="016C4BBE">
            <w:pPr>
              <w:keepNext w:val="0"/>
              <w:keepLines w:val="0"/>
              <w:pageBreakBefore w:val="0"/>
              <w:widowControl w:val="0"/>
              <w:kinsoku/>
              <w:wordWrap/>
              <w:overflowPunct/>
              <w:topLinePunct w:val="0"/>
              <w:autoSpaceDE/>
              <w:autoSpaceDN/>
              <w:bidi w:val="0"/>
              <w:adjustRightInd/>
              <w:snapToGrid/>
              <w:spacing w:beforeLines="50" w:line="480" w:lineRule="auto"/>
              <w:ind w:left="0" w:leftChars="0" w:firstLine="0" w:firstLineChars="0"/>
              <w:textAlignment w:val="auto"/>
              <w:rPr>
                <w:rFonts w:hint="default" w:ascii="宋体" w:hAnsi="宋体"/>
                <w:color w:val="FF0000"/>
                <w:sz w:val="32"/>
                <w:szCs w:val="32"/>
                <w:u w:val="single"/>
                <w:lang w:val="en-US"/>
              </w:rPr>
            </w:pPr>
            <w:r>
              <w:rPr>
                <w:rFonts w:hint="eastAsia" w:ascii="宋体" w:hAnsi="宋体"/>
                <w:sz w:val="32"/>
                <w:szCs w:val="32"/>
              </w:rPr>
              <w:t>委托单位：</w:t>
            </w:r>
            <w:r>
              <w:rPr>
                <w:rFonts w:hint="eastAsia" w:ascii="宋体" w:hAnsi="宋体"/>
                <w:color w:val="auto"/>
                <w:sz w:val="32"/>
                <w:szCs w:val="32"/>
                <w:u w:val="single"/>
              </w:rPr>
              <w:t xml:space="preserve">    </w:t>
            </w:r>
            <w:r>
              <w:rPr>
                <w:rFonts w:hint="eastAsia" w:ascii="宋体" w:hAnsi="宋体"/>
                <w:color w:val="auto"/>
                <w:sz w:val="32"/>
                <w:szCs w:val="32"/>
                <w:u w:val="single"/>
                <w:lang w:val="en-US" w:eastAsia="zh-CN"/>
              </w:rPr>
              <w:t xml:space="preserve">        邵东市双凤乡中心小学            </w:t>
            </w:r>
          </w:p>
          <w:p w14:paraId="1CB39DA1">
            <w:pPr>
              <w:keepNext w:val="0"/>
              <w:keepLines w:val="0"/>
              <w:pageBreakBefore w:val="0"/>
              <w:widowControl w:val="0"/>
              <w:kinsoku/>
              <w:wordWrap/>
              <w:overflowPunct/>
              <w:topLinePunct w:val="0"/>
              <w:autoSpaceDE/>
              <w:autoSpaceDN/>
              <w:bidi w:val="0"/>
              <w:adjustRightInd/>
              <w:snapToGrid/>
              <w:spacing w:beforeLines="50" w:line="480" w:lineRule="auto"/>
              <w:ind w:left="0" w:leftChars="0" w:firstLine="0" w:firstLineChars="0"/>
              <w:textAlignment w:val="auto"/>
              <w:rPr>
                <w:rFonts w:ascii="宋体" w:hAnsi="宋体"/>
                <w:sz w:val="44"/>
                <w:szCs w:val="44"/>
                <w:u w:val="single"/>
              </w:rPr>
            </w:pPr>
            <w:r>
              <w:rPr>
                <w:rFonts w:hint="eastAsia" w:ascii="宋体" w:hAnsi="宋体"/>
                <w:sz w:val="32"/>
                <w:szCs w:val="32"/>
              </w:rPr>
              <w:t>编制人员：</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14:paraId="48BFF071">
            <w:pPr>
              <w:spacing w:beforeLines="50" w:line="360" w:lineRule="auto"/>
              <w:rPr>
                <w:rFonts w:ascii="宋体" w:hAnsi="宋体"/>
                <w:sz w:val="44"/>
                <w:szCs w:val="44"/>
                <w:u w:val="single"/>
              </w:rPr>
            </w:pPr>
          </w:p>
          <w:p w14:paraId="790F1AAD">
            <w:pPr>
              <w:spacing w:line="360" w:lineRule="auto"/>
              <w:rPr>
                <w:rFonts w:ascii="宋体" w:hAnsi="宋体"/>
                <w:sz w:val="28"/>
                <w:szCs w:val="28"/>
              </w:rPr>
            </w:pPr>
          </w:p>
          <w:p w14:paraId="6D357D3D">
            <w:pPr>
              <w:spacing w:line="360" w:lineRule="auto"/>
              <w:rPr>
                <w:rFonts w:ascii="宋体" w:hAnsi="宋体"/>
                <w:sz w:val="28"/>
                <w:szCs w:val="28"/>
              </w:rPr>
            </w:pPr>
          </w:p>
          <w:p w14:paraId="3F6D12BA">
            <w:pPr>
              <w:spacing w:line="360" w:lineRule="auto"/>
              <w:rPr>
                <w:rFonts w:ascii="宋体" w:hAnsi="宋体"/>
                <w:sz w:val="28"/>
                <w:szCs w:val="28"/>
              </w:rPr>
            </w:pPr>
          </w:p>
          <w:p w14:paraId="14A5CB26">
            <w:pPr>
              <w:spacing w:line="360" w:lineRule="auto"/>
              <w:rPr>
                <w:rFonts w:ascii="宋体" w:hAnsi="宋体"/>
                <w:sz w:val="28"/>
                <w:szCs w:val="28"/>
              </w:rPr>
            </w:pPr>
          </w:p>
          <w:p w14:paraId="1C231A26">
            <w:pPr>
              <w:spacing w:line="360" w:lineRule="auto"/>
              <w:rPr>
                <w:rFonts w:ascii="宋体" w:hAnsi="宋体"/>
                <w:sz w:val="28"/>
                <w:szCs w:val="28"/>
              </w:rPr>
            </w:pPr>
          </w:p>
          <w:p w14:paraId="725FE2F7">
            <w:pPr>
              <w:spacing w:line="360" w:lineRule="auto"/>
              <w:rPr>
                <w:rFonts w:ascii="宋体" w:hAnsi="宋体"/>
                <w:sz w:val="28"/>
                <w:szCs w:val="28"/>
              </w:rPr>
            </w:pPr>
          </w:p>
          <w:p w14:paraId="78F39F34">
            <w:pPr>
              <w:spacing w:line="360" w:lineRule="auto"/>
              <w:rPr>
                <w:rFonts w:ascii="宋体" w:hAnsi="宋体"/>
                <w:sz w:val="28"/>
                <w:szCs w:val="28"/>
              </w:rPr>
            </w:pPr>
          </w:p>
          <w:p w14:paraId="737B39DA">
            <w:pPr>
              <w:spacing w:line="360" w:lineRule="auto"/>
              <w:ind w:firstLine="1680" w:firstLineChars="600"/>
              <w:rPr>
                <w:rFonts w:ascii="宋体" w:hAnsi="宋体"/>
                <w:sz w:val="28"/>
                <w:szCs w:val="28"/>
              </w:rPr>
            </w:pPr>
            <w:r>
              <w:rPr>
                <w:rFonts w:hint="eastAsia" w:ascii="宋体" w:hAnsi="宋体"/>
                <w:sz w:val="28"/>
                <w:szCs w:val="28"/>
              </w:rPr>
              <w:t>编制单位：</w:t>
            </w:r>
            <w:r>
              <w:rPr>
                <w:rFonts w:hint="eastAsia" w:ascii="宋体" w:hAnsi="宋体"/>
                <w:sz w:val="28"/>
                <w:szCs w:val="28"/>
                <w:u w:val="single"/>
              </w:rPr>
              <w:t>湖南</w:t>
            </w:r>
            <w:r>
              <w:rPr>
                <w:rFonts w:hint="eastAsia" w:ascii="宋体" w:hAnsi="宋体"/>
                <w:sz w:val="28"/>
                <w:szCs w:val="28"/>
                <w:u w:val="single"/>
                <w:lang w:val="en-US" w:eastAsia="zh-CN"/>
              </w:rPr>
              <w:t>沁</w:t>
            </w:r>
            <w:r>
              <w:rPr>
                <w:rFonts w:hint="eastAsia" w:ascii="宋体" w:hAnsi="宋体"/>
                <w:sz w:val="28"/>
                <w:szCs w:val="28"/>
                <w:u w:val="single"/>
              </w:rPr>
              <w:t>业项目管理有限公司</w:t>
            </w:r>
            <w:r>
              <w:rPr>
                <w:rFonts w:hint="eastAsia" w:ascii="宋体" w:hAnsi="宋体"/>
                <w:sz w:val="28"/>
                <w:szCs w:val="28"/>
              </w:rPr>
              <w:t>（盖章）</w:t>
            </w:r>
          </w:p>
          <w:p w14:paraId="27CCAD91">
            <w:pPr>
              <w:spacing w:line="360" w:lineRule="auto"/>
              <w:jc w:val="left"/>
              <w:rPr>
                <w:rFonts w:ascii="宋体" w:hAnsi="宋体"/>
                <w:sz w:val="28"/>
                <w:szCs w:val="28"/>
              </w:rPr>
            </w:pPr>
            <w:r>
              <w:rPr>
                <w:rFonts w:hint="eastAsia" w:ascii="宋体" w:hAnsi="宋体"/>
                <w:sz w:val="28"/>
                <w:szCs w:val="28"/>
              </w:rPr>
              <w:t xml:space="preserve">                         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5</w:t>
            </w:r>
            <w:r>
              <w:rPr>
                <w:rFonts w:hint="eastAsia" w:ascii="宋体" w:hAnsi="宋体"/>
                <w:sz w:val="28"/>
                <w:szCs w:val="28"/>
              </w:rPr>
              <w:t>月</w:t>
            </w:r>
            <w:r>
              <w:rPr>
                <w:rFonts w:hint="eastAsia" w:ascii="宋体" w:hAnsi="宋体"/>
                <w:sz w:val="28"/>
                <w:szCs w:val="28"/>
                <w:lang w:val="en-US" w:eastAsia="zh-CN"/>
              </w:rPr>
              <w:t>19</w:t>
            </w:r>
            <w:r>
              <w:rPr>
                <w:rFonts w:hint="eastAsia" w:ascii="宋体" w:hAnsi="宋体"/>
                <w:sz w:val="28"/>
                <w:szCs w:val="28"/>
              </w:rPr>
              <w:t>日</w:t>
            </w:r>
          </w:p>
        </w:tc>
      </w:tr>
    </w:tbl>
    <w:p w14:paraId="1495016D">
      <w:pPr>
        <w:spacing w:line="360" w:lineRule="auto"/>
        <w:jc w:val="center"/>
        <w:rPr>
          <w:rFonts w:ascii="宋体" w:hAnsi="宋体"/>
          <w:b/>
          <w:sz w:val="36"/>
          <w:szCs w:val="36"/>
        </w:rPr>
        <w:sectPr>
          <w:headerReference r:id="rId3" w:type="default"/>
          <w:pgSz w:w="11906" w:h="16838"/>
          <w:pgMar w:top="1134" w:right="1287" w:bottom="1134" w:left="1622" w:header="851" w:footer="992" w:gutter="0"/>
          <w:cols w:space="720" w:num="1"/>
          <w:titlePg/>
          <w:docGrid w:linePitch="312" w:charSpace="0"/>
        </w:sectPr>
      </w:pPr>
    </w:p>
    <w:tbl>
      <w:tblPr>
        <w:tblStyle w:val="4"/>
        <w:tblW w:w="9000" w:type="dxa"/>
        <w:tblInd w:w="108" w:type="dxa"/>
        <w:tblLayout w:type="fixed"/>
        <w:tblCellMar>
          <w:top w:w="0" w:type="dxa"/>
          <w:left w:w="108" w:type="dxa"/>
          <w:bottom w:w="0" w:type="dxa"/>
          <w:right w:w="108" w:type="dxa"/>
        </w:tblCellMar>
      </w:tblPr>
      <w:tblGrid>
        <w:gridCol w:w="9000"/>
      </w:tblGrid>
      <w:tr w14:paraId="6EB65CAB">
        <w:tblPrEx>
          <w:tblCellMar>
            <w:top w:w="0" w:type="dxa"/>
            <w:left w:w="108" w:type="dxa"/>
            <w:bottom w:w="0" w:type="dxa"/>
            <w:right w:w="108" w:type="dxa"/>
          </w:tblCellMar>
        </w:tblPrEx>
        <w:trPr>
          <w:trHeight w:val="13533" w:hRule="atLeast"/>
        </w:trPr>
        <w:tc>
          <w:tcPr>
            <w:tcW w:w="9000" w:type="dxa"/>
          </w:tcPr>
          <w:p w14:paraId="35C051D5">
            <w:pPr>
              <w:rPr>
                <w:rFonts w:ascii="宋体" w:hAnsi="宋体"/>
                <w:b/>
                <w:color w:val="FF0000"/>
                <w:sz w:val="62"/>
                <w:szCs w:val="62"/>
              </w:rPr>
            </w:pPr>
            <w:r>
              <w:rPr>
                <w:rFonts w:hint="eastAsia" w:ascii="方正公文小标宋" w:hAnsi="方正公文小标宋" w:eastAsia="方正公文小标宋" w:cs="方正公文小标宋"/>
                <w:b/>
                <w:color w:val="FF0000"/>
                <w:sz w:val="72"/>
                <w:szCs w:val="72"/>
                <w:lang w:eastAsia="zh-CN"/>
              </w:rPr>
              <w:t>湖南沁业项目管理有限公司</w:t>
            </w:r>
          </w:p>
          <w:p w14:paraId="7D8A4499">
            <w:pPr>
              <w:spacing w:line="360" w:lineRule="auto"/>
              <w:jc w:val="center"/>
              <w:rPr>
                <w:rFonts w:ascii="宋体" w:hAnsi="宋体"/>
                <w:sz w:val="24"/>
                <w:szCs w:val="24"/>
              </w:rPr>
            </w:pPr>
            <w:r>
              <w:rPr>
                <w:rFonts w:hint="eastAsia" w:ascii="宋体" w:hAnsi="宋体"/>
                <w:sz w:val="24"/>
                <w:szCs w:val="24"/>
              </w:rPr>
              <w:t>报告编号：</w:t>
            </w:r>
            <w:r>
              <w:rPr>
                <w:rFonts w:hint="eastAsia" w:ascii="宋体" w:hAnsi="宋体"/>
                <w:sz w:val="24"/>
                <w:szCs w:val="24"/>
                <w:lang w:val="en-US" w:eastAsia="zh-CN"/>
              </w:rPr>
              <w:t>沁造咨字〔2025〕第号</w:t>
            </w:r>
          </w:p>
          <w:p w14:paraId="2BFDC9D3">
            <w:pPr>
              <w:spacing w:line="360" w:lineRule="auto"/>
              <w:jc w:val="both"/>
              <w:rPr>
                <w:rFonts w:ascii="宋体" w:hAnsi="宋体"/>
                <w:sz w:val="24"/>
                <w:szCs w:val="24"/>
              </w:rPr>
            </w:pPr>
            <w:r>
              <w:rPr>
                <w:rFonts w:hint="eastAsia" w:ascii="宋体" w:hAnsi="宋体"/>
                <w:color w:val="FF0000"/>
                <w:sz w:val="24"/>
                <w:szCs w:val="24"/>
                <w:u w:val="thick"/>
              </w:rPr>
              <w:t xml:space="preserve">                         </w:t>
            </w:r>
            <w:r>
              <w:rPr>
                <w:rFonts w:hint="eastAsia" w:ascii="宋体" w:hAnsi="宋体"/>
                <w:color w:val="FF0000"/>
                <w:sz w:val="24"/>
                <w:szCs w:val="24"/>
                <w:u w:val="thick"/>
                <w:lang w:val="en-US" w:eastAsia="zh-CN"/>
              </w:rPr>
              <w:t xml:space="preserve">    </w:t>
            </w:r>
            <w:r>
              <w:rPr>
                <w:rFonts w:hint="eastAsia" w:ascii="宋体" w:hAnsi="宋体"/>
                <w:color w:val="FF0000"/>
                <w:sz w:val="24"/>
                <w:szCs w:val="24"/>
                <w:u w:val="thick"/>
              </w:rPr>
              <w:t xml:space="preserve">                                           </w:t>
            </w:r>
          </w:p>
          <w:p w14:paraId="2588B4A9">
            <w:pPr>
              <w:spacing w:line="360" w:lineRule="auto"/>
              <w:jc w:val="center"/>
              <w:rPr>
                <w:rFonts w:hint="eastAsia" w:ascii="宋体" w:hAnsi="宋体"/>
                <w:b/>
                <w:sz w:val="40"/>
                <w:szCs w:val="40"/>
                <w:lang w:val="en-US" w:eastAsia="zh-CN"/>
              </w:rPr>
            </w:pPr>
            <w:r>
              <w:rPr>
                <w:rFonts w:hint="eastAsia" w:ascii="宋体" w:hAnsi="宋体"/>
                <w:b/>
                <w:sz w:val="40"/>
                <w:szCs w:val="40"/>
              </w:rPr>
              <w:t xml:space="preserve"> </w:t>
            </w:r>
            <w:r>
              <w:rPr>
                <w:rFonts w:hint="eastAsia" w:ascii="宋体" w:hAnsi="宋体"/>
                <w:b/>
                <w:sz w:val="40"/>
                <w:szCs w:val="40"/>
                <w:lang w:val="en-US" w:eastAsia="zh-CN"/>
              </w:rPr>
              <w:t>邵东市双凤乡中心小学运动场维修改造工程</w:t>
            </w:r>
          </w:p>
          <w:p w14:paraId="3DBF3035">
            <w:pPr>
              <w:spacing w:line="360" w:lineRule="auto"/>
              <w:jc w:val="center"/>
              <w:rPr>
                <w:rFonts w:hint="eastAsia" w:ascii="宋体" w:hAnsi="宋体"/>
                <w:b/>
                <w:sz w:val="40"/>
                <w:szCs w:val="40"/>
              </w:rPr>
            </w:pPr>
            <w:r>
              <w:rPr>
                <w:rFonts w:hint="eastAsia" w:ascii="宋体" w:hAnsi="宋体"/>
                <w:b/>
                <w:sz w:val="40"/>
                <w:szCs w:val="40"/>
                <w:lang w:val="en-US" w:eastAsia="zh-CN"/>
              </w:rPr>
              <w:t>招标控制价编制</w:t>
            </w:r>
            <w:r>
              <w:rPr>
                <w:rFonts w:hint="eastAsia" w:ascii="宋体" w:hAnsi="宋体"/>
                <w:b/>
                <w:sz w:val="40"/>
                <w:szCs w:val="40"/>
              </w:rPr>
              <w:t>报告</w:t>
            </w:r>
          </w:p>
          <w:p w14:paraId="7E5D2DEB">
            <w:pPr>
              <w:spacing w:line="360" w:lineRule="auto"/>
              <w:rPr>
                <w:rFonts w:hint="eastAsia" w:ascii="宋体" w:hAnsi="宋体"/>
                <w:sz w:val="28"/>
                <w:szCs w:val="28"/>
                <w:u w:val="single"/>
                <w:lang w:eastAsia="zh-CN"/>
              </w:rPr>
            </w:pPr>
          </w:p>
          <w:p w14:paraId="6DF76969">
            <w:pPr>
              <w:spacing w:line="360" w:lineRule="auto"/>
              <w:rPr>
                <w:rFonts w:ascii="宋体" w:hAnsi="宋体"/>
                <w:b/>
                <w:bCs/>
                <w:sz w:val="28"/>
                <w:szCs w:val="28"/>
              </w:rPr>
            </w:pPr>
            <w:r>
              <w:rPr>
                <w:rFonts w:hint="eastAsia" w:ascii="宋体" w:hAnsi="宋体"/>
                <w:b/>
                <w:bCs/>
                <w:sz w:val="28"/>
                <w:szCs w:val="28"/>
                <w:lang w:val="en-US" w:eastAsia="zh-CN"/>
              </w:rPr>
              <w:t>邵东市双凤乡中心小学</w:t>
            </w:r>
            <w:r>
              <w:rPr>
                <w:rFonts w:hint="eastAsia" w:ascii="宋体" w:hAnsi="宋体"/>
                <w:b/>
                <w:bCs/>
                <w:sz w:val="28"/>
                <w:szCs w:val="28"/>
              </w:rPr>
              <w:t>：</w:t>
            </w:r>
          </w:p>
          <w:p w14:paraId="0AB13F4C">
            <w:pPr>
              <w:spacing w:line="360" w:lineRule="auto"/>
              <w:ind w:firstLine="560" w:firstLineChars="200"/>
              <w:rPr>
                <w:rFonts w:ascii="宋体" w:hAnsi="宋体"/>
                <w:sz w:val="28"/>
                <w:szCs w:val="28"/>
              </w:rPr>
            </w:pPr>
            <w:r>
              <w:rPr>
                <w:rFonts w:hint="eastAsia" w:ascii="宋体" w:hAnsi="宋体"/>
                <w:sz w:val="28"/>
                <w:szCs w:val="28"/>
              </w:rPr>
              <w:t>受贵单位咨询委托，我公司派出工程造价咨询专业人员对</w:t>
            </w:r>
            <w:r>
              <w:rPr>
                <w:rFonts w:hint="eastAsia" w:ascii="宋体" w:hAnsi="宋体"/>
                <w:sz w:val="28"/>
                <w:szCs w:val="28"/>
                <w:lang w:val="en-US" w:eastAsia="zh-CN"/>
              </w:rPr>
              <w:t>邵东市双凤乡中心小学运动场维修改造工程</w:t>
            </w:r>
            <w:r>
              <w:rPr>
                <w:rFonts w:hint="eastAsia" w:ascii="宋体" w:hAnsi="宋体"/>
                <w:sz w:val="28"/>
                <w:szCs w:val="28"/>
              </w:rPr>
              <w:t>招标控制价进行了编制。</w:t>
            </w:r>
          </w:p>
          <w:p w14:paraId="6EC76C93">
            <w:pPr>
              <w:spacing w:line="360" w:lineRule="auto"/>
              <w:ind w:firstLine="560" w:firstLineChars="200"/>
              <w:rPr>
                <w:rFonts w:ascii="宋体" w:hAnsi="宋体"/>
                <w:sz w:val="28"/>
                <w:szCs w:val="28"/>
              </w:rPr>
            </w:pPr>
            <w:r>
              <w:rPr>
                <w:rFonts w:hint="eastAsia" w:ascii="宋体" w:hAnsi="宋体"/>
                <w:sz w:val="28"/>
                <w:szCs w:val="28"/>
              </w:rPr>
              <w:t>参与本次咨询工作的造价工程师郑重声明：</w:t>
            </w:r>
          </w:p>
          <w:p w14:paraId="2CCC538A">
            <w:pPr>
              <w:spacing w:line="360" w:lineRule="auto"/>
              <w:ind w:firstLine="560" w:firstLineChars="200"/>
              <w:rPr>
                <w:rFonts w:ascii="宋体" w:hAnsi="宋体"/>
                <w:sz w:val="28"/>
                <w:szCs w:val="28"/>
              </w:rPr>
            </w:pPr>
            <w:r>
              <w:rPr>
                <w:rFonts w:hint="eastAsia" w:ascii="宋体" w:hAnsi="宋体"/>
                <w:sz w:val="28"/>
                <w:szCs w:val="28"/>
              </w:rPr>
              <w:t>1、我们在本咨询报告中陈述的事实是真实的和准确的；</w:t>
            </w:r>
          </w:p>
          <w:p w14:paraId="61446CE6">
            <w:pPr>
              <w:spacing w:line="360" w:lineRule="auto"/>
              <w:ind w:firstLine="560" w:firstLineChars="200"/>
              <w:rPr>
                <w:rFonts w:ascii="宋体" w:hAnsi="宋体"/>
                <w:sz w:val="28"/>
                <w:szCs w:val="28"/>
              </w:rPr>
            </w:pPr>
            <w:r>
              <w:rPr>
                <w:rFonts w:hint="eastAsia" w:ascii="宋体" w:hAnsi="宋体"/>
                <w:sz w:val="28"/>
                <w:szCs w:val="28"/>
              </w:rPr>
              <w:t>2、本咨询报告中的分析、意见和结论是我们自己公正的专业分析、意见和结论；</w:t>
            </w:r>
          </w:p>
          <w:p w14:paraId="01B32774">
            <w:pPr>
              <w:spacing w:line="360" w:lineRule="auto"/>
              <w:ind w:firstLine="560" w:firstLineChars="200"/>
              <w:rPr>
                <w:rFonts w:ascii="宋体" w:hAnsi="宋体"/>
                <w:sz w:val="28"/>
                <w:szCs w:val="28"/>
              </w:rPr>
            </w:pPr>
            <w:r>
              <w:rPr>
                <w:rFonts w:hint="eastAsia" w:ascii="宋体" w:hAnsi="宋体"/>
                <w:sz w:val="28"/>
                <w:szCs w:val="28"/>
              </w:rPr>
              <w:t>3、本咨询报告的结果是依据委托方提供的资料进行分析计算所得，对所提供资料的准确性、现场情况变化等其他因素造成的造价变化不承担责任；</w:t>
            </w:r>
          </w:p>
          <w:p w14:paraId="29D9A329">
            <w:pPr>
              <w:spacing w:line="360" w:lineRule="auto"/>
              <w:ind w:firstLine="560" w:firstLineChars="200"/>
              <w:rPr>
                <w:rFonts w:ascii="宋体" w:hAnsi="宋体"/>
                <w:sz w:val="28"/>
                <w:szCs w:val="28"/>
              </w:rPr>
            </w:pPr>
            <w:r>
              <w:rPr>
                <w:rFonts w:hint="eastAsia" w:ascii="宋体" w:hAnsi="宋体"/>
                <w:sz w:val="28"/>
                <w:szCs w:val="28"/>
              </w:rPr>
              <w:t>4、我们与本咨询报告中各方没有利害关系，也与有关当事人没有个人利害关系或偏见；</w:t>
            </w:r>
          </w:p>
          <w:p w14:paraId="0F3BAC33">
            <w:pPr>
              <w:spacing w:line="360" w:lineRule="auto"/>
              <w:ind w:firstLine="560" w:firstLineChars="200"/>
              <w:rPr>
                <w:rFonts w:ascii="宋体" w:hAnsi="宋体"/>
                <w:sz w:val="28"/>
                <w:szCs w:val="28"/>
              </w:rPr>
            </w:pPr>
            <w:r>
              <w:rPr>
                <w:rFonts w:hint="eastAsia" w:ascii="宋体" w:hAnsi="宋体"/>
                <w:sz w:val="28"/>
                <w:szCs w:val="28"/>
              </w:rPr>
              <w:t>5、委托方应正确使用咨询报告，由于使用不当所造成的后果，与受托方无关。</w:t>
            </w:r>
          </w:p>
          <w:p w14:paraId="19D316F7">
            <w:pPr>
              <w:spacing w:line="360" w:lineRule="auto"/>
              <w:ind w:firstLine="700" w:firstLineChars="250"/>
              <w:rPr>
                <w:rFonts w:ascii="宋体" w:hAnsi="宋体"/>
                <w:sz w:val="28"/>
                <w:szCs w:val="28"/>
              </w:rPr>
            </w:pPr>
          </w:p>
          <w:p w14:paraId="4AA18CFC">
            <w:pPr>
              <w:spacing w:line="360" w:lineRule="auto"/>
              <w:ind w:firstLine="700" w:firstLineChars="250"/>
              <w:rPr>
                <w:rFonts w:ascii="宋体" w:hAnsi="宋体"/>
                <w:sz w:val="28"/>
                <w:szCs w:val="28"/>
              </w:rPr>
            </w:pPr>
          </w:p>
          <w:p w14:paraId="7E60306A">
            <w:pPr>
              <w:spacing w:line="360" w:lineRule="auto"/>
              <w:ind w:firstLine="1960" w:firstLineChars="700"/>
              <w:rPr>
                <w:rFonts w:ascii="宋体" w:hAnsi="宋体"/>
                <w:sz w:val="28"/>
                <w:szCs w:val="28"/>
              </w:rPr>
            </w:pPr>
            <w:r>
              <w:rPr>
                <w:rFonts w:hint="eastAsia" w:ascii="宋体" w:hAnsi="宋体"/>
                <w:sz w:val="28"/>
                <w:szCs w:val="28"/>
              </w:rPr>
              <w:t>注册造价工程师（签章）：</w:t>
            </w:r>
          </w:p>
          <w:p w14:paraId="4A7FBDA5">
            <w:pPr>
              <w:spacing w:line="360" w:lineRule="auto"/>
              <w:ind w:firstLine="1960" w:firstLineChars="700"/>
              <w:rPr>
                <w:rFonts w:hint="eastAsia" w:ascii="宋体" w:hAnsi="宋体" w:eastAsia="宋体"/>
                <w:sz w:val="52"/>
                <w:szCs w:val="52"/>
                <w:lang w:eastAsia="zh-CN"/>
              </w:rPr>
            </w:pPr>
            <w:r>
              <w:rPr>
                <w:rFonts w:hint="eastAsia" w:ascii="宋体" w:hAnsi="宋体"/>
                <w:color w:val="000000" w:themeColor="text1"/>
                <w:sz w:val="28"/>
                <w:szCs w:val="28"/>
                <w14:textFill>
                  <w14:solidFill>
                    <w14:schemeClr w14:val="tx1"/>
                  </w14:solidFill>
                </w14:textFill>
              </w:rPr>
              <w:t>编制人员：</w:t>
            </w:r>
          </w:p>
        </w:tc>
      </w:tr>
      <w:tr w14:paraId="71ED6638">
        <w:tblPrEx>
          <w:tblCellMar>
            <w:top w:w="0" w:type="dxa"/>
            <w:left w:w="108" w:type="dxa"/>
            <w:bottom w:w="0" w:type="dxa"/>
            <w:right w:w="108" w:type="dxa"/>
          </w:tblCellMar>
        </w:tblPrEx>
        <w:trPr>
          <w:trHeight w:val="17008" w:hRule="atLeast"/>
        </w:trPr>
        <w:tc>
          <w:tcPr>
            <w:tcW w:w="9000" w:type="dxa"/>
            <w:vAlign w:val="top"/>
          </w:tcPr>
          <w:p w14:paraId="470D7B98">
            <w:pPr>
              <w:spacing w:beforeLines="50" w:line="360" w:lineRule="auto"/>
              <w:rPr>
                <w:rFonts w:hint="default" w:ascii="宋体" w:hAnsi="宋体"/>
                <w:sz w:val="24"/>
                <w:szCs w:val="24"/>
                <w:lang w:val="en-US"/>
              </w:rPr>
            </w:pPr>
            <w:r>
              <w:rPr>
                <w:rFonts w:hint="eastAsia" w:ascii="宋体" w:hAnsi="宋体"/>
                <w:sz w:val="28"/>
                <w:szCs w:val="28"/>
              </w:rPr>
              <w:t>一、建设单位名称：</w:t>
            </w:r>
            <w:r>
              <w:rPr>
                <w:rFonts w:hint="eastAsia" w:ascii="宋体" w:hAnsi="宋体"/>
                <w:sz w:val="28"/>
                <w:szCs w:val="28"/>
                <w:lang w:val="en-US" w:eastAsia="zh-CN"/>
              </w:rPr>
              <w:t>邵东市双凤乡中心小学</w:t>
            </w:r>
          </w:p>
          <w:p w14:paraId="17E13127">
            <w:pPr>
              <w:spacing w:line="360" w:lineRule="auto"/>
              <w:rPr>
                <w:rFonts w:hint="eastAsia" w:ascii="宋体" w:hAnsi="宋体"/>
                <w:sz w:val="28"/>
                <w:szCs w:val="28"/>
                <w:lang w:val="en-US" w:eastAsia="zh-CN"/>
              </w:rPr>
            </w:pPr>
            <w:r>
              <w:rPr>
                <w:rFonts w:hint="eastAsia" w:ascii="宋体" w:hAnsi="宋体"/>
                <w:sz w:val="28"/>
                <w:szCs w:val="28"/>
                <w:lang w:val="en-US" w:eastAsia="zh-CN"/>
              </w:rPr>
              <w:t>二</w:t>
            </w:r>
            <w:r>
              <w:rPr>
                <w:rFonts w:hint="eastAsia" w:ascii="宋体" w:hAnsi="宋体"/>
                <w:sz w:val="28"/>
                <w:szCs w:val="28"/>
              </w:rPr>
              <w:t>、建设工程名称：</w:t>
            </w:r>
            <w:r>
              <w:rPr>
                <w:rFonts w:hint="eastAsia" w:ascii="宋体" w:hAnsi="宋体"/>
                <w:sz w:val="28"/>
                <w:szCs w:val="28"/>
                <w:lang w:val="en-US" w:eastAsia="zh-CN"/>
              </w:rPr>
              <w:t>邵东市双凤乡中心小学运动场维修改造工程</w:t>
            </w:r>
          </w:p>
          <w:p w14:paraId="450A94AC">
            <w:pPr>
              <w:spacing w:line="360" w:lineRule="auto"/>
              <w:rPr>
                <w:rFonts w:hint="eastAsia" w:ascii="宋体" w:hAnsi="宋体"/>
                <w:sz w:val="28"/>
                <w:szCs w:val="28"/>
              </w:rPr>
            </w:pPr>
            <w:r>
              <w:rPr>
                <w:rFonts w:hint="eastAsia" w:ascii="宋体" w:hAnsi="宋体"/>
                <w:sz w:val="28"/>
                <w:szCs w:val="28"/>
                <w:lang w:val="en-US" w:eastAsia="zh-CN"/>
              </w:rPr>
              <w:t>三</w:t>
            </w:r>
            <w:r>
              <w:rPr>
                <w:rFonts w:hint="eastAsia" w:ascii="宋体" w:hAnsi="宋体"/>
                <w:sz w:val="28"/>
                <w:szCs w:val="28"/>
              </w:rPr>
              <w:t>、工程概况：</w:t>
            </w:r>
          </w:p>
          <w:p w14:paraId="0D923F3C">
            <w:pPr>
              <w:spacing w:line="360" w:lineRule="auto"/>
              <w:ind w:firstLine="560" w:firstLineChars="200"/>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本工程主要包括以下工作内容：</w:t>
            </w:r>
          </w:p>
          <w:p w14:paraId="33F3E39F">
            <w:pPr>
              <w:numPr>
                <w:ilvl w:val="0"/>
                <w:numId w:val="1"/>
              </w:numPr>
              <w:spacing w:line="360" w:lineRule="auto"/>
              <w:ind w:firstLine="560" w:firstLineChars="200"/>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拆除原跑道混合型塑胶面层，重新铺设13mm厚混合型塑胶面层共计757.84m</w:t>
            </w:r>
            <w:r>
              <w:rPr>
                <w:rFonts w:hint="eastAsia" w:asciiTheme="minorEastAsia" w:hAnsiTheme="minorEastAsia" w:cstheme="minorEastAsia"/>
                <w:sz w:val="28"/>
                <w:szCs w:val="28"/>
                <w:vertAlign w:val="superscript"/>
                <w:lang w:val="en-US" w:eastAsia="zh-CN"/>
              </w:rPr>
              <w:t>2</w:t>
            </w:r>
            <w:r>
              <w:rPr>
                <w:rFonts w:hint="eastAsia" w:asciiTheme="minorEastAsia" w:hAnsiTheme="minorEastAsia" w:cstheme="minorEastAsia"/>
                <w:sz w:val="28"/>
                <w:szCs w:val="28"/>
                <w:lang w:val="en-US" w:eastAsia="zh-CN"/>
              </w:rPr>
              <w:t>;</w:t>
            </w:r>
          </w:p>
          <w:p w14:paraId="309A2786">
            <w:pPr>
              <w:numPr>
                <w:ilvl w:val="0"/>
                <w:numId w:val="1"/>
              </w:numPr>
              <w:spacing w:line="360" w:lineRule="auto"/>
              <w:ind w:firstLine="560" w:firstLineChars="200"/>
              <w:jc w:val="lef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篮球场铺设5mm厚硅PU地面共计1203.54m</w:t>
            </w:r>
            <w:r>
              <w:rPr>
                <w:rFonts w:hint="eastAsia" w:asciiTheme="minorEastAsia" w:hAnsiTheme="minorEastAsia" w:cstheme="minorEastAsia"/>
                <w:sz w:val="28"/>
                <w:szCs w:val="28"/>
                <w:vertAlign w:val="superscript"/>
                <w:lang w:val="en-US" w:eastAsia="zh-CN"/>
              </w:rPr>
              <w:t>2</w:t>
            </w:r>
            <w:r>
              <w:rPr>
                <w:rFonts w:hint="eastAsia" w:asciiTheme="minorEastAsia" w:hAnsiTheme="minorEastAsia" w:cstheme="minorEastAsia"/>
                <w:sz w:val="28"/>
                <w:szCs w:val="28"/>
                <w:lang w:val="en-US" w:eastAsia="zh-CN"/>
              </w:rPr>
              <w:t>;</w:t>
            </w:r>
          </w:p>
          <w:p w14:paraId="6C31822F">
            <w:pPr>
              <w:numPr>
                <w:ilvl w:val="0"/>
                <w:numId w:val="1"/>
              </w:numPr>
              <w:spacing w:line="360" w:lineRule="auto"/>
              <w:ind w:firstLine="560" w:firstLineChars="200"/>
              <w:jc w:val="lef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半圆区域地面刷蓝色油漆共计556.67m</w:t>
            </w:r>
            <w:r>
              <w:rPr>
                <w:rFonts w:hint="eastAsia" w:asciiTheme="minorEastAsia" w:hAnsiTheme="minorEastAsia" w:cstheme="minorEastAsia"/>
                <w:sz w:val="28"/>
                <w:szCs w:val="28"/>
                <w:vertAlign w:val="superscript"/>
                <w:lang w:val="en-US" w:eastAsia="zh-CN"/>
              </w:rPr>
              <w:t>2</w:t>
            </w:r>
            <w:r>
              <w:rPr>
                <w:rFonts w:hint="eastAsia" w:asciiTheme="minorEastAsia" w:hAnsiTheme="minorEastAsia" w:cstheme="minorEastAsia"/>
                <w:sz w:val="28"/>
                <w:szCs w:val="28"/>
                <w:lang w:val="en-US" w:eastAsia="zh-CN"/>
              </w:rPr>
              <w:t>;</w:t>
            </w:r>
          </w:p>
          <w:p w14:paraId="5350928A">
            <w:pPr>
              <w:numPr>
                <w:ilvl w:val="0"/>
                <w:numId w:val="1"/>
              </w:numPr>
              <w:spacing w:line="360" w:lineRule="auto"/>
              <w:ind w:firstLine="560" w:firstLineChars="200"/>
              <w:jc w:val="lef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更换原排水沟盖板，并清除排水沟内淤泥共计293.14m；</w:t>
            </w:r>
          </w:p>
          <w:p w14:paraId="467E4143">
            <w:pPr>
              <w:numPr>
                <w:ilvl w:val="0"/>
                <w:numId w:val="1"/>
              </w:numPr>
              <w:spacing w:line="360" w:lineRule="auto"/>
              <w:ind w:firstLine="560" w:firstLineChars="200"/>
              <w:jc w:val="lef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砼地面恢复共计27.84m</w:t>
            </w:r>
            <w:r>
              <w:rPr>
                <w:rFonts w:hint="eastAsia" w:asciiTheme="minorEastAsia" w:hAnsiTheme="minorEastAsia" w:cstheme="minorEastAsia"/>
                <w:sz w:val="28"/>
                <w:szCs w:val="28"/>
                <w:vertAlign w:val="superscript"/>
                <w:lang w:val="en-US" w:eastAsia="zh-CN"/>
              </w:rPr>
              <w:t>2</w:t>
            </w:r>
            <w:r>
              <w:rPr>
                <w:rFonts w:hint="eastAsia" w:asciiTheme="minorEastAsia" w:hAnsiTheme="minorEastAsia" w:cstheme="minorEastAsia"/>
                <w:sz w:val="28"/>
                <w:szCs w:val="28"/>
                <w:lang w:val="en-US" w:eastAsia="zh-CN"/>
              </w:rPr>
              <w:t>。</w:t>
            </w:r>
          </w:p>
          <w:p w14:paraId="15523D03">
            <w:pPr>
              <w:spacing w:line="360" w:lineRule="auto"/>
              <w:rPr>
                <w:rFonts w:ascii="宋体" w:hAnsi="宋体"/>
                <w:sz w:val="28"/>
                <w:szCs w:val="28"/>
              </w:rPr>
            </w:pPr>
            <w:r>
              <w:rPr>
                <w:rFonts w:hint="eastAsia" w:ascii="宋体" w:hAnsi="宋体"/>
                <w:sz w:val="28"/>
                <w:szCs w:val="28"/>
                <w:lang w:val="en-US" w:eastAsia="zh-CN"/>
              </w:rPr>
              <w:t>四</w:t>
            </w:r>
            <w:r>
              <w:rPr>
                <w:rFonts w:hint="eastAsia" w:ascii="宋体" w:hAnsi="宋体"/>
                <w:sz w:val="28"/>
                <w:szCs w:val="28"/>
              </w:rPr>
              <w:t>、编制责任：建设工程招标控制价编制、工程量清单编制。</w:t>
            </w:r>
          </w:p>
          <w:p w14:paraId="111972C1">
            <w:pPr>
              <w:spacing w:line="360" w:lineRule="auto"/>
              <w:rPr>
                <w:rFonts w:ascii="宋体" w:hAnsi="宋体"/>
                <w:sz w:val="28"/>
                <w:szCs w:val="28"/>
              </w:rPr>
            </w:pPr>
            <w:r>
              <w:rPr>
                <w:rFonts w:hint="eastAsia" w:ascii="宋体" w:hAnsi="宋体"/>
                <w:sz w:val="28"/>
                <w:szCs w:val="28"/>
                <w:lang w:val="en-US" w:eastAsia="zh-CN"/>
              </w:rPr>
              <w:t>五</w:t>
            </w:r>
            <w:r>
              <w:rPr>
                <w:rFonts w:hint="eastAsia" w:ascii="宋体" w:hAnsi="宋体"/>
                <w:sz w:val="28"/>
                <w:szCs w:val="28"/>
              </w:rPr>
              <w:t>、计价依据：</w:t>
            </w:r>
          </w:p>
          <w:p w14:paraId="044C554B">
            <w:pPr>
              <w:numPr>
                <w:ilvl w:val="0"/>
                <w:numId w:val="0"/>
              </w:numPr>
              <w:spacing w:line="360" w:lineRule="auto"/>
              <w:ind w:firstLine="560" w:firstLineChars="200"/>
              <w:jc w:val="left"/>
              <w:rPr>
                <w:rFonts w:hint="default" w:ascii="黑体" w:hAnsi="黑体" w:eastAsia="黑体" w:cs="黑体"/>
                <w:sz w:val="28"/>
                <w:szCs w:val="28"/>
                <w:lang w:val="en-US" w:eastAsia="zh-CN"/>
              </w:rPr>
            </w:pPr>
            <w:r>
              <w:rPr>
                <w:rFonts w:hint="eastAsia" w:asciiTheme="minorEastAsia" w:hAnsiTheme="minorEastAsia" w:eastAsiaTheme="minorEastAsia" w:cstheme="minorEastAsia"/>
                <w:sz w:val="28"/>
                <w:szCs w:val="28"/>
                <w:lang w:val="en-US" w:eastAsia="zh-CN"/>
              </w:rPr>
              <w:t>1、邵东</w:t>
            </w:r>
            <w:r>
              <w:rPr>
                <w:rFonts w:hint="eastAsia" w:asciiTheme="minorEastAsia" w:hAnsiTheme="minorEastAsia" w:cstheme="minorEastAsia"/>
                <w:sz w:val="28"/>
                <w:szCs w:val="28"/>
                <w:lang w:val="en-US" w:eastAsia="zh-CN"/>
              </w:rPr>
              <w:t>市建筑设计院《邵东市双凤乡中心小学运动场维修改造工程》设计图；</w:t>
            </w:r>
          </w:p>
          <w:p w14:paraId="3C8204D2">
            <w:pPr>
              <w:pStyle w:val="6"/>
              <w:spacing w:line="360" w:lineRule="auto"/>
              <w:ind w:firstLine="560"/>
              <w:rPr>
                <w:rFonts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、清单执行：《建设工程工程量清单计价规范》(GB50500-2013)及其配套工程量计量规范；</w:t>
            </w:r>
          </w:p>
          <w:p w14:paraId="2D7C67DB">
            <w:pPr>
              <w:pStyle w:val="6"/>
              <w:spacing w:line="360" w:lineRule="auto"/>
              <w:ind w:firstLine="560"/>
              <w:rPr>
                <w:rFonts w:ascii="宋体" w:hAnsi="宋体" w:cs="宋体"/>
                <w:sz w:val="28"/>
                <w:szCs w:val="28"/>
              </w:rPr>
            </w:pPr>
            <w:r>
              <w:rPr>
                <w:rFonts w:hint="eastAsia" w:ascii="宋体" w:hAnsi="宋体" w:cs="宋体"/>
                <w:sz w:val="28"/>
                <w:szCs w:val="28"/>
                <w:lang w:val="en-US" w:eastAsia="zh-CN"/>
              </w:rPr>
              <w:t>3</w:t>
            </w:r>
            <w:r>
              <w:rPr>
                <w:rFonts w:hint="eastAsia" w:ascii="宋体" w:hAnsi="宋体" w:cs="宋体"/>
                <w:sz w:val="28"/>
                <w:szCs w:val="28"/>
              </w:rPr>
              <w:t>、定额执行：《湖南省建设工程计价办法及附录》(2020）、《湖南省房屋建筑与装饰工程消耗量标准》(2020）、《湖南省安装工程消耗量标准》(2020）、《湖南省房屋改造加固及维修消耗量标准》(2021）及其配套解释文件；</w:t>
            </w:r>
          </w:p>
          <w:p w14:paraId="4D278BDD">
            <w:pPr>
              <w:pStyle w:val="6"/>
              <w:spacing w:line="360" w:lineRule="auto"/>
              <w:ind w:firstLine="560"/>
              <w:rPr>
                <w:rFonts w:ascii="宋体" w:hAnsi="宋体" w:cs="宋体"/>
                <w:sz w:val="28"/>
                <w:szCs w:val="28"/>
              </w:rPr>
            </w:pPr>
            <w:r>
              <w:rPr>
                <w:rFonts w:hint="eastAsia" w:ascii="宋体" w:hAnsi="宋体" w:cs="宋体"/>
                <w:sz w:val="28"/>
                <w:szCs w:val="28"/>
                <w:lang w:val="en-US" w:eastAsia="zh-CN"/>
              </w:rPr>
              <w:t>4</w:t>
            </w:r>
            <w:r>
              <w:rPr>
                <w:rFonts w:hint="eastAsia" w:ascii="宋体" w:hAnsi="宋体" w:cs="宋体"/>
                <w:sz w:val="28"/>
                <w:szCs w:val="28"/>
              </w:rPr>
              <w:t>、税率执行：《湖南省住房和城乡建设厅关于调整建设工程销项税额税率和材料价格综合税率计费标准的通知》湘建价〔2019〕47号文件；</w:t>
            </w:r>
          </w:p>
          <w:p w14:paraId="21A38639">
            <w:pPr>
              <w:pStyle w:val="6"/>
              <w:spacing w:line="360" w:lineRule="auto"/>
              <w:ind w:firstLine="560"/>
              <w:rPr>
                <w:rFonts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、《湖南省建设工程计价依据动态调整汇编(2022年度第一期)》湘建价[2022]146号文件；</w:t>
            </w:r>
          </w:p>
          <w:p w14:paraId="6EAF9C1A">
            <w:pPr>
              <w:pStyle w:val="6"/>
              <w:spacing w:line="360" w:lineRule="auto"/>
              <w:ind w:firstLine="560"/>
              <w:rPr>
                <w:rFonts w:asciiTheme="minorEastAsia" w:hAnsiTheme="minorEastAsia" w:cstheme="minorEastAsia"/>
                <w:sz w:val="28"/>
                <w:szCs w:val="28"/>
              </w:rPr>
            </w:pPr>
            <w:r>
              <w:rPr>
                <w:rFonts w:hint="eastAsia" w:ascii="宋体" w:hAnsi="宋体" w:cs="宋体"/>
                <w:sz w:val="28"/>
                <w:szCs w:val="28"/>
                <w:lang w:val="en-US" w:eastAsia="zh-CN"/>
              </w:rPr>
              <w:t>6</w:t>
            </w:r>
            <w:r>
              <w:rPr>
                <w:rFonts w:hint="eastAsia" w:ascii="宋体" w:hAnsi="宋体" w:cs="宋体"/>
                <w:sz w:val="28"/>
                <w:szCs w:val="28"/>
              </w:rPr>
              <w:t>、材料价格：</w:t>
            </w:r>
            <w:r>
              <w:rPr>
                <w:rFonts w:hint="eastAsia" w:ascii="宋体" w:hAnsi="宋体" w:cs="宋体"/>
                <w:sz w:val="28"/>
                <w:szCs w:val="28"/>
                <w:lang w:val="en-US" w:eastAsia="zh-CN"/>
              </w:rPr>
              <w:t>按</w:t>
            </w:r>
            <w:r>
              <w:rPr>
                <w:rFonts w:hint="eastAsia" w:ascii="宋体" w:hAnsi="宋体" w:cs="宋体"/>
                <w:sz w:val="28"/>
                <w:szCs w:val="28"/>
                <w:lang w:eastAsia="zh-CN"/>
              </w:rPr>
              <w:t>《</w:t>
            </w:r>
            <w:r>
              <w:rPr>
                <w:rFonts w:hint="eastAsia" w:ascii="宋体" w:hAnsi="宋体" w:cs="宋体"/>
                <w:sz w:val="28"/>
                <w:szCs w:val="28"/>
                <w:lang w:val="en-US" w:eastAsia="zh-CN"/>
              </w:rPr>
              <w:t>邵阳工程造价文件》2025年4月份邵东地区信息价格计入</w:t>
            </w:r>
            <w:r>
              <w:rPr>
                <w:rFonts w:hint="eastAsia" w:ascii="宋体" w:hAnsi="宋体" w:cs="宋体"/>
                <w:sz w:val="28"/>
                <w:szCs w:val="28"/>
              </w:rPr>
              <w:t>；</w:t>
            </w:r>
          </w:p>
          <w:p w14:paraId="43A99CB5">
            <w:pPr>
              <w:pStyle w:val="6"/>
              <w:numPr>
                <w:ilvl w:val="0"/>
                <w:numId w:val="0"/>
              </w:numPr>
              <w:spacing w:line="360" w:lineRule="auto"/>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7、人工费按湘建价[2024]20号文《湖南省建设工程造价管理总站关于发布2024年湖南省建设工程人工费指数的通知》调整。</w:t>
            </w:r>
          </w:p>
          <w:p w14:paraId="29AA2CC3">
            <w:pPr>
              <w:pStyle w:val="6"/>
              <w:numPr>
                <w:ilvl w:val="0"/>
                <w:numId w:val="0"/>
              </w:numPr>
              <w:spacing w:line="360" w:lineRule="auto"/>
              <w:ind w:firstLine="560" w:firstLineChars="200"/>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8、其他相关法律、法规。</w:t>
            </w:r>
          </w:p>
          <w:p w14:paraId="563295D8">
            <w:pPr>
              <w:spacing w:line="360" w:lineRule="auto"/>
              <w:rPr>
                <w:rFonts w:ascii="宋体" w:hAnsi="宋体"/>
                <w:sz w:val="28"/>
                <w:szCs w:val="28"/>
              </w:rPr>
            </w:pPr>
            <w:r>
              <w:rPr>
                <w:rFonts w:hint="eastAsia" w:ascii="宋体" w:hAnsi="宋体"/>
                <w:sz w:val="28"/>
                <w:szCs w:val="28"/>
                <w:lang w:val="en-US" w:eastAsia="zh-CN"/>
              </w:rPr>
              <w:t>六</w:t>
            </w:r>
            <w:r>
              <w:rPr>
                <w:rFonts w:hint="eastAsia" w:ascii="宋体" w:hAnsi="宋体"/>
                <w:sz w:val="28"/>
                <w:szCs w:val="28"/>
              </w:rPr>
              <w:t>、编制方法：</w:t>
            </w:r>
          </w:p>
          <w:p w14:paraId="50130448">
            <w:pPr>
              <w:spacing w:line="360" w:lineRule="auto"/>
              <w:ind w:firstLine="560" w:firstLineChars="200"/>
              <w:rPr>
                <w:rFonts w:ascii="宋体" w:hAnsi="宋体"/>
                <w:sz w:val="28"/>
                <w:szCs w:val="28"/>
              </w:rPr>
            </w:pPr>
            <w:r>
              <w:rPr>
                <w:rFonts w:hint="eastAsia" w:ascii="宋体" w:hAnsi="宋体"/>
                <w:sz w:val="28"/>
                <w:szCs w:val="28"/>
              </w:rPr>
              <w:t xml:space="preserve">1、认真审阅设计施工图，并对现场进行进一步核对、确定，核定工程量； </w:t>
            </w:r>
          </w:p>
          <w:p w14:paraId="48CDCCB1">
            <w:pPr>
              <w:spacing w:line="360" w:lineRule="auto"/>
              <w:ind w:firstLine="560" w:firstLineChars="200"/>
              <w:rPr>
                <w:rFonts w:ascii="宋体" w:hAnsi="宋体"/>
                <w:sz w:val="28"/>
                <w:szCs w:val="28"/>
              </w:rPr>
            </w:pPr>
            <w:r>
              <w:rPr>
                <w:rFonts w:hint="eastAsia" w:ascii="宋体" w:hAnsi="宋体"/>
                <w:sz w:val="28"/>
                <w:szCs w:val="28"/>
              </w:rPr>
              <w:t>2、依据计价规范、相关定额、计价文件，核定计价金额。</w:t>
            </w:r>
          </w:p>
          <w:p w14:paraId="50140BD2">
            <w:pPr>
              <w:spacing w:line="360" w:lineRule="auto"/>
              <w:rPr>
                <w:rFonts w:hint="eastAsia" w:ascii="宋体" w:hAnsi="宋体"/>
                <w:sz w:val="28"/>
                <w:szCs w:val="28"/>
              </w:rPr>
            </w:pPr>
            <w:r>
              <w:rPr>
                <w:rFonts w:hint="eastAsia" w:ascii="宋体" w:hAnsi="宋体"/>
                <w:sz w:val="28"/>
                <w:szCs w:val="28"/>
                <w:lang w:val="en-US" w:eastAsia="zh-CN"/>
              </w:rPr>
              <w:t>七</w:t>
            </w:r>
            <w:r>
              <w:rPr>
                <w:rFonts w:hint="eastAsia" w:ascii="宋体" w:hAnsi="宋体"/>
                <w:sz w:val="28"/>
                <w:szCs w:val="28"/>
              </w:rPr>
              <w:t>、编制说明：</w:t>
            </w:r>
          </w:p>
          <w:p w14:paraId="15BEF319">
            <w:pPr>
              <w:spacing w:line="360" w:lineRule="auto"/>
              <w:ind w:firstLine="560" w:firstLineChars="200"/>
              <w:rPr>
                <w:rFonts w:hint="default" w:ascii="宋体" w:hAnsi="宋体" w:eastAsia="宋体"/>
                <w:sz w:val="28"/>
                <w:szCs w:val="28"/>
                <w:lang w:val="en-US" w:eastAsia="zh-CN"/>
              </w:rPr>
            </w:pPr>
            <w:r>
              <w:rPr>
                <w:rFonts w:hint="eastAsia" w:ascii="宋体" w:hAnsi="宋体"/>
                <w:sz w:val="28"/>
                <w:szCs w:val="28"/>
                <w:lang w:val="en-US" w:eastAsia="zh-CN"/>
              </w:rPr>
              <w:t>1、建筑垃圾外运暂按3km计算，如实际施工有差别，请做好签证工作，结算再按实计算。</w:t>
            </w:r>
          </w:p>
          <w:p w14:paraId="311213AB">
            <w:pPr>
              <w:pStyle w:val="6"/>
              <w:spacing w:line="360" w:lineRule="auto"/>
              <w:ind w:firstLine="560"/>
              <w:rPr>
                <w:rFonts w:hint="eastAsia" w:ascii="宋体" w:hAnsi="宋体" w:cs="宋体"/>
                <w:sz w:val="28"/>
                <w:szCs w:val="28"/>
                <w:lang w:val="en-US" w:eastAsia="zh-CN"/>
              </w:rPr>
            </w:pPr>
            <w:r>
              <w:rPr>
                <w:rFonts w:hint="eastAsia" w:ascii="宋体" w:hAnsi="宋体" w:cs="宋体"/>
                <w:sz w:val="28"/>
                <w:szCs w:val="28"/>
                <w:lang w:val="en-US" w:eastAsia="zh-CN"/>
              </w:rPr>
              <w:t>2、篮球场5mm硅PU地面按含税包干价150元/m</w:t>
            </w:r>
            <w:r>
              <w:rPr>
                <w:rFonts w:hint="eastAsia" w:ascii="宋体" w:hAnsi="宋体" w:cs="宋体"/>
                <w:sz w:val="28"/>
                <w:szCs w:val="28"/>
                <w:vertAlign w:val="superscript"/>
                <w:lang w:val="en-US" w:eastAsia="zh-CN"/>
              </w:rPr>
              <w:t>2</w:t>
            </w:r>
            <w:r>
              <w:rPr>
                <w:rFonts w:hint="eastAsia" w:ascii="宋体" w:hAnsi="宋体" w:cs="宋体"/>
                <w:sz w:val="28"/>
                <w:szCs w:val="28"/>
                <w:lang w:val="en-US" w:eastAsia="zh-CN"/>
              </w:rPr>
              <w:t>计算（因智多星计</w:t>
            </w:r>
          </w:p>
          <w:p w14:paraId="7E44D1C8">
            <w:pPr>
              <w:pStyle w:val="6"/>
              <w:spacing w:line="360" w:lineRule="auto"/>
              <w:ind w:left="0" w:leftChars="0" w:firstLine="0" w:firstLineChars="0"/>
              <w:rPr>
                <w:rFonts w:hint="eastAsia" w:ascii="宋体" w:hAnsi="宋体" w:cs="宋体"/>
                <w:sz w:val="28"/>
                <w:szCs w:val="28"/>
                <w:lang w:val="en-US" w:eastAsia="zh-CN"/>
              </w:rPr>
            </w:pPr>
            <w:r>
              <w:rPr>
                <w:rFonts w:hint="eastAsia" w:ascii="宋体" w:hAnsi="宋体" w:cs="宋体"/>
                <w:sz w:val="28"/>
                <w:szCs w:val="28"/>
                <w:lang w:val="en-US" w:eastAsia="zh-CN"/>
              </w:rPr>
              <w:t>价软件原因，分部分项单价按除税价136.5元/m</w:t>
            </w:r>
            <w:r>
              <w:rPr>
                <w:rFonts w:hint="eastAsia" w:ascii="宋体" w:hAnsi="宋体" w:cs="宋体"/>
                <w:sz w:val="28"/>
                <w:szCs w:val="28"/>
                <w:vertAlign w:val="superscript"/>
                <w:lang w:val="en-US" w:eastAsia="zh-CN"/>
              </w:rPr>
              <w:t>2</w:t>
            </w:r>
            <w:r>
              <w:rPr>
                <w:rFonts w:hint="eastAsia" w:ascii="宋体" w:hAnsi="宋体" w:cs="宋体"/>
                <w:sz w:val="28"/>
                <w:szCs w:val="28"/>
                <w:lang w:val="en-US" w:eastAsia="zh-CN"/>
              </w:rPr>
              <w:t>计入），跑道13mm混合型塑胶面层按含税包干价205元/m</w:t>
            </w:r>
            <w:r>
              <w:rPr>
                <w:rFonts w:hint="eastAsia" w:ascii="宋体" w:hAnsi="宋体" w:cs="宋体"/>
                <w:sz w:val="28"/>
                <w:szCs w:val="28"/>
                <w:vertAlign w:val="superscript"/>
                <w:lang w:val="en-US" w:eastAsia="zh-CN"/>
              </w:rPr>
              <w:t>2</w:t>
            </w:r>
            <w:r>
              <w:rPr>
                <w:rFonts w:hint="eastAsia" w:ascii="宋体" w:hAnsi="宋体" w:cs="宋体"/>
                <w:sz w:val="28"/>
                <w:szCs w:val="28"/>
                <w:lang w:val="en-US" w:eastAsia="zh-CN"/>
              </w:rPr>
              <w:t>计算（因智多星计价软件原因，分部分项单价按除税价186.55元/m</w:t>
            </w:r>
            <w:r>
              <w:rPr>
                <w:rFonts w:hint="eastAsia" w:ascii="宋体" w:hAnsi="宋体" w:cs="宋体"/>
                <w:sz w:val="28"/>
                <w:szCs w:val="28"/>
                <w:vertAlign w:val="superscript"/>
                <w:lang w:val="en-US" w:eastAsia="zh-CN"/>
              </w:rPr>
              <w:t>2</w:t>
            </w:r>
            <w:r>
              <w:rPr>
                <w:rFonts w:hint="eastAsia" w:ascii="宋体" w:hAnsi="宋体" w:cs="宋体"/>
                <w:sz w:val="28"/>
                <w:szCs w:val="28"/>
                <w:lang w:val="en-US" w:eastAsia="zh-CN"/>
              </w:rPr>
              <w:t>计入）。</w:t>
            </w:r>
          </w:p>
          <w:p w14:paraId="3D0F6F24">
            <w:pPr>
              <w:pStyle w:val="6"/>
              <w:spacing w:line="360" w:lineRule="auto"/>
              <w:ind w:firstLine="560"/>
              <w:rPr>
                <w:rFonts w:hint="default" w:ascii="宋体" w:hAnsi="宋体" w:cs="宋体"/>
                <w:sz w:val="28"/>
                <w:szCs w:val="28"/>
                <w:lang w:val="en-US" w:eastAsia="zh-CN"/>
              </w:rPr>
            </w:pPr>
            <w:r>
              <w:rPr>
                <w:rFonts w:hint="eastAsia" w:ascii="宋体" w:hAnsi="宋体" w:cs="宋体"/>
                <w:sz w:val="28"/>
                <w:szCs w:val="28"/>
                <w:lang w:val="en-US" w:eastAsia="zh-CN"/>
              </w:rPr>
              <w:t>3、本工程招标控制价不可预见费按10000元计入。</w:t>
            </w:r>
          </w:p>
          <w:p w14:paraId="578E15AC">
            <w:pPr>
              <w:spacing w:line="360" w:lineRule="auto"/>
              <w:rPr>
                <w:rFonts w:ascii="宋体" w:hAnsi="宋体"/>
                <w:sz w:val="28"/>
                <w:szCs w:val="28"/>
              </w:rPr>
            </w:pPr>
            <w:r>
              <w:rPr>
                <w:rFonts w:hint="eastAsia" w:ascii="宋体" w:hAnsi="宋体"/>
                <w:sz w:val="28"/>
                <w:szCs w:val="28"/>
                <w:lang w:val="en-US" w:eastAsia="zh-CN"/>
              </w:rPr>
              <w:t>八</w:t>
            </w:r>
            <w:r>
              <w:rPr>
                <w:rFonts w:hint="eastAsia" w:ascii="宋体" w:hAnsi="宋体"/>
                <w:sz w:val="28"/>
                <w:szCs w:val="28"/>
              </w:rPr>
              <w:t>、作业日期：</w:t>
            </w:r>
          </w:p>
          <w:p w14:paraId="2EB1FF3E">
            <w:pPr>
              <w:spacing w:line="360" w:lineRule="auto"/>
              <w:ind w:left="2"/>
              <w:rPr>
                <w:rFonts w:hint="eastAsia" w:ascii="宋体" w:hAnsi="宋体" w:eastAsia="宋体"/>
                <w:color w:val="auto"/>
                <w:sz w:val="28"/>
                <w:szCs w:val="28"/>
                <w:lang w:val="en-US" w:eastAsia="zh-CN"/>
              </w:rPr>
            </w:pPr>
            <w:r>
              <w:rPr>
                <w:rFonts w:hint="eastAsia" w:ascii="宋体" w:hAnsi="宋体"/>
                <w:color w:val="FF0000"/>
                <w:sz w:val="28"/>
                <w:szCs w:val="28"/>
              </w:rPr>
              <w:t xml:space="preserve">    </w:t>
            </w:r>
            <w:r>
              <w:rPr>
                <w:rFonts w:hint="eastAsia" w:ascii="宋体" w:hAnsi="宋体"/>
                <w:color w:val="auto"/>
                <w:sz w:val="28"/>
                <w:szCs w:val="28"/>
              </w:rPr>
              <w:t>202</w:t>
            </w:r>
            <w:r>
              <w:rPr>
                <w:rFonts w:hint="eastAsia" w:ascii="宋体" w:hAnsi="宋体"/>
                <w:color w:val="auto"/>
                <w:sz w:val="28"/>
                <w:szCs w:val="28"/>
                <w:lang w:val="en-US" w:eastAsia="zh-CN"/>
              </w:rPr>
              <w:t>5</w:t>
            </w:r>
            <w:r>
              <w:rPr>
                <w:rFonts w:hint="eastAsia" w:ascii="宋体" w:hAnsi="宋体"/>
                <w:color w:val="auto"/>
                <w:sz w:val="28"/>
                <w:szCs w:val="28"/>
              </w:rPr>
              <w:t>年</w:t>
            </w:r>
            <w:r>
              <w:rPr>
                <w:rFonts w:hint="eastAsia" w:ascii="宋体" w:hAnsi="宋体"/>
                <w:color w:val="auto"/>
                <w:sz w:val="28"/>
                <w:szCs w:val="28"/>
                <w:lang w:val="en-US" w:eastAsia="zh-CN"/>
              </w:rPr>
              <w:t>5</w:t>
            </w:r>
            <w:r>
              <w:rPr>
                <w:rFonts w:hint="eastAsia" w:ascii="宋体" w:hAnsi="宋体"/>
                <w:color w:val="auto"/>
                <w:sz w:val="28"/>
                <w:szCs w:val="28"/>
              </w:rPr>
              <w:t>月</w:t>
            </w:r>
            <w:r>
              <w:rPr>
                <w:rFonts w:hint="eastAsia" w:ascii="宋体" w:hAnsi="宋体"/>
                <w:color w:val="auto"/>
                <w:sz w:val="28"/>
                <w:szCs w:val="28"/>
                <w:lang w:val="en-US" w:eastAsia="zh-CN"/>
              </w:rPr>
              <w:t>8</w:t>
            </w:r>
            <w:r>
              <w:rPr>
                <w:rFonts w:hint="eastAsia" w:ascii="宋体" w:hAnsi="宋体"/>
                <w:color w:val="auto"/>
                <w:sz w:val="28"/>
                <w:szCs w:val="28"/>
              </w:rPr>
              <w:t>日至报告日</w:t>
            </w:r>
            <w:r>
              <w:rPr>
                <w:rFonts w:hint="eastAsia" w:ascii="宋体" w:hAnsi="宋体"/>
                <w:color w:val="auto"/>
                <w:sz w:val="28"/>
                <w:szCs w:val="28"/>
                <w:lang w:eastAsia="zh-CN"/>
              </w:rPr>
              <w:t>。</w:t>
            </w:r>
          </w:p>
          <w:p w14:paraId="7E7CD39A">
            <w:pPr>
              <w:spacing w:line="360" w:lineRule="auto"/>
              <w:rPr>
                <w:rFonts w:ascii="宋体" w:hAnsi="宋体"/>
                <w:sz w:val="28"/>
                <w:szCs w:val="28"/>
              </w:rPr>
            </w:pPr>
            <w:r>
              <w:rPr>
                <w:rFonts w:hint="eastAsia" w:ascii="宋体" w:hAnsi="宋体"/>
                <w:sz w:val="28"/>
                <w:szCs w:val="28"/>
                <w:lang w:val="en-US" w:eastAsia="zh-CN"/>
              </w:rPr>
              <w:t>九</w:t>
            </w:r>
            <w:r>
              <w:rPr>
                <w:rFonts w:hint="eastAsia" w:ascii="宋体" w:hAnsi="宋体"/>
                <w:sz w:val="28"/>
                <w:szCs w:val="28"/>
              </w:rPr>
              <w:t>、编制结论：</w:t>
            </w:r>
          </w:p>
          <w:p w14:paraId="31B843F4">
            <w:pPr>
              <w:spacing w:line="360" w:lineRule="auto"/>
              <w:ind w:firstLine="602" w:firstLineChars="200"/>
              <w:rPr>
                <w:rFonts w:hint="eastAsia" w:ascii="宋体" w:hAnsi="宋体" w:eastAsia="宋体"/>
                <w:sz w:val="28"/>
                <w:szCs w:val="28"/>
                <w:lang w:eastAsia="zh-CN"/>
              </w:rPr>
            </w:pPr>
            <w:r>
              <w:rPr>
                <w:rFonts w:hint="eastAsia" w:ascii="宋体" w:hAnsi="宋体"/>
                <w:b/>
                <w:sz w:val="30"/>
                <w:szCs w:val="30"/>
              </w:rPr>
              <w:t>本工程招标控制价为：</w:t>
            </w:r>
            <w:r>
              <w:rPr>
                <w:rFonts w:ascii="宋体" w:hAnsi="宋体"/>
                <w:b/>
                <w:sz w:val="30"/>
                <w:szCs w:val="30"/>
              </w:rPr>
              <w:t>¥</w:t>
            </w:r>
            <w:r>
              <w:rPr>
                <w:rFonts w:hint="eastAsia" w:asciiTheme="minorEastAsia" w:hAnsiTheme="minorEastAsia" w:cstheme="minorEastAsia"/>
                <w:b/>
                <w:bCs/>
                <w:sz w:val="28"/>
                <w:szCs w:val="28"/>
                <w:lang w:val="en-US" w:eastAsia="zh-CN"/>
              </w:rPr>
              <w:t>388258.68</w:t>
            </w:r>
            <w:bookmarkStart w:id="0" w:name="_GoBack"/>
            <w:bookmarkEnd w:id="0"/>
            <w:r>
              <w:rPr>
                <w:rFonts w:hint="eastAsia" w:ascii="宋体" w:hAnsi="宋体"/>
                <w:b/>
                <w:sz w:val="30"/>
                <w:szCs w:val="30"/>
              </w:rPr>
              <w:t>元</w:t>
            </w:r>
            <w:r>
              <w:rPr>
                <w:rFonts w:hint="eastAsia" w:ascii="宋体" w:hAnsi="宋体"/>
                <w:b/>
                <w:sz w:val="30"/>
                <w:szCs w:val="30"/>
                <w:lang w:eastAsia="zh-CN"/>
              </w:rPr>
              <w:t>。</w:t>
            </w:r>
          </w:p>
          <w:p w14:paraId="6FBB8301">
            <w:pPr>
              <w:pStyle w:val="2"/>
              <w:rPr>
                <w:rFonts w:hint="eastAsia" w:ascii="宋体" w:hAnsi="宋体"/>
                <w:sz w:val="28"/>
                <w:szCs w:val="28"/>
                <w:lang w:val="en-US" w:eastAsia="zh-CN"/>
              </w:rPr>
            </w:pPr>
          </w:p>
          <w:p w14:paraId="6BD95968">
            <w:pPr>
              <w:pStyle w:val="2"/>
              <w:rPr>
                <w:rFonts w:hint="eastAsia" w:ascii="宋体" w:hAnsi="宋体"/>
                <w:sz w:val="28"/>
                <w:szCs w:val="28"/>
                <w:lang w:val="en-US" w:eastAsia="zh-CN"/>
              </w:rPr>
            </w:pPr>
          </w:p>
          <w:p w14:paraId="425FA27B">
            <w:pPr>
              <w:spacing w:line="360" w:lineRule="auto"/>
              <w:jc w:val="center"/>
              <w:rPr>
                <w:rFonts w:hint="eastAsia" w:ascii="宋体" w:hAnsi="宋体"/>
                <w:sz w:val="28"/>
                <w:szCs w:val="28"/>
              </w:rPr>
            </w:pPr>
            <w:r>
              <w:rPr>
                <w:rFonts w:hint="eastAsia" w:ascii="宋体" w:hAnsi="宋体"/>
                <w:sz w:val="28"/>
                <w:szCs w:val="28"/>
                <w:lang w:val="en-US" w:eastAsia="zh-CN"/>
              </w:rPr>
              <w:t xml:space="preserve">       编制</w:t>
            </w:r>
            <w:r>
              <w:rPr>
                <w:rFonts w:hint="eastAsia" w:ascii="宋体" w:hAnsi="宋体"/>
                <w:sz w:val="28"/>
                <w:szCs w:val="28"/>
              </w:rPr>
              <w:t>注册造价工程师（签字并盖执业资格章）：</w:t>
            </w:r>
          </w:p>
          <w:p w14:paraId="3565AB8E">
            <w:pPr>
              <w:spacing w:line="360" w:lineRule="auto"/>
              <w:ind w:firstLine="1960" w:firstLineChars="700"/>
              <w:jc w:val="both"/>
              <w:rPr>
                <w:rFonts w:hint="eastAsia" w:ascii="宋体" w:hAnsi="宋体"/>
                <w:sz w:val="28"/>
                <w:szCs w:val="28"/>
              </w:rPr>
            </w:pPr>
            <w:r>
              <w:rPr>
                <w:rFonts w:hint="eastAsia" w:ascii="宋体" w:hAnsi="宋体"/>
                <w:sz w:val="28"/>
                <w:szCs w:val="28"/>
                <w:lang w:val="en-US" w:eastAsia="zh-CN"/>
              </w:rPr>
              <w:t>复核</w:t>
            </w:r>
            <w:r>
              <w:rPr>
                <w:rFonts w:hint="eastAsia" w:ascii="宋体" w:hAnsi="宋体"/>
                <w:sz w:val="28"/>
                <w:szCs w:val="28"/>
              </w:rPr>
              <w:t>注册造价工程师（签字并盖执业资格章）：</w:t>
            </w:r>
          </w:p>
          <w:p w14:paraId="01732039">
            <w:pPr>
              <w:pStyle w:val="2"/>
              <w:rPr>
                <w:rFonts w:ascii="宋体" w:hAnsi="宋体"/>
                <w:sz w:val="28"/>
                <w:szCs w:val="28"/>
              </w:rPr>
            </w:pPr>
          </w:p>
          <w:p w14:paraId="627B821F">
            <w:pPr>
              <w:spacing w:line="360" w:lineRule="auto"/>
              <w:jc w:val="center"/>
              <w:rPr>
                <w:rFonts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湖南</w:t>
            </w:r>
            <w:r>
              <w:rPr>
                <w:rFonts w:hint="eastAsia" w:ascii="宋体" w:hAnsi="宋体"/>
                <w:sz w:val="28"/>
                <w:szCs w:val="28"/>
                <w:lang w:eastAsia="zh-CN"/>
              </w:rPr>
              <w:t>沁业</w:t>
            </w:r>
            <w:r>
              <w:rPr>
                <w:rFonts w:hint="eastAsia" w:ascii="宋体" w:hAnsi="宋体"/>
                <w:sz w:val="28"/>
                <w:szCs w:val="28"/>
              </w:rPr>
              <w:t xml:space="preserve">项目管理有限公司                             </w:t>
            </w:r>
          </w:p>
          <w:p w14:paraId="63F04BED">
            <w:pPr>
              <w:spacing w:line="360" w:lineRule="auto"/>
              <w:jc w:val="center"/>
              <w:rPr>
                <w:rFonts w:ascii="宋体" w:hAnsi="宋体"/>
                <w:szCs w:val="21"/>
              </w:rPr>
            </w:pPr>
            <w:r>
              <w:rPr>
                <w:rFonts w:hint="eastAsia" w:ascii="宋体" w:hAnsi="宋体"/>
                <w:sz w:val="28"/>
                <w:szCs w:val="28"/>
                <w:lang w:val="en-US" w:eastAsia="zh-CN"/>
              </w:rPr>
              <w:t xml:space="preserve">                                     </w:t>
            </w:r>
            <w:r>
              <w:rPr>
                <w:rFonts w:hint="eastAsia" w:ascii="宋体" w:hAnsi="宋体"/>
                <w:sz w:val="28"/>
                <w:szCs w:val="28"/>
              </w:rPr>
              <w:t>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5</w:t>
            </w:r>
            <w:r>
              <w:rPr>
                <w:rFonts w:hint="eastAsia" w:ascii="宋体" w:hAnsi="宋体"/>
                <w:sz w:val="28"/>
                <w:szCs w:val="28"/>
              </w:rPr>
              <w:t>月</w:t>
            </w:r>
            <w:r>
              <w:rPr>
                <w:rFonts w:hint="eastAsia" w:ascii="宋体" w:hAnsi="宋体"/>
                <w:sz w:val="28"/>
                <w:szCs w:val="28"/>
                <w:lang w:val="en-US" w:eastAsia="zh-CN"/>
              </w:rPr>
              <w:t>19</w:t>
            </w:r>
            <w:r>
              <w:rPr>
                <w:rFonts w:hint="eastAsia" w:ascii="宋体" w:hAnsi="宋体"/>
                <w:sz w:val="28"/>
                <w:szCs w:val="28"/>
              </w:rPr>
              <w:t>日</w:t>
            </w:r>
            <w:r>
              <w:rPr>
                <w:rFonts w:hint="eastAsia" w:ascii="宋体" w:hAnsi="宋体"/>
                <w:sz w:val="28"/>
                <w:szCs w:val="28"/>
                <w:lang w:val="en-US" w:eastAsia="zh-CN"/>
              </w:rPr>
              <w:t xml:space="preserve">  </w:t>
            </w:r>
          </w:p>
        </w:tc>
      </w:tr>
    </w:tbl>
    <w:p w14:paraId="03EF4EC5"/>
    <w:p w14:paraId="5D694BCC">
      <w:pPr>
        <w:spacing w:line="360" w:lineRule="auto"/>
        <w:rPr>
          <w:rFonts w:hint="eastAsia" w:ascii="宋体" w:hAnsi="宋体"/>
          <w:b/>
          <w:bCs/>
          <w:sz w:val="28"/>
          <w:szCs w:val="28"/>
        </w:rPr>
      </w:pPr>
    </w:p>
    <w:p w14:paraId="26FE71AC">
      <w:pPr>
        <w:spacing w:line="360" w:lineRule="auto"/>
        <w:rPr>
          <w:rFonts w:hint="eastAsia" w:ascii="宋体" w:hAnsi="宋体"/>
          <w:b/>
          <w:bCs/>
          <w:sz w:val="28"/>
          <w:szCs w:val="28"/>
        </w:rPr>
      </w:pPr>
    </w:p>
    <w:p w14:paraId="3115E106">
      <w:pPr>
        <w:spacing w:line="360" w:lineRule="auto"/>
        <w:rPr>
          <w:rFonts w:hint="eastAsia" w:ascii="宋体" w:hAnsi="宋体"/>
          <w:b/>
          <w:bCs/>
          <w:sz w:val="28"/>
          <w:szCs w:val="28"/>
        </w:rPr>
      </w:pPr>
    </w:p>
    <w:p w14:paraId="369CE836">
      <w:pPr>
        <w:spacing w:line="360" w:lineRule="auto"/>
        <w:rPr>
          <w:rFonts w:hint="eastAsia" w:ascii="宋体" w:hAnsi="宋体"/>
          <w:b/>
          <w:bCs/>
          <w:sz w:val="28"/>
          <w:szCs w:val="28"/>
        </w:rPr>
      </w:pPr>
    </w:p>
    <w:p w14:paraId="29C02E59">
      <w:pPr>
        <w:spacing w:line="360" w:lineRule="auto"/>
        <w:rPr>
          <w:rFonts w:hint="eastAsia" w:ascii="宋体" w:hAnsi="宋体"/>
          <w:b/>
          <w:bCs/>
          <w:sz w:val="28"/>
          <w:szCs w:val="28"/>
        </w:rPr>
      </w:pPr>
    </w:p>
    <w:p w14:paraId="0913F2E6">
      <w:pPr>
        <w:spacing w:line="360" w:lineRule="auto"/>
        <w:rPr>
          <w:rFonts w:hint="eastAsia" w:ascii="宋体" w:hAnsi="宋体"/>
          <w:b/>
          <w:bCs/>
          <w:sz w:val="28"/>
          <w:szCs w:val="28"/>
        </w:rPr>
      </w:pPr>
    </w:p>
    <w:p w14:paraId="36FA357A">
      <w:pPr>
        <w:spacing w:line="360" w:lineRule="auto"/>
        <w:rPr>
          <w:rFonts w:hint="eastAsia" w:ascii="宋体" w:hAnsi="宋体"/>
          <w:b/>
          <w:bCs/>
          <w:sz w:val="28"/>
          <w:szCs w:val="28"/>
        </w:rPr>
      </w:pPr>
    </w:p>
    <w:p w14:paraId="319DF548">
      <w:pPr>
        <w:spacing w:line="360" w:lineRule="auto"/>
        <w:rPr>
          <w:rFonts w:hint="eastAsia" w:ascii="宋体" w:hAnsi="宋体"/>
          <w:b/>
          <w:bCs/>
          <w:sz w:val="28"/>
          <w:szCs w:val="28"/>
        </w:rPr>
      </w:pPr>
    </w:p>
    <w:p w14:paraId="67D97033">
      <w:pPr>
        <w:spacing w:line="360" w:lineRule="auto"/>
        <w:rPr>
          <w:rFonts w:hint="eastAsia" w:ascii="宋体" w:hAnsi="宋体"/>
          <w:b/>
          <w:bCs/>
          <w:sz w:val="28"/>
          <w:szCs w:val="28"/>
        </w:rPr>
      </w:pPr>
    </w:p>
    <w:p w14:paraId="6F735211">
      <w:pPr>
        <w:spacing w:line="360" w:lineRule="auto"/>
        <w:rPr>
          <w:rFonts w:hint="eastAsia" w:ascii="宋体" w:hAnsi="宋体"/>
          <w:b/>
          <w:bCs/>
          <w:sz w:val="28"/>
          <w:szCs w:val="28"/>
        </w:rPr>
      </w:pPr>
    </w:p>
    <w:p w14:paraId="35BD249C">
      <w:pPr>
        <w:spacing w:line="360" w:lineRule="auto"/>
        <w:rPr>
          <w:rFonts w:hint="eastAsia" w:ascii="宋体" w:hAnsi="宋体"/>
          <w:b/>
          <w:bCs/>
          <w:sz w:val="28"/>
          <w:szCs w:val="28"/>
        </w:rPr>
      </w:pPr>
    </w:p>
    <w:p w14:paraId="6533CB77">
      <w:pPr>
        <w:spacing w:line="360" w:lineRule="auto"/>
        <w:rPr>
          <w:rFonts w:hint="eastAsia" w:ascii="宋体" w:hAnsi="宋体"/>
          <w:b/>
          <w:bCs/>
          <w:sz w:val="28"/>
          <w:szCs w:val="28"/>
        </w:rPr>
      </w:pPr>
    </w:p>
    <w:p w14:paraId="1BB685F3">
      <w:pPr>
        <w:spacing w:line="360" w:lineRule="auto"/>
        <w:rPr>
          <w:rFonts w:hint="eastAsia" w:ascii="宋体" w:hAnsi="宋体"/>
          <w:b/>
          <w:bCs/>
          <w:sz w:val="28"/>
          <w:szCs w:val="28"/>
        </w:rPr>
      </w:pPr>
    </w:p>
    <w:p w14:paraId="7F891949">
      <w:pPr>
        <w:spacing w:line="360" w:lineRule="auto"/>
        <w:rPr>
          <w:rFonts w:hint="eastAsia" w:ascii="宋体" w:hAnsi="宋体"/>
          <w:b/>
          <w:bCs/>
          <w:sz w:val="28"/>
          <w:szCs w:val="28"/>
        </w:rPr>
      </w:pPr>
    </w:p>
    <w:p w14:paraId="56C9B0ED">
      <w:pPr>
        <w:spacing w:line="360" w:lineRule="auto"/>
        <w:rPr>
          <w:rFonts w:hint="eastAsia" w:ascii="宋体" w:hAnsi="宋体"/>
          <w:b/>
          <w:bCs/>
          <w:sz w:val="28"/>
          <w:szCs w:val="28"/>
        </w:rPr>
      </w:pPr>
    </w:p>
    <w:p w14:paraId="7B4771BD">
      <w:pPr>
        <w:spacing w:line="360" w:lineRule="auto"/>
        <w:rPr>
          <w:rFonts w:hint="eastAsia" w:ascii="宋体" w:hAnsi="宋体"/>
          <w:b/>
          <w:bCs/>
          <w:sz w:val="28"/>
          <w:szCs w:val="28"/>
        </w:rPr>
      </w:pPr>
    </w:p>
    <w:p w14:paraId="31399DB2">
      <w:pPr>
        <w:spacing w:line="360" w:lineRule="auto"/>
        <w:rPr>
          <w:rFonts w:hint="eastAsia" w:ascii="宋体" w:hAnsi="宋体"/>
          <w:b/>
          <w:bCs/>
          <w:sz w:val="28"/>
          <w:szCs w:val="28"/>
        </w:rPr>
      </w:pPr>
    </w:p>
    <w:p w14:paraId="48306600">
      <w:pPr>
        <w:spacing w:line="360" w:lineRule="auto"/>
        <w:rPr>
          <w:rFonts w:hint="eastAsia" w:ascii="宋体" w:hAnsi="宋体"/>
          <w:b/>
          <w:bCs/>
          <w:sz w:val="28"/>
          <w:szCs w:val="28"/>
        </w:rPr>
      </w:pPr>
    </w:p>
    <w:p w14:paraId="7A164F0C">
      <w:pPr>
        <w:spacing w:line="360" w:lineRule="auto"/>
        <w:rPr>
          <w:rFonts w:hint="eastAsia" w:ascii="宋体" w:hAnsi="宋体"/>
          <w:b/>
          <w:bCs/>
          <w:sz w:val="28"/>
          <w:szCs w:val="28"/>
        </w:rPr>
      </w:pPr>
    </w:p>
    <w:p w14:paraId="41A3DE33">
      <w:pPr>
        <w:spacing w:line="360" w:lineRule="auto"/>
        <w:rPr>
          <w:rFonts w:hint="eastAsia" w:ascii="宋体" w:hAnsi="宋体"/>
          <w:b/>
          <w:bCs/>
          <w:sz w:val="28"/>
          <w:szCs w:val="28"/>
        </w:rPr>
      </w:pPr>
    </w:p>
    <w:p w14:paraId="7207AC52">
      <w:pPr>
        <w:spacing w:line="360" w:lineRule="auto"/>
        <w:rPr>
          <w:rFonts w:hint="eastAsia" w:ascii="宋体" w:hAnsi="宋体"/>
          <w:b/>
          <w:bCs/>
          <w:sz w:val="28"/>
          <w:szCs w:val="28"/>
        </w:rPr>
      </w:pPr>
    </w:p>
    <w:p w14:paraId="46790410">
      <w:pPr>
        <w:spacing w:line="360" w:lineRule="auto"/>
        <w:rPr>
          <w:rFonts w:ascii="宋体" w:hAnsi="宋体"/>
          <w:b/>
          <w:bCs/>
          <w:sz w:val="28"/>
          <w:szCs w:val="28"/>
        </w:rPr>
      </w:pPr>
      <w:r>
        <w:rPr>
          <w:rFonts w:hint="eastAsia" w:ascii="宋体" w:hAnsi="宋体"/>
          <w:b/>
          <w:bCs/>
          <w:sz w:val="28"/>
          <w:szCs w:val="28"/>
        </w:rPr>
        <w:t>编制单位：湖南沁业项目管理有限公司</w:t>
      </w:r>
    </w:p>
    <w:p w14:paraId="27FE2EB4">
      <w:pPr>
        <w:spacing w:line="360" w:lineRule="auto"/>
        <w:rPr>
          <w:rFonts w:ascii="宋体" w:hAnsi="宋体"/>
          <w:b/>
          <w:bCs/>
          <w:sz w:val="28"/>
          <w:szCs w:val="28"/>
        </w:rPr>
      </w:pPr>
      <w:r>
        <w:rPr>
          <w:rFonts w:hint="eastAsia" w:ascii="宋体" w:hAnsi="宋体"/>
          <w:b/>
          <w:bCs/>
          <w:sz w:val="28"/>
          <w:szCs w:val="28"/>
        </w:rPr>
        <w:t>联系人：</w:t>
      </w:r>
      <w:r>
        <w:rPr>
          <w:rFonts w:hint="eastAsia" w:ascii="宋体" w:hAnsi="宋体"/>
          <w:b/>
          <w:bCs/>
          <w:sz w:val="28"/>
          <w:szCs w:val="28"/>
          <w:lang w:val="en-US" w:eastAsia="zh-CN"/>
        </w:rPr>
        <w:t>覃</w:t>
      </w:r>
      <w:r>
        <w:rPr>
          <w:rFonts w:hint="eastAsia" w:ascii="宋体" w:hAnsi="宋体"/>
          <w:b/>
          <w:bCs/>
          <w:sz w:val="28"/>
          <w:szCs w:val="28"/>
        </w:rPr>
        <w:t>先生</w:t>
      </w:r>
    </w:p>
    <w:p w14:paraId="7259550C">
      <w:pPr>
        <w:spacing w:line="360" w:lineRule="auto"/>
        <w:jc w:val="left"/>
        <w:rPr>
          <w:rFonts w:ascii="宋体" w:hAnsi="宋体"/>
          <w:b/>
          <w:bCs/>
          <w:sz w:val="28"/>
          <w:szCs w:val="28"/>
        </w:rPr>
      </w:pPr>
      <w:r>
        <w:rPr>
          <w:rFonts w:hint="eastAsia" w:ascii="宋体" w:hAnsi="宋体"/>
          <w:b/>
          <w:bCs/>
          <w:sz w:val="28"/>
          <w:szCs w:val="28"/>
        </w:rPr>
        <w:t>联系电话：18073838958</w:t>
      </w:r>
    </w:p>
    <w:p w14:paraId="55A8A3BF">
      <w:pPr>
        <w:spacing w:line="360" w:lineRule="auto"/>
        <w:jc w:val="left"/>
      </w:pPr>
      <w:r>
        <w:rPr>
          <w:rFonts w:hint="eastAsia" w:ascii="宋体" w:hAnsi="宋体"/>
          <w:b/>
          <w:bCs/>
          <w:sz w:val="28"/>
          <w:szCs w:val="28"/>
        </w:rPr>
        <w:t>联系地址：娄底市娄星区人和街小科10号地8号楼一层临街门面</w:t>
      </w:r>
    </w:p>
    <w:p w14:paraId="58C6229D"/>
    <w:sectPr>
      <w:pgSz w:w="11906" w:h="16838"/>
      <w:pgMar w:top="1444" w:right="1287" w:bottom="1134" w:left="1622" w:header="851" w:footer="992" w:gutter="0"/>
      <w:lnNumType w:countBy="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171B5B88-2DD0-4563-B020-7D07820F665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3DB5F303-3AD5-4244-9CAD-BCBFBF58FF8F}"/>
  </w:font>
  <w:font w:name="方正粗黑宋简体">
    <w:panose1 w:val="02000000000000000000"/>
    <w:charset w:val="86"/>
    <w:family w:val="auto"/>
    <w:pitch w:val="default"/>
    <w:sig w:usb0="A00002BF" w:usb1="184F6CFA" w:usb2="00000012" w:usb3="00000000" w:csb0="00040001" w:csb1="00000000"/>
    <w:embedRegular r:id="rId3" w:fontKey="{E1DD344E-89EB-4622-9C5A-BEACF8E1DCAE}"/>
  </w:font>
  <w:font w:name="新宋体">
    <w:panose1 w:val="02010609030101010101"/>
    <w:charset w:val="86"/>
    <w:family w:val="modern"/>
    <w:pitch w:val="default"/>
    <w:sig w:usb0="00000203" w:usb1="288F0000" w:usb2="00000006" w:usb3="00000000" w:csb0="00040001" w:csb1="00000000"/>
    <w:embedRegular r:id="rId4" w:fontKey="{7C8957C1-9B8E-4218-B4DE-273E001864F2}"/>
  </w:font>
  <w:font w:name="幼圆">
    <w:panose1 w:val="02010509060101010101"/>
    <w:charset w:val="86"/>
    <w:family w:val="auto"/>
    <w:pitch w:val="default"/>
    <w:sig w:usb0="00000001" w:usb1="080E0000" w:usb2="00000000" w:usb3="00000000" w:csb0="00040000" w:csb1="00000000"/>
    <w:embedRegular r:id="rId5" w:fontKey="{633B5593-B206-4D84-A36D-70B0E26736EC}"/>
  </w:font>
  <w:font w:name="方正公文小标宋">
    <w:panose1 w:val="02000500000000000000"/>
    <w:charset w:val="86"/>
    <w:family w:val="auto"/>
    <w:pitch w:val="default"/>
    <w:sig w:usb0="A00002BF" w:usb1="38CF7CFA" w:usb2="00000016" w:usb3="00000000" w:csb0="00040001" w:csb1="00000000"/>
    <w:embedRegular r:id="rId6" w:fontKey="{5E609268-6E5E-4B31-9884-D9841539182F}"/>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1A6A4">
    <w:pPr>
      <w:pStyle w:val="3"/>
      <w:pBdr>
        <w:bottom w:val="thinThickSmallGap" w:color="auto" w:sz="12" w:space="0"/>
      </w:pBdr>
      <w:jc w:val="both"/>
      <w:rPr>
        <w:rFonts w:ascii="幼圆" w:hAnsi="幼圆" w:eastAsia="幼圆" w:cs="幼圆"/>
        <w:sz w:val="21"/>
        <w:szCs w:val="21"/>
      </w:rPr>
    </w:pPr>
    <w:r>
      <w:rPr>
        <w:rFonts w:hint="eastAsia" w:ascii="幼圆" w:hAnsi="幼圆" w:eastAsia="幼圆" w:cs="幼圆"/>
        <w:sz w:val="21"/>
        <w:szCs w:val="21"/>
      </w:rPr>
      <w:t>湖南</w:t>
    </w:r>
    <w:r>
      <w:rPr>
        <w:rFonts w:hint="eastAsia" w:ascii="幼圆" w:hAnsi="幼圆" w:eastAsia="幼圆" w:cs="幼圆"/>
        <w:sz w:val="21"/>
        <w:szCs w:val="21"/>
        <w:lang w:val="en-US" w:eastAsia="zh-CN"/>
      </w:rPr>
      <w:t>沁</w:t>
    </w:r>
    <w:r>
      <w:rPr>
        <w:rFonts w:hint="eastAsia" w:ascii="幼圆" w:hAnsi="幼圆" w:eastAsia="幼圆" w:cs="幼圆"/>
        <w:sz w:val="21"/>
        <w:szCs w:val="21"/>
      </w:rPr>
      <w:t>业项目管理有限公司                                             工程预算咨询报告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3220BD"/>
    <w:multiLevelType w:val="singleLevel"/>
    <w:tmpl w:val="E93220B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wNWMyNmQzY2I3YzEzZjAxMjFlZjM0YmViMWEzOWUifQ=="/>
  </w:docVars>
  <w:rsids>
    <w:rsidRoot w:val="238C707D"/>
    <w:rsid w:val="02BA4A2A"/>
    <w:rsid w:val="02F2700C"/>
    <w:rsid w:val="05AD3B56"/>
    <w:rsid w:val="0EF06070"/>
    <w:rsid w:val="108A70A9"/>
    <w:rsid w:val="174651D1"/>
    <w:rsid w:val="238C707D"/>
    <w:rsid w:val="319121DA"/>
    <w:rsid w:val="43A04AE6"/>
    <w:rsid w:val="48F94E45"/>
    <w:rsid w:val="4E1C64AF"/>
    <w:rsid w:val="54DC2419"/>
    <w:rsid w:val="553D6107"/>
    <w:rsid w:val="574B2B06"/>
    <w:rsid w:val="5F751F44"/>
    <w:rsid w:val="602711DB"/>
    <w:rsid w:val="61491264"/>
    <w:rsid w:val="6E8069AA"/>
    <w:rsid w:val="6F3C1C40"/>
    <w:rsid w:val="74C261E9"/>
    <w:rsid w:val="76581835"/>
    <w:rsid w:val="795F5CE7"/>
    <w:rsid w:val="7B4971E6"/>
    <w:rsid w:val="7D680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autoRedefine/>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1430</Words>
  <Characters>1601</Characters>
  <Lines>0</Lines>
  <Paragraphs>0</Paragraphs>
  <TotalTime>108</TotalTime>
  <ScaleCrop>false</ScaleCrop>
  <LinksUpToDate>false</LinksUpToDate>
  <CharactersWithSpaces>1921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2024-01-19T07:35:00Z</dcterms:created>
  <dc:creator>叁柒呀</dc:creator>
  <cp:lastModifiedBy>杨文</cp:lastModifiedBy>
  <cp:lastPrinted>2024-10-21T09:05:00Z</cp:lastPrinted>
  <dcterms:modified xsi:type="dcterms:W3CDTF">2025-05-19T03:21:12Z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DD2BC337E2A247BB9DE144666B94073A_13</vt:lpwstr>
  </property>
  <property fmtid="{D5CDD505-2E9C-101B-9397-08002B2CF9AE}" pid="4" name="KSOTemplateDocerSaveRecord">
    <vt:lpwstr>eyJoZGlkIjoiOGZmYzFhNmQ2NzdiYzBiNTkxNWZhYTk5OGY0OTMwNDIiLCJ1c2VySWQiOiI1ODI4NTMzMzUifQ==</vt:lpwstr>
  </property>
</Properties>
</file>