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98CC8">
      <w:pPr>
        <w:jc w:val="center"/>
        <w:rPr>
          <w:rFonts w:hint="eastAsia" w:ascii="宋体" w:hAnsi="宋体" w:eastAsia="宋体" w:cs="宋体"/>
          <w:sz w:val="36"/>
          <w:szCs w:val="36"/>
        </w:rPr>
      </w:pPr>
      <w:bookmarkStart w:id="0" w:name="_Hlk144052938"/>
      <w:bookmarkStart w:id="1" w:name="_Hlk144142203"/>
      <w:r>
        <w:rPr>
          <w:rFonts w:hint="eastAsia" w:ascii="宋体" w:hAnsi="宋体" w:cs="宋体"/>
          <w:b/>
          <w:bCs/>
          <w:sz w:val="36"/>
          <w:szCs w:val="36"/>
          <w:lang w:eastAsia="zh-CN"/>
        </w:rPr>
        <w:t>邵阳市北塔区丹霞旅游配套基础设施建设项目</w:t>
      </w:r>
      <w:r>
        <w:rPr>
          <w:rFonts w:hint="eastAsia" w:ascii="宋体" w:hAnsi="宋体" w:eastAsia="宋体" w:cs="宋体"/>
          <w:b/>
          <w:bCs/>
          <w:kern w:val="0"/>
          <w:sz w:val="36"/>
          <w:szCs w:val="36"/>
        </w:rPr>
        <w:t>设计服务</w:t>
      </w:r>
      <w:bookmarkEnd w:id="0"/>
      <w:r>
        <w:rPr>
          <w:rFonts w:hint="eastAsia" w:ascii="宋体" w:hAnsi="宋体" w:eastAsia="宋体" w:cs="宋体"/>
          <w:b/>
          <w:bCs/>
          <w:sz w:val="36"/>
          <w:szCs w:val="36"/>
        </w:rPr>
        <w:t>采购</w:t>
      </w:r>
      <w:bookmarkEnd w:id="1"/>
      <w:r>
        <w:rPr>
          <w:rFonts w:hint="eastAsia" w:ascii="宋体" w:hAnsi="宋体" w:eastAsia="宋体" w:cs="宋体"/>
          <w:b/>
          <w:bCs/>
          <w:sz w:val="36"/>
          <w:szCs w:val="36"/>
        </w:rPr>
        <w:t>需求</w:t>
      </w:r>
    </w:p>
    <w:p w14:paraId="0E161D7D">
      <w:pPr>
        <w:jc w:val="center"/>
        <w:rPr>
          <w:rFonts w:ascii="宋体" w:hAnsi="宋体"/>
          <w:b/>
          <w:sz w:val="36"/>
          <w:szCs w:val="36"/>
        </w:rPr>
      </w:pPr>
    </w:p>
    <w:p w14:paraId="7EEF3676">
      <w:pPr>
        <w:spacing w:line="360" w:lineRule="auto"/>
        <w:rPr>
          <w:rFonts w:hint="eastAsia" w:ascii="宋体" w:hAnsi="宋体" w:eastAsia="宋体" w:cs="Courier New"/>
          <w:kern w:val="0"/>
          <w:sz w:val="32"/>
          <w:szCs w:val="32"/>
          <w:lang w:eastAsia="zh-CN"/>
        </w:rPr>
      </w:pPr>
      <w:r>
        <w:rPr>
          <w:rFonts w:hint="eastAsia" w:ascii="宋体" w:hAnsi="宋体" w:cs="宋体"/>
          <w:b/>
          <w:sz w:val="28"/>
          <w:szCs w:val="28"/>
        </w:rPr>
        <w:t>一、采购项目名称：</w:t>
      </w:r>
      <w:r>
        <w:rPr>
          <w:rFonts w:hint="eastAsia" w:ascii="宋体" w:hAnsi="宋体" w:cs="宋体"/>
          <w:b/>
          <w:bCs/>
          <w:sz w:val="28"/>
          <w:szCs w:val="28"/>
          <w:lang w:eastAsia="zh-CN"/>
        </w:rPr>
        <w:t>邵阳市北塔区丹霞旅游配套基础设施建设项目</w:t>
      </w:r>
    </w:p>
    <w:p w14:paraId="66878CD8">
      <w:pPr>
        <w:spacing w:line="320" w:lineRule="exact"/>
        <w:rPr>
          <w:rFonts w:ascii="宋体" w:hAnsi="宋体"/>
        </w:rPr>
      </w:pPr>
    </w:p>
    <w:p w14:paraId="34A65C21">
      <w:pPr>
        <w:widowControl/>
        <w:spacing w:line="320" w:lineRule="exact"/>
        <w:jc w:val="left"/>
        <w:rPr>
          <w:rFonts w:ascii="宋体" w:hAnsi="宋体" w:cs="宋体"/>
          <w:b/>
        </w:rPr>
      </w:pPr>
      <w:r>
        <w:rPr>
          <w:rFonts w:hint="eastAsia" w:ascii="宋体" w:hAnsi="宋体" w:cs="宋体"/>
          <w:b/>
        </w:rPr>
        <w:t>（一）采购清单及要求</w:t>
      </w:r>
    </w:p>
    <w:p w14:paraId="27F5B0B4">
      <w:pPr>
        <w:widowControl/>
        <w:spacing w:line="640" w:lineRule="exact"/>
        <w:ind w:left="240" w:leftChars="100" w:firstLine="480" w:firstLineChars="200"/>
        <w:jc w:val="left"/>
        <w:rPr>
          <w:rFonts w:ascii="宋体" w:hAnsi="宋体" w:cs="宋体"/>
          <w:b w:val="0"/>
          <w:bCs w:val="0"/>
          <w:color w:val="000000"/>
          <w:kern w:val="0"/>
          <w:sz w:val="24"/>
          <w:szCs w:val="24"/>
        </w:rPr>
      </w:pPr>
      <w:r>
        <w:rPr>
          <w:rFonts w:hint="eastAsia" w:ascii="宋体" w:hAnsi="宋体" w:cs="宋体"/>
          <w:b w:val="0"/>
          <w:bCs w:val="0"/>
          <w:sz w:val="24"/>
          <w:szCs w:val="24"/>
          <w:lang w:eastAsia="zh-CN"/>
        </w:rPr>
        <w:t>邵阳市北塔区丹霞旅游配套基础设施建设项目</w:t>
      </w:r>
      <w:r>
        <w:rPr>
          <w:rFonts w:hint="eastAsia" w:ascii="宋体" w:hAnsi="宋体" w:cs="宋体"/>
          <w:b w:val="0"/>
          <w:bCs w:val="0"/>
          <w:color w:val="000000"/>
          <w:kern w:val="0"/>
          <w:sz w:val="24"/>
          <w:szCs w:val="24"/>
        </w:rPr>
        <w:t>设计服务采购，最高限价为</w:t>
      </w:r>
      <w:r>
        <w:rPr>
          <w:rFonts w:hint="eastAsia" w:ascii="宋体" w:hAnsi="宋体" w:cs="宋体"/>
          <w:b w:val="0"/>
          <w:bCs w:val="0"/>
          <w:color w:val="000000"/>
          <w:kern w:val="0"/>
          <w:sz w:val="24"/>
          <w:szCs w:val="24"/>
          <w:u w:val="single"/>
          <w:lang w:val="en-US" w:eastAsia="zh-CN"/>
        </w:rPr>
        <w:t xml:space="preserve">  25  </w:t>
      </w:r>
      <w:r>
        <w:rPr>
          <w:rFonts w:hint="eastAsia" w:ascii="宋体" w:hAnsi="宋体" w:cs="宋体"/>
          <w:b w:val="0"/>
          <w:bCs w:val="0"/>
          <w:color w:val="000000"/>
          <w:kern w:val="0"/>
          <w:sz w:val="24"/>
          <w:szCs w:val="24"/>
        </w:rPr>
        <w:t xml:space="preserve"> </w:t>
      </w:r>
      <w:r>
        <w:rPr>
          <w:rFonts w:hint="eastAsia" w:ascii="宋体" w:hAnsi="宋体" w:cs="宋体"/>
          <w:b w:val="0"/>
          <w:bCs w:val="0"/>
          <w:color w:val="000000"/>
          <w:kern w:val="0"/>
          <w:sz w:val="24"/>
          <w:szCs w:val="24"/>
          <w:lang w:val="en-US" w:eastAsia="zh-CN"/>
        </w:rPr>
        <w:t>万</w:t>
      </w:r>
      <w:r>
        <w:rPr>
          <w:rFonts w:hint="eastAsia" w:ascii="宋体" w:hAnsi="宋体" w:cs="宋体"/>
          <w:b w:val="0"/>
          <w:bCs w:val="0"/>
          <w:color w:val="000000"/>
          <w:kern w:val="0"/>
          <w:sz w:val="24"/>
          <w:szCs w:val="24"/>
        </w:rPr>
        <w:t>元，投标报价超过控制价的投标属无效投标，相关要求及事宜来单位现场勘察的同时进行面谈确认。</w:t>
      </w:r>
    </w:p>
    <w:p w14:paraId="5ABD99BF">
      <w:pPr>
        <w:widowControl/>
        <w:spacing w:line="640" w:lineRule="exact"/>
        <w:ind w:firstLine="480"/>
        <w:jc w:val="left"/>
        <w:rPr>
          <w:rFonts w:hint="eastAsia" w:ascii="宋体" w:hAnsi="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设计内容：初步设计及概算</w:t>
      </w:r>
    </w:p>
    <w:p w14:paraId="16CFEA67">
      <w:pPr>
        <w:spacing w:line="640" w:lineRule="exact"/>
        <w:rPr>
          <w:rFonts w:ascii="宋体" w:hAnsi="宋体" w:cs="宋体"/>
          <w:b/>
          <w:color w:val="000000"/>
          <w:kern w:val="0"/>
        </w:rPr>
      </w:pPr>
      <w:r>
        <w:rPr>
          <w:rFonts w:hint="eastAsia" w:ascii="宋体" w:hAnsi="宋体" w:cs="宋体"/>
          <w:b/>
          <w:color w:val="000000"/>
          <w:kern w:val="0"/>
        </w:rPr>
        <w:t>（二）资质要求：</w:t>
      </w:r>
    </w:p>
    <w:p w14:paraId="477E4374">
      <w:pPr>
        <w:pStyle w:val="9"/>
        <w:spacing w:line="640" w:lineRule="exact"/>
        <w:jc w:val="left"/>
        <w:rPr>
          <w:rFonts w:hint="eastAsia" w:ascii="宋体" w:hAnsi="宋体" w:eastAsia="宋体" w:cs="Courier New"/>
          <w:bCs/>
          <w:kern w:val="0"/>
          <w:sz w:val="24"/>
          <w:szCs w:val="24"/>
          <w:lang w:val="en-US" w:eastAsia="zh-CN" w:bidi="ar-SA"/>
        </w:rPr>
      </w:pPr>
      <w:r>
        <w:rPr>
          <w:rFonts w:hint="eastAsia" w:ascii="宋体" w:hAnsi="宋体" w:eastAsia="宋体" w:cs="Courier New"/>
          <w:bCs/>
          <w:kern w:val="0"/>
          <w:sz w:val="24"/>
          <w:szCs w:val="24"/>
          <w:lang w:val="en-US" w:eastAsia="zh-CN" w:bidi="ar-SA"/>
        </w:rPr>
        <w:t>1.资质要求：建筑工程设计甲级资质、营业执照，参加采购活动前三年内，在经营活动中没有违法记录(包括不良行为记录）。以上资质需上传至政采云或提交电子档。</w:t>
      </w:r>
    </w:p>
    <w:p w14:paraId="4795808D">
      <w:pPr>
        <w:spacing w:line="640" w:lineRule="exact"/>
        <w:ind w:firstLine="480" w:firstLineChars="200"/>
        <w:rPr>
          <w:rFonts w:hint="eastAsia" w:ascii="宋体" w:hAnsi="宋体" w:eastAsia="宋体" w:cs="Courier New"/>
          <w:bCs/>
          <w:kern w:val="0"/>
          <w:sz w:val="24"/>
          <w:szCs w:val="24"/>
          <w:lang w:val="en-US" w:eastAsia="zh-CN" w:bidi="ar-SA"/>
        </w:rPr>
      </w:pPr>
      <w:r>
        <w:rPr>
          <w:rFonts w:hint="eastAsia" w:ascii="宋体" w:hAnsi="宋体" w:eastAsia="宋体" w:cs="Courier New"/>
          <w:bCs/>
          <w:kern w:val="0"/>
          <w:sz w:val="24"/>
          <w:szCs w:val="24"/>
          <w:lang w:val="en-US" w:eastAsia="zh-CN" w:bidi="ar-SA"/>
        </w:rPr>
        <w:t>2.采购服务类别为：建筑工程设计类。</w:t>
      </w:r>
    </w:p>
    <w:p w14:paraId="3C3FC966">
      <w:pPr>
        <w:spacing w:line="640" w:lineRule="exact"/>
        <w:jc w:val="left"/>
        <w:rPr>
          <w:rFonts w:ascii="宋体" w:hAnsi="宋体"/>
          <w:b/>
        </w:rPr>
      </w:pPr>
      <w:r>
        <w:rPr>
          <w:rFonts w:hint="eastAsia" w:ascii="宋体" w:hAnsi="宋体"/>
          <w:b/>
        </w:rPr>
        <w:t>（</w:t>
      </w:r>
      <w:r>
        <w:rPr>
          <w:rFonts w:hint="eastAsia" w:ascii="宋体" w:hAnsi="宋体"/>
          <w:b/>
          <w:lang w:eastAsia="zh-CN"/>
        </w:rPr>
        <w:t>三</w:t>
      </w:r>
      <w:r>
        <w:rPr>
          <w:rFonts w:hint="eastAsia" w:ascii="宋体" w:hAnsi="宋体"/>
          <w:b/>
        </w:rPr>
        <w:t>）其他事项：</w:t>
      </w:r>
    </w:p>
    <w:p w14:paraId="0115DAE8">
      <w:pPr>
        <w:bidi w:val="0"/>
        <w:rPr>
          <w:rFonts w:hint="eastAsia" w:ascii="宋体" w:hAnsi="宋体" w:eastAsia="宋体" w:cs="Courier New"/>
          <w:bCs/>
          <w:kern w:val="0"/>
          <w:sz w:val="24"/>
          <w:szCs w:val="24"/>
          <w:lang w:val="en-US" w:eastAsia="zh-CN" w:bidi="ar-SA"/>
        </w:rPr>
      </w:pPr>
      <w:r>
        <w:rPr>
          <w:rFonts w:hint="eastAsia" w:ascii="宋体" w:hAnsi="宋体" w:eastAsia="宋体" w:cs="Courier New"/>
          <w:bCs/>
          <w:kern w:val="0"/>
          <w:sz w:val="24"/>
          <w:szCs w:val="24"/>
          <w:lang w:val="en-US" w:eastAsia="zh-CN" w:bidi="ar-SA"/>
        </w:rPr>
        <w:t>响应条件：1、资质要求：建筑工程设计甲级资质、营业执照，参加采购活动前三年内，在经营活动中没有违法记录(包括不良行为记录）。以上资质需上传至政采云或提交电子档。</w:t>
      </w:r>
    </w:p>
    <w:p w14:paraId="63D45DB2">
      <w:pPr>
        <w:bidi w:val="0"/>
        <w:ind w:firstLine="480" w:firstLineChars="200"/>
        <w:rPr>
          <w:rFonts w:hint="eastAsia" w:ascii="宋体" w:hAnsi="宋体" w:eastAsia="宋体" w:cs="Courier New"/>
          <w:bCs/>
          <w:kern w:val="0"/>
          <w:sz w:val="24"/>
          <w:szCs w:val="24"/>
          <w:lang w:val="en-US" w:eastAsia="zh-CN" w:bidi="ar-SA"/>
        </w:rPr>
      </w:pPr>
      <w:r>
        <w:rPr>
          <w:rFonts w:hint="eastAsia" w:ascii="宋体" w:hAnsi="宋体" w:eastAsia="宋体" w:cs="Courier New"/>
          <w:bCs/>
          <w:kern w:val="0"/>
          <w:sz w:val="24"/>
          <w:szCs w:val="24"/>
          <w:lang w:val="en-US" w:eastAsia="zh-CN" w:bidi="ar-SA"/>
        </w:rPr>
        <w:t>2.有意向的供应商于2025年 6月 25日 9 时 00分前，携带供应商资格条件所有要求的资格证明材料以上相关的复印件并装订及具体方案到邵阳市北塔区发改局会议室进行审查，如因竞价供应商本人原因造成时间超过，采购人不再接受资料审查。审核通过的供应商予以发放审查合格通知书。参与竞价时，须上传审查合格通知书以及上述要求的响应材料，否则视作无效报价。</w:t>
      </w:r>
    </w:p>
    <w:p w14:paraId="65DFF7A2">
      <w:pPr>
        <w:bidi w:val="0"/>
        <w:rPr>
          <w:rFonts w:hint="eastAsia"/>
          <w:lang w:val="en-US" w:eastAsia="zh-CN"/>
        </w:rPr>
      </w:pPr>
    </w:p>
    <w:p w14:paraId="011D23CF">
      <w:pPr>
        <w:bidi w:val="0"/>
        <w:rPr>
          <w:rFonts w:hint="eastAsia"/>
          <w:lang w:val="en-US" w:eastAsia="zh-CN"/>
        </w:rPr>
      </w:pPr>
    </w:p>
    <w:p w14:paraId="5A3087F4">
      <w:pPr>
        <w:bidi w:val="0"/>
        <w:rPr>
          <w:rFonts w:hint="eastAsia"/>
        </w:rPr>
      </w:pPr>
    </w:p>
    <w:p w14:paraId="66C32622">
      <w:pPr>
        <w:spacing w:line="640" w:lineRule="exact"/>
        <w:ind w:firstLine="5040" w:firstLineChars="2100"/>
        <w:jc w:val="left"/>
        <w:rPr>
          <w:rFonts w:hint="eastAsia" w:ascii="宋体" w:hAnsi="宋体"/>
        </w:rPr>
      </w:pPr>
      <w:r>
        <w:rPr>
          <w:rFonts w:hint="eastAsia" w:ascii="宋体" w:hAnsi="宋体"/>
          <w:lang w:val="en-US" w:eastAsia="zh-CN"/>
        </w:rPr>
        <w:t>邵阳市北塔区发展和改革局</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方正小标宋_GBK">
    <w:panose1 w:val="02000000000000000000"/>
    <w:charset w:val="86"/>
    <w:family w:val="auto"/>
    <w:pitch w:val="default"/>
    <w:sig w:usb0="A00002BF" w:usb1="38CF7CFA" w:usb2="00082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NTk0YWExNTRlZjNjN2Q1ZTAzZGVmZjk0M2FkNDQifQ=="/>
  </w:docVars>
  <w:rsids>
    <w:rsidRoot w:val="00016CF7"/>
    <w:rsid w:val="00016CF7"/>
    <w:rsid w:val="00046968"/>
    <w:rsid w:val="00063DF9"/>
    <w:rsid w:val="00077982"/>
    <w:rsid w:val="000856FD"/>
    <w:rsid w:val="000F1963"/>
    <w:rsid w:val="0015526A"/>
    <w:rsid w:val="001E4F2A"/>
    <w:rsid w:val="00217FC9"/>
    <w:rsid w:val="0024118C"/>
    <w:rsid w:val="00277538"/>
    <w:rsid w:val="00300014"/>
    <w:rsid w:val="00351C06"/>
    <w:rsid w:val="003538DD"/>
    <w:rsid w:val="00361D2B"/>
    <w:rsid w:val="003816E1"/>
    <w:rsid w:val="003A2A19"/>
    <w:rsid w:val="003B5539"/>
    <w:rsid w:val="003B6A70"/>
    <w:rsid w:val="003F4818"/>
    <w:rsid w:val="004C2A3C"/>
    <w:rsid w:val="00501EE6"/>
    <w:rsid w:val="00522800"/>
    <w:rsid w:val="00526BE1"/>
    <w:rsid w:val="0057588B"/>
    <w:rsid w:val="00595255"/>
    <w:rsid w:val="006677FF"/>
    <w:rsid w:val="006C2924"/>
    <w:rsid w:val="006C57E7"/>
    <w:rsid w:val="006C6E94"/>
    <w:rsid w:val="006D567D"/>
    <w:rsid w:val="006D766B"/>
    <w:rsid w:val="006F6BCD"/>
    <w:rsid w:val="0073511B"/>
    <w:rsid w:val="00743E7F"/>
    <w:rsid w:val="00797CD8"/>
    <w:rsid w:val="007D568F"/>
    <w:rsid w:val="00802B22"/>
    <w:rsid w:val="00815787"/>
    <w:rsid w:val="00873C51"/>
    <w:rsid w:val="008E3209"/>
    <w:rsid w:val="008E3DD8"/>
    <w:rsid w:val="008F797E"/>
    <w:rsid w:val="00944F65"/>
    <w:rsid w:val="00947FE2"/>
    <w:rsid w:val="009A65AA"/>
    <w:rsid w:val="009B6E03"/>
    <w:rsid w:val="009C1C54"/>
    <w:rsid w:val="00A038AD"/>
    <w:rsid w:val="00A22C5E"/>
    <w:rsid w:val="00A42813"/>
    <w:rsid w:val="00A952B8"/>
    <w:rsid w:val="00AA0316"/>
    <w:rsid w:val="00B4592C"/>
    <w:rsid w:val="00B71154"/>
    <w:rsid w:val="00BD081E"/>
    <w:rsid w:val="00C201CE"/>
    <w:rsid w:val="00C32349"/>
    <w:rsid w:val="00C724DD"/>
    <w:rsid w:val="00C76F85"/>
    <w:rsid w:val="00C956C3"/>
    <w:rsid w:val="00CD5F25"/>
    <w:rsid w:val="00CF6094"/>
    <w:rsid w:val="00D634EA"/>
    <w:rsid w:val="00DC1E23"/>
    <w:rsid w:val="00DF4073"/>
    <w:rsid w:val="00DF6C30"/>
    <w:rsid w:val="00E43D6D"/>
    <w:rsid w:val="00EA1DDE"/>
    <w:rsid w:val="00EF06C9"/>
    <w:rsid w:val="00F40C85"/>
    <w:rsid w:val="00F56874"/>
    <w:rsid w:val="00F60217"/>
    <w:rsid w:val="00F86576"/>
    <w:rsid w:val="00FE50CC"/>
    <w:rsid w:val="00FF1978"/>
    <w:rsid w:val="01275DF6"/>
    <w:rsid w:val="019329D2"/>
    <w:rsid w:val="01B82438"/>
    <w:rsid w:val="01F86CD9"/>
    <w:rsid w:val="022A6766"/>
    <w:rsid w:val="036916A9"/>
    <w:rsid w:val="03E56DE9"/>
    <w:rsid w:val="044F0706"/>
    <w:rsid w:val="0490144A"/>
    <w:rsid w:val="07422466"/>
    <w:rsid w:val="0744651C"/>
    <w:rsid w:val="08C416C3"/>
    <w:rsid w:val="0A014251"/>
    <w:rsid w:val="0C664D2E"/>
    <w:rsid w:val="0D5B1134"/>
    <w:rsid w:val="0D6945E7"/>
    <w:rsid w:val="0DDC300B"/>
    <w:rsid w:val="0DF56526"/>
    <w:rsid w:val="0FA83F94"/>
    <w:rsid w:val="118E0AC0"/>
    <w:rsid w:val="12EA6A0D"/>
    <w:rsid w:val="132536A6"/>
    <w:rsid w:val="143A0A8B"/>
    <w:rsid w:val="164D719B"/>
    <w:rsid w:val="16885EBA"/>
    <w:rsid w:val="1695469E"/>
    <w:rsid w:val="178A681B"/>
    <w:rsid w:val="17CD1C16"/>
    <w:rsid w:val="183F0D66"/>
    <w:rsid w:val="184751F0"/>
    <w:rsid w:val="186B1B5B"/>
    <w:rsid w:val="1988673C"/>
    <w:rsid w:val="19A370D2"/>
    <w:rsid w:val="1B293607"/>
    <w:rsid w:val="1C512E16"/>
    <w:rsid w:val="1D1722B1"/>
    <w:rsid w:val="1D1F2F14"/>
    <w:rsid w:val="1EBB0635"/>
    <w:rsid w:val="20A55AD5"/>
    <w:rsid w:val="20EB13BF"/>
    <w:rsid w:val="213571AA"/>
    <w:rsid w:val="216655B5"/>
    <w:rsid w:val="21B46321"/>
    <w:rsid w:val="22C81CA6"/>
    <w:rsid w:val="22FB3ADB"/>
    <w:rsid w:val="244F0582"/>
    <w:rsid w:val="24575689"/>
    <w:rsid w:val="251B2213"/>
    <w:rsid w:val="272F01F7"/>
    <w:rsid w:val="28202B59"/>
    <w:rsid w:val="2852419D"/>
    <w:rsid w:val="28953E01"/>
    <w:rsid w:val="28C17A07"/>
    <w:rsid w:val="2C1C3440"/>
    <w:rsid w:val="2DBA2F11"/>
    <w:rsid w:val="2E051CB2"/>
    <w:rsid w:val="2E7035CF"/>
    <w:rsid w:val="2F974B8C"/>
    <w:rsid w:val="30986E0D"/>
    <w:rsid w:val="309C4B4F"/>
    <w:rsid w:val="31FD7870"/>
    <w:rsid w:val="32FC7B27"/>
    <w:rsid w:val="34E00D83"/>
    <w:rsid w:val="35ED12C5"/>
    <w:rsid w:val="36545584"/>
    <w:rsid w:val="36D87F64"/>
    <w:rsid w:val="370276D6"/>
    <w:rsid w:val="39806323"/>
    <w:rsid w:val="39CB3B9A"/>
    <w:rsid w:val="3D711112"/>
    <w:rsid w:val="3DA23528"/>
    <w:rsid w:val="3DF71DFF"/>
    <w:rsid w:val="3DF72340"/>
    <w:rsid w:val="3ED5122D"/>
    <w:rsid w:val="3F9B06C8"/>
    <w:rsid w:val="414C2F58"/>
    <w:rsid w:val="41BD0482"/>
    <w:rsid w:val="4218487C"/>
    <w:rsid w:val="438576C5"/>
    <w:rsid w:val="44784B34"/>
    <w:rsid w:val="454D5FC1"/>
    <w:rsid w:val="45905C8D"/>
    <w:rsid w:val="45CE5353"/>
    <w:rsid w:val="466C691A"/>
    <w:rsid w:val="47482EE3"/>
    <w:rsid w:val="474844A2"/>
    <w:rsid w:val="475A6773"/>
    <w:rsid w:val="47914783"/>
    <w:rsid w:val="48B819A3"/>
    <w:rsid w:val="4C8F1016"/>
    <w:rsid w:val="4CD15729"/>
    <w:rsid w:val="4E4F4B57"/>
    <w:rsid w:val="4F0B3174"/>
    <w:rsid w:val="4F652159"/>
    <w:rsid w:val="4FF736F9"/>
    <w:rsid w:val="5019541D"/>
    <w:rsid w:val="50B05655"/>
    <w:rsid w:val="51597A9B"/>
    <w:rsid w:val="522B58DB"/>
    <w:rsid w:val="52C27FEE"/>
    <w:rsid w:val="53202F66"/>
    <w:rsid w:val="54A86D6F"/>
    <w:rsid w:val="55B654BC"/>
    <w:rsid w:val="56D029DC"/>
    <w:rsid w:val="577B076B"/>
    <w:rsid w:val="588C69A8"/>
    <w:rsid w:val="5B101B12"/>
    <w:rsid w:val="5F0210A6"/>
    <w:rsid w:val="60362BC0"/>
    <w:rsid w:val="61850D27"/>
    <w:rsid w:val="618943CD"/>
    <w:rsid w:val="62046E87"/>
    <w:rsid w:val="638B662D"/>
    <w:rsid w:val="63ED479F"/>
    <w:rsid w:val="64923068"/>
    <w:rsid w:val="665B71DA"/>
    <w:rsid w:val="66FE6113"/>
    <w:rsid w:val="6759039D"/>
    <w:rsid w:val="67E97973"/>
    <w:rsid w:val="68356714"/>
    <w:rsid w:val="689E69AF"/>
    <w:rsid w:val="6B5925FD"/>
    <w:rsid w:val="6C615D2A"/>
    <w:rsid w:val="6D6D2146"/>
    <w:rsid w:val="6E0E0133"/>
    <w:rsid w:val="6EA42846"/>
    <w:rsid w:val="6EBE3907"/>
    <w:rsid w:val="707352C8"/>
    <w:rsid w:val="70744A3C"/>
    <w:rsid w:val="70AE175A"/>
    <w:rsid w:val="713036D2"/>
    <w:rsid w:val="726A429D"/>
    <w:rsid w:val="72A020E9"/>
    <w:rsid w:val="75466405"/>
    <w:rsid w:val="75DC0B17"/>
    <w:rsid w:val="75F70FA4"/>
    <w:rsid w:val="76361484"/>
    <w:rsid w:val="763D04C1"/>
    <w:rsid w:val="76EB2951"/>
    <w:rsid w:val="792E3438"/>
    <w:rsid w:val="7A090E9C"/>
    <w:rsid w:val="7AEA338E"/>
    <w:rsid w:val="7B424F78"/>
    <w:rsid w:val="7CAB4D9F"/>
    <w:rsid w:val="7CEE13CB"/>
    <w:rsid w:val="7ED71D4D"/>
    <w:rsid w:val="7F437511"/>
    <w:rsid w:val="7F9F7384"/>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4"/>
    <w:basedOn w:val="1"/>
    <w:next w:val="1"/>
    <w:qFormat/>
    <w:uiPriority w:val="0"/>
    <w:pPr>
      <w:keepNext/>
      <w:keepLines/>
      <w:spacing w:before="120" w:beforeLines="0" w:beforeAutospacing="0" w:after="120" w:afterLines="0" w:afterAutospacing="0" w:line="377" w:lineRule="auto"/>
      <w:outlineLvl w:val="3"/>
    </w:pPr>
    <w:rPr>
      <w:rFonts w:ascii="Arial" w:hAnsi="Arial" w:eastAsia="黑体"/>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脚 字符"/>
    <w:basedOn w:val="6"/>
    <w:link w:val="3"/>
    <w:semiHidden/>
    <w:qFormat/>
    <w:uiPriority w:val="99"/>
    <w:rPr>
      <w:sz w:val="18"/>
      <w:szCs w:val="18"/>
    </w:rPr>
  </w:style>
  <w:style w:type="character" w:customStyle="1" w:styleId="8">
    <w:name w:val="页眉 字符"/>
    <w:basedOn w:val="6"/>
    <w:link w:val="4"/>
    <w:semiHidden/>
    <w:qFormat/>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823</Words>
  <Characters>843</Characters>
  <Lines>7</Lines>
  <Paragraphs>2</Paragraphs>
  <TotalTime>2</TotalTime>
  <ScaleCrop>false</ScaleCrop>
  <LinksUpToDate>false</LinksUpToDate>
  <CharactersWithSpaces>860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2023-08-28T10:58:00Z</dcterms:created>
  <dc:creator>SaraPan125</dc:creator>
  <cp:lastModifiedBy>A</cp:lastModifiedBy>
  <dcterms:modified xsi:type="dcterms:W3CDTF">2025-06-24T08:00:13Z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790CA4EFF4AC4B3B8D3FFECD0552B1E8_13</vt:lpwstr>
  </property>
  <property fmtid="{D5CDD505-2E9C-101B-9397-08002B2CF9AE}" pid="4" name="KSOTemplateDocerSaveRecord">
    <vt:lpwstr>eyJoZGlkIjoiZTMyNTcwYTU4ZDE5YzJhNzNhY2QwYmYyZjZkODhlMmIiLCJ1c2VySWQiOiIzNzc2Mzg5NjcifQ==</vt:lpwstr>
  </property>
</Properties>
</file>