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0546" w14:textId="77777777" w:rsidR="008C3FBB" w:rsidRDefault="00000000">
      <w:pPr>
        <w:pStyle w:val="a4"/>
        <w:widowControl/>
        <w:shd w:val="clear" w:color="auto" w:fill="FDFDFE"/>
        <w:spacing w:line="560" w:lineRule="exact"/>
        <w:ind w:firstLine="482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DFDFE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DFDFE"/>
        </w:rPr>
        <w:t>高新办新能源电动车租赁项目竞价文件</w:t>
      </w:r>
    </w:p>
    <w:p w14:paraId="1567F459" w14:textId="77777777" w:rsidR="008C3FBB" w:rsidRDefault="008C3FBB">
      <w:pPr>
        <w:pStyle w:val="a4"/>
        <w:widowControl/>
        <w:shd w:val="clear" w:color="auto" w:fill="FDFDFE"/>
        <w:spacing w:line="560" w:lineRule="exact"/>
        <w:ind w:firstLine="482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DFDFE"/>
        </w:rPr>
      </w:pPr>
    </w:p>
    <w:p w14:paraId="5015AA5C" w14:textId="77777777" w:rsidR="008C3FBB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一、采购项目概况：</w:t>
      </w:r>
    </w:p>
    <w:p w14:paraId="6A3575D1" w14:textId="62C36E10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1.项目名称：衡阳</w:t>
      </w:r>
      <w:r w:rsidR="008B3B56">
        <w:rPr>
          <w:rFonts w:ascii="仿宋" w:eastAsia="仿宋" w:hAnsi="仿宋" w:cs="仿宋" w:hint="eastAsia"/>
          <w:bCs/>
          <w:kern w:val="21"/>
          <w:sz w:val="32"/>
          <w:szCs w:val="32"/>
        </w:rPr>
        <w:t>市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消防救援支队高新办新能源电动车租赁项目</w:t>
      </w:r>
    </w:p>
    <w:p w14:paraId="1FF5D06F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2.采购方式：电子卖场竞价</w:t>
      </w:r>
    </w:p>
    <w:p w14:paraId="3449EF51" w14:textId="77777777" w:rsidR="008C3FBB" w:rsidRDefault="00000000">
      <w:pPr>
        <w:ind w:firstLineChars="100" w:firstLine="320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3.采购控制价：人民币27600元。</w:t>
      </w:r>
    </w:p>
    <w:p w14:paraId="136ECAB9" w14:textId="77777777" w:rsidR="008C3FBB" w:rsidRDefault="00000000">
      <w:pPr>
        <w:pStyle w:val="a6"/>
        <w:spacing w:line="460" w:lineRule="exact"/>
        <w:ind w:firstLineChars="100" w:firstLine="320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租赁用途：作为公务用车，保障队伍执勤执法工作的需要。采购主要内容为：车辆租赁服务等，详见采购清单。</w:t>
      </w:r>
    </w:p>
    <w:p w14:paraId="1C63DBF3" w14:textId="77777777" w:rsidR="008C3FBB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二、投标人资格要求：</w:t>
      </w:r>
    </w:p>
    <w:p w14:paraId="3DF9AA5B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1.具有独立法人资格，具备相应的经营范围和资质。</w:t>
      </w:r>
    </w:p>
    <w:p w14:paraId="2E093DED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2.具有合法、稳定、充足的车辆来源，并能保证车辆的合法使用权。</w:t>
      </w:r>
    </w:p>
    <w:p w14:paraId="339970E9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3.具有良好的商业信誉和健全的财务会计制度。</w:t>
      </w:r>
    </w:p>
    <w:p w14:paraId="208D5CE2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4.近三年内无重大违法违规记录。</w:t>
      </w:r>
    </w:p>
    <w:p w14:paraId="6A311374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5.能够按照竞价文件的要求提供租赁服务，并有良好的售后服务体系。</w:t>
      </w:r>
    </w:p>
    <w:p w14:paraId="77C442AC" w14:textId="77777777" w:rsidR="008C3FBB" w:rsidRDefault="00000000">
      <w:pPr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三、服务期：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租赁期限为1年</w:t>
      </w:r>
    </w:p>
    <w:p w14:paraId="3F3EB227" w14:textId="77777777" w:rsidR="008C3FBB" w:rsidRDefault="00000000">
      <w:pPr>
        <w:pStyle w:val="a6"/>
        <w:spacing w:line="460" w:lineRule="exact"/>
        <w:ind w:firstLineChars="0" w:firstLine="0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四：投标文件递交截止时间：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63454AC6" w14:textId="77777777" w:rsidR="008C3FBB" w:rsidRDefault="00000000">
      <w:pPr>
        <w:pStyle w:val="a6"/>
        <w:wordWrap w:val="0"/>
        <w:spacing w:line="460" w:lineRule="exact"/>
        <w:ind w:firstLineChars="0" w:firstLine="0"/>
        <w:rPr>
          <w:rFonts w:asciiTheme="minorEastAsia" w:eastAsiaTheme="minorEastAsia" w:hAnsiTheme="minorEastAsia" w:cstheme="minorEastAsia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五：投标文件递交地点：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4526824" w14:textId="77777777" w:rsidR="008C3FBB" w:rsidRDefault="00000000">
      <w:pPr>
        <w:numPr>
          <w:ilvl w:val="0"/>
          <w:numId w:val="1"/>
        </w:num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投标要求：</w:t>
      </w:r>
    </w:p>
    <w:p w14:paraId="18722198" w14:textId="77777777" w:rsidR="008C3FBB" w:rsidRDefault="00000000">
      <w:pPr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1.投标人应按照竞价文件的要求，包括但不限于车辆来源、租赁价格、租赁期限、保养及维修服务等。</w:t>
      </w:r>
    </w:p>
    <w:p w14:paraId="6D7F8913" w14:textId="1701F7AB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</w:t>
      </w:r>
      <w:r w:rsidR="00483A06"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响应文件须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提供车辆保险凭证，保险</w:t>
      </w:r>
      <w:r w:rsidR="00483A06">
        <w:rPr>
          <w:rFonts w:ascii="仿宋" w:eastAsia="仿宋" w:hAnsi="仿宋" w:cs="仿宋" w:hint="eastAsia"/>
          <w:bCs/>
          <w:kern w:val="21"/>
          <w:sz w:val="32"/>
          <w:szCs w:val="32"/>
        </w:rPr>
        <w:t>须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含有</w:t>
      </w:r>
      <w:proofErr w:type="gramStart"/>
      <w:r>
        <w:rPr>
          <w:rFonts w:ascii="仿宋" w:eastAsia="仿宋" w:hAnsi="仿宋" w:cs="仿宋" w:hint="eastAsia"/>
          <w:bCs/>
          <w:kern w:val="21"/>
          <w:sz w:val="32"/>
          <w:szCs w:val="32"/>
        </w:rPr>
        <w:t>交强险</w:t>
      </w:r>
      <w:proofErr w:type="gramEnd"/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、车损险、第三责任险、车上人员责任保险，其中第三责任险≥300万元，车上人员责任保险≥25万元（5座），确保车辆在租赁期间具备有效的保险覆盖。</w:t>
      </w:r>
    </w:p>
    <w:p w14:paraId="50BA9B55" w14:textId="777E1BC6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3.投标人</w:t>
      </w:r>
      <w:r w:rsidR="00483A06">
        <w:rPr>
          <w:rFonts w:ascii="仿宋" w:eastAsia="仿宋" w:hAnsi="仿宋" w:cs="仿宋" w:hint="eastAsia"/>
          <w:bCs/>
          <w:kern w:val="21"/>
          <w:sz w:val="32"/>
          <w:szCs w:val="32"/>
        </w:rPr>
        <w:t>须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承诺负责车辆的维修及日常维护保养，提供车辆证照、保证手续齐全有效。车辆维修超过24小时，维修期间投标人需提供备用车辆，确保衡阳市消防救援支队</w:t>
      </w:r>
      <w:r w:rsidR="002966C4" w:rsidRPr="002966C4">
        <w:rPr>
          <w:rFonts w:ascii="仿宋" w:eastAsia="仿宋" w:hAnsi="仿宋" w:cs="仿宋" w:hint="eastAsia"/>
          <w:bCs/>
          <w:kern w:val="21"/>
          <w:sz w:val="32"/>
          <w:szCs w:val="32"/>
        </w:rPr>
        <w:t>高新办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的正常用车需求。</w:t>
      </w:r>
    </w:p>
    <w:p w14:paraId="21E5E86B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kern w:val="21"/>
          <w:sz w:val="32"/>
          <w:szCs w:val="32"/>
        </w:rPr>
        <w:t>投标文件应包含报价清单、营业执照副本复印件、相关资质证明、车辆信息、租赁案例、车辆保险凭证等支持材料。</w:t>
      </w:r>
    </w:p>
    <w:p w14:paraId="0C1210DD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5.报价文件每页须加盖供应商公章，未按本项目竞价文件要求提供相关材料的视为无效报价。</w:t>
      </w:r>
    </w:p>
    <w:p w14:paraId="2C1DA668" w14:textId="77777777" w:rsidR="008C3FBB" w:rsidRDefault="00000000">
      <w:pPr>
        <w:rPr>
          <w:rFonts w:asciiTheme="minorEastAsia" w:eastAsiaTheme="minorEastAsia" w:hAnsiTheme="minorEastAsia" w:cstheme="minorEastAsia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七、付款方式：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按季度付款。</w:t>
      </w:r>
    </w:p>
    <w:p w14:paraId="0885BF7F" w14:textId="77777777" w:rsidR="008C3FBB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八、联系方式：</w:t>
      </w:r>
    </w:p>
    <w:p w14:paraId="0E102B34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招标单位：衡阳市消防救援支队</w:t>
      </w:r>
    </w:p>
    <w:p w14:paraId="1D5628FC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lastRenderedPageBreak/>
        <w:t>联系人：张强</w:t>
      </w:r>
    </w:p>
    <w:p w14:paraId="0D6EFCC7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联系电话：13575288895</w:t>
      </w:r>
    </w:p>
    <w:p w14:paraId="75E41EBA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联系地址：衡阳</w:t>
      </w:r>
      <w:proofErr w:type="gramStart"/>
      <w:r>
        <w:rPr>
          <w:rFonts w:ascii="仿宋" w:eastAsia="仿宋" w:hAnsi="仿宋" w:cs="仿宋" w:hint="eastAsia"/>
          <w:bCs/>
          <w:kern w:val="21"/>
          <w:sz w:val="32"/>
          <w:szCs w:val="32"/>
        </w:rPr>
        <w:t>市蒸湘区</w:t>
      </w:r>
      <w:proofErr w:type="gramEnd"/>
      <w:r>
        <w:rPr>
          <w:rFonts w:ascii="仿宋" w:eastAsia="仿宋" w:hAnsi="仿宋" w:cs="仿宋" w:hint="eastAsia"/>
          <w:bCs/>
          <w:kern w:val="21"/>
          <w:sz w:val="32"/>
          <w:szCs w:val="32"/>
        </w:rPr>
        <w:t>芙蓉路17号</w:t>
      </w:r>
    </w:p>
    <w:p w14:paraId="4B7BCDDD" w14:textId="77777777" w:rsidR="008C3FBB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九、其他要求：</w:t>
      </w:r>
    </w:p>
    <w:p w14:paraId="679580B5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1.投标人应确保投标文件的真实性、完整性和准确性。</w:t>
      </w:r>
    </w:p>
    <w:p w14:paraId="6D778F65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2.本竞价文件自发布之日起生效，如有变更或补充，以招标单位发出的正式文件为准。</w:t>
      </w:r>
    </w:p>
    <w:p w14:paraId="1EC50842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成交供应商必须承诺自行提供本项目所有服务内容，不得进行任何形式的转让或转包，否则，采购人有权立即解除合同，采购人无须向成交供应商支付任何费用，若采购人已经支付费用的，成交供应商应当返还，并赔偿采购人一切损失。</w:t>
      </w:r>
    </w:p>
    <w:p w14:paraId="07DA9B7B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4.成交供应商提供的服务应符合国家标准及行业标准。</w:t>
      </w:r>
    </w:p>
    <w:p w14:paraId="688B6671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5.成交供应商提供的服务不满足竞价文件要求或验收不合格的，采购人有权解除合同并追究成交供应商的违约责任。</w:t>
      </w:r>
    </w:p>
    <w:p w14:paraId="46E5F60F" w14:textId="77777777" w:rsidR="008C3FBB" w:rsidRDefault="00000000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6.接采购人服务通知，成交供应商须立即响应并到达指定现场进行处理，遇重大问题或其它不可预见的问题应与采购人协商解决。</w:t>
      </w:r>
    </w:p>
    <w:p w14:paraId="7F1D84B2" w14:textId="77777777" w:rsidR="008C3FBB" w:rsidRDefault="008C3FBB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仿宋" w:eastAsia="仿宋" w:hAnsi="仿宋" w:cs="仿宋" w:hint="eastAsia"/>
          <w:bCs/>
          <w:kern w:val="21"/>
          <w:sz w:val="32"/>
          <w:szCs w:val="32"/>
        </w:rPr>
      </w:pPr>
    </w:p>
    <w:p w14:paraId="2A78AC68" w14:textId="77777777" w:rsidR="008C3FBB" w:rsidRDefault="008C3FBB">
      <w:pPr>
        <w:jc w:val="center"/>
        <w:rPr>
          <w:rFonts w:asciiTheme="minorEastAsia" w:eastAsiaTheme="minorEastAsia" w:hAnsiTheme="minorEastAsia" w:cstheme="minorEastAsia" w:hint="eastAsia"/>
          <w:sz w:val="32"/>
          <w:szCs w:val="32"/>
        </w:rPr>
        <w:sectPr w:rsidR="008C3F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27AE27A" w14:textId="77777777" w:rsidR="008C3FBB" w:rsidRDefault="00000000">
      <w:pPr>
        <w:spacing w:line="1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高新办租赁新能源电动车清单</w:t>
      </w:r>
    </w:p>
    <w:tbl>
      <w:tblPr>
        <w:tblStyle w:val="a5"/>
        <w:tblW w:w="14171" w:type="dxa"/>
        <w:tblLayout w:type="fixed"/>
        <w:tblLook w:val="04A0" w:firstRow="1" w:lastRow="0" w:firstColumn="1" w:lastColumn="0" w:noHBand="0" w:noVBand="1"/>
      </w:tblPr>
      <w:tblGrid>
        <w:gridCol w:w="596"/>
        <w:gridCol w:w="914"/>
        <w:gridCol w:w="914"/>
        <w:gridCol w:w="1056"/>
        <w:gridCol w:w="1056"/>
        <w:gridCol w:w="6892"/>
        <w:gridCol w:w="1371"/>
        <w:gridCol w:w="1372"/>
      </w:tblGrid>
      <w:tr w:rsidR="008C3FBB" w14:paraId="2AB51E4D" w14:textId="77777777"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435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790D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参考品牌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50B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租赁数量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E15D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控制单价</w:t>
            </w:r>
          </w:p>
          <w:p w14:paraId="10CD6283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8F822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金额</w:t>
            </w:r>
          </w:p>
          <w:p w14:paraId="34640133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(元)</w:t>
            </w:r>
          </w:p>
        </w:tc>
        <w:tc>
          <w:tcPr>
            <w:tcW w:w="6892" w:type="dxa"/>
            <w:vMerge w:val="restart"/>
            <w:vAlign w:val="center"/>
          </w:tcPr>
          <w:p w14:paraId="7B8EDAFD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参    数</w:t>
            </w:r>
          </w:p>
        </w:tc>
        <w:tc>
          <w:tcPr>
            <w:tcW w:w="2743" w:type="dxa"/>
            <w:gridSpan w:val="2"/>
            <w:vAlign w:val="center"/>
          </w:tcPr>
          <w:p w14:paraId="32741778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报价人填写</w:t>
            </w:r>
          </w:p>
        </w:tc>
      </w:tr>
      <w:tr w:rsidR="008C3FBB" w14:paraId="433DE164" w14:textId="77777777">
        <w:trPr>
          <w:trHeight w:val="42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434C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360"/>
              <w:jc w:val="center"/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6D7D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360"/>
              <w:jc w:val="center"/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14B3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360"/>
              <w:jc w:val="center"/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686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360"/>
              <w:jc w:val="center"/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B4C99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360"/>
              <w:jc w:val="center"/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892" w:type="dxa"/>
            <w:vMerge/>
            <w:vAlign w:val="center"/>
          </w:tcPr>
          <w:p w14:paraId="72263BDB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360"/>
              <w:jc w:val="center"/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FD33C31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372" w:type="dxa"/>
            <w:vAlign w:val="center"/>
          </w:tcPr>
          <w:p w14:paraId="25B8F28D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金额（元）</w:t>
            </w:r>
          </w:p>
        </w:tc>
      </w:tr>
      <w:tr w:rsidR="008C3FBB" w14:paraId="458A7840" w14:textId="77777777">
        <w:trPr>
          <w:trHeight w:val="14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8ED2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F1CB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Theme="minorEastAsia" w:hAnsi="仿宋" w:cs="仿宋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威马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EX5Z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DAFA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87C1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27600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0D658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27600</w:t>
            </w:r>
          </w:p>
        </w:tc>
        <w:tc>
          <w:tcPr>
            <w:tcW w:w="6892" w:type="dxa"/>
            <w:vAlign w:val="center"/>
          </w:tcPr>
          <w:p w14:paraId="279BE901" w14:textId="77777777" w:rsidR="008C3FBB" w:rsidRDefault="00000000">
            <w:pPr>
              <w:adjustRightInd w:val="0"/>
              <w:snapToGrid w:val="0"/>
              <w:spacing w:line="240" w:lineRule="auto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、新能源纯电动；车辆类型：SUV；电机：高效三合一永磁同步电机；电机最大输出功率≥160kW；电机最大输出扭矩≥225N·m；0-100km/h加速时间≤7.9s；动力电池类型：三元锂电池；电池组防护安全级别：IP68；轴距≥2700mm；ABS制动防抱死系统：有；TPMS胎温胎压检测系统：有；前排双安全气囊：有；泊车雷达：有</w:t>
            </w:r>
          </w:p>
        </w:tc>
        <w:tc>
          <w:tcPr>
            <w:tcW w:w="1371" w:type="dxa"/>
            <w:vAlign w:val="center"/>
          </w:tcPr>
          <w:p w14:paraId="234688BB" w14:textId="77777777" w:rsidR="008C3FBB" w:rsidRDefault="008C3FB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63F83EB4" w14:textId="77777777" w:rsidR="008C3FBB" w:rsidRDefault="008C3FBB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</w:tc>
      </w:tr>
      <w:tr w:rsidR="008C3FBB" w14:paraId="4D5D7EE5" w14:textId="77777777">
        <w:trPr>
          <w:trHeight w:val="1115"/>
        </w:trPr>
        <w:tc>
          <w:tcPr>
            <w:tcW w:w="3480" w:type="dxa"/>
            <w:gridSpan w:val="4"/>
            <w:vAlign w:val="center"/>
          </w:tcPr>
          <w:p w14:paraId="6C340890" w14:textId="77777777" w:rsidR="008C3FBB" w:rsidRDefault="00000000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056" w:type="dxa"/>
            <w:vAlign w:val="center"/>
          </w:tcPr>
          <w:p w14:paraId="233969EF" w14:textId="77777777" w:rsidR="008C3FBB" w:rsidRDefault="00000000">
            <w:pPr>
              <w:adjustRightInd w:val="0"/>
              <w:snapToGrid w:val="0"/>
              <w:spacing w:line="240" w:lineRule="auto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27600</w:t>
            </w:r>
          </w:p>
        </w:tc>
        <w:tc>
          <w:tcPr>
            <w:tcW w:w="6892" w:type="dxa"/>
            <w:vAlign w:val="center"/>
          </w:tcPr>
          <w:p w14:paraId="6CA1C5C5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440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152D0F81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440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CB881EE" w14:textId="77777777" w:rsidR="008C3FBB" w:rsidRDefault="008C3FBB">
            <w:pPr>
              <w:adjustRightInd w:val="0"/>
              <w:snapToGrid w:val="0"/>
              <w:spacing w:line="240" w:lineRule="auto"/>
              <w:ind w:firstLineChars="200" w:firstLine="440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</w:tc>
      </w:tr>
    </w:tbl>
    <w:p w14:paraId="16DA05B7" w14:textId="77777777" w:rsidR="008C3FBB" w:rsidRDefault="008C3FBB">
      <w:pPr>
        <w:rPr>
          <w:color w:val="000000"/>
          <w:sz w:val="28"/>
          <w:szCs w:val="28"/>
        </w:rPr>
      </w:pPr>
    </w:p>
    <w:p w14:paraId="4519EDE2" w14:textId="77777777" w:rsidR="008C3FBB" w:rsidRDefault="008C3FBB">
      <w:pPr>
        <w:jc w:val="right"/>
        <w:rPr>
          <w:rFonts w:asciiTheme="minorEastAsia" w:eastAsiaTheme="minorEastAsia" w:hAnsiTheme="minorEastAsia" w:cstheme="minorEastAsia" w:hint="eastAsia"/>
          <w:sz w:val="32"/>
          <w:szCs w:val="32"/>
        </w:rPr>
      </w:pPr>
    </w:p>
    <w:sectPr w:rsidR="008C3FB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0F448" w14:textId="77777777" w:rsidR="00CC7123" w:rsidRDefault="00CC7123" w:rsidP="008B3B56">
      <w:pPr>
        <w:spacing w:after="0" w:line="240" w:lineRule="auto"/>
      </w:pPr>
      <w:r>
        <w:separator/>
      </w:r>
    </w:p>
  </w:endnote>
  <w:endnote w:type="continuationSeparator" w:id="0">
    <w:p w14:paraId="2100654E" w14:textId="77777777" w:rsidR="00CC7123" w:rsidRDefault="00CC7123" w:rsidP="008B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auto"/>
    <w:pitch w:val="default"/>
    <w:embedRegular r:id="rId1" w:fontKey="{4B213AF1-3CCE-4990-8819-2298BCAD37E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8E1D375-54B3-4644-9EF3-BEED8B306ED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0A85C0E-B71B-4FFC-980A-1EBA11C72DCA}"/>
    <w:embedBold r:id="rId4" w:subsetted="1" w:fontKey="{54AF54CE-33CD-4D6B-9163-8954A8A42E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CB47" w14:textId="77777777" w:rsidR="00CC7123" w:rsidRDefault="00CC7123" w:rsidP="008B3B56">
      <w:pPr>
        <w:spacing w:after="0" w:line="240" w:lineRule="auto"/>
      </w:pPr>
      <w:r>
        <w:separator/>
      </w:r>
    </w:p>
  </w:footnote>
  <w:footnote w:type="continuationSeparator" w:id="0">
    <w:p w14:paraId="774D9187" w14:textId="77777777" w:rsidR="00CC7123" w:rsidRDefault="00CC7123" w:rsidP="008B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61FE5"/>
    <w:multiLevelType w:val="singleLevel"/>
    <w:tmpl w:val="5C861FE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5959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8C3FBB"/>
    <w:rsid w:val="00275C1D"/>
    <w:rsid w:val="002966C4"/>
    <w:rsid w:val="00483A06"/>
    <w:rsid w:val="008B3B56"/>
    <w:rsid w:val="008C3FBB"/>
    <w:rsid w:val="00CC7123"/>
    <w:rsid w:val="05126EFD"/>
    <w:rsid w:val="07323C5D"/>
    <w:rsid w:val="0C812055"/>
    <w:rsid w:val="10012C82"/>
    <w:rsid w:val="1B942A39"/>
    <w:rsid w:val="1DF90476"/>
    <w:rsid w:val="1F207866"/>
    <w:rsid w:val="20C665DA"/>
    <w:rsid w:val="25076E4C"/>
    <w:rsid w:val="2FA774C5"/>
    <w:rsid w:val="47C57F55"/>
    <w:rsid w:val="4D7814A6"/>
    <w:rsid w:val="6A407526"/>
    <w:rsid w:val="6DBC13E9"/>
    <w:rsid w:val="7CD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C0DCD"/>
  <w15:docId w15:val="{B52443F2-AE3D-4C9F-9316-FAD76CA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qFormat/>
    <w:rPr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8B3B5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B3B56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8B3B5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B3B5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34857</dc:creator>
  <cp:lastModifiedBy>8617773453358</cp:lastModifiedBy>
  <cp:revision>4</cp:revision>
  <cp:lastPrinted>2024-02-26T00:42:00Z</cp:lastPrinted>
  <dcterms:created xsi:type="dcterms:W3CDTF">2025-01-14T10:32:00Z</dcterms:created>
  <dcterms:modified xsi:type="dcterms:W3CDTF">2025-01-14T10:43:00Z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21E59488E7BC4282819776A6F27159C3_13</vt:lpwstr>
  </property>
  <property fmtid="{D5CDD505-2E9C-101B-9397-08002B2CF9AE}" pid="4" name="KSOTemplateDocerSaveRecord">
    <vt:lpwstr>eyJoZGlkIjoiNjA2MDFmODMzZjg1MTI1YzA2YzUzM2FmODRmODY2YzYiLCJ1c2VySWQiOiI0NTQ1NTc4NjYifQ==</vt:lpwstr>
  </property>
</Properties>
</file>