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A6" w:rsidRDefault="009416A6" w:rsidP="009416A6">
      <w:pPr>
        <w:adjustRightInd w:val="0"/>
        <w:snapToGrid w:val="0"/>
        <w:spacing w:line="360" w:lineRule="exact"/>
        <w:rPr>
          <w:rFonts w:hint="eastAsia"/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hint="eastAsia"/>
          <w:b/>
          <w:sz w:val="28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技术规格及要求：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一、课桌尺寸：长605mm×宽450mm×高690mm-780mm。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1、桌面：桌面规格605*450mm（±5mm），桌面板实行人性化设计，符合人体工程学，面板采用18mm厚E1级环保型高密度板，优质注塑封边，桌面的后端（靠近学生身体），向内平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凹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10mm，桌面后端左右两角部略向下倾斜，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不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硌手，更舒适，桌面四周为圆弧设计，防止学生磕碰受伤，桌面左右上面两端各配有1个笔槽，笔槽规格</w:t>
      </w:r>
      <w:r>
        <w:rPr>
          <w:rFonts w:hint="eastAsia"/>
          <w:color w:val="000000"/>
          <w:szCs w:val="21"/>
        </w:rPr>
        <w:t>≥</w:t>
      </w:r>
      <w:r>
        <w:rPr>
          <w:rStyle w:val="NormalCharacter"/>
          <w:rFonts w:ascii="宋体" w:hAnsi="宋体" w:cs="宋体" w:hint="eastAsia"/>
          <w:color w:val="000000"/>
          <w:szCs w:val="21"/>
        </w:rPr>
        <w:t>240*20mm，笔槽与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注塑封边一次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成型，并且成为一体，正前方带有刻度尺，尺寸为</w:t>
      </w:r>
      <w:r>
        <w:rPr>
          <w:rFonts w:hint="eastAsia"/>
          <w:color w:val="000000"/>
          <w:szCs w:val="21"/>
        </w:rPr>
        <w:t>≥</w:t>
      </w:r>
      <w:r>
        <w:rPr>
          <w:rStyle w:val="NormalCharacter"/>
          <w:rFonts w:ascii="宋体" w:hAnsi="宋体" w:cs="宋体" w:hint="eastAsia"/>
          <w:color w:val="000000"/>
          <w:szCs w:val="21"/>
        </w:rPr>
        <w:t>300mm；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2、桌斗：采用冷轧钢板一体成型尺寸为：450*350*180mm（±2mm），厚度为0.8mm，篮子采用16圆管弯至成型；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3、桌地脚管采用30mm×60mm×1.5mm椭圆管，立柱采用60mmx30mmx1.5mm椭圆管，升降管采20mm×50mm×1.5mm椭圆管，桌脚连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档采用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20×40×1.5mm椭圆管，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4、脚套：采用PP塑料一体注塑成型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脚套涂装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；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5、所有金属部件经过流水线抛丸工艺除锈和高温除油处理。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二、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课凳尺寸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：长360mm×宽260mm×高380mm-440mm；</w:t>
      </w:r>
    </w:p>
    <w:p w:rsidR="009416A6" w:rsidRDefault="009416A6" w:rsidP="009416A6">
      <w:pPr>
        <w:jc w:val="left"/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1、凳面规格：360*260mm（±5mm），凳面采用18mm厚环保型高密度板，优质注塑封边，四边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注塑封边为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斜边设计，增加舒适性；凳面四个角部切除改为八边形设计，防止学生磕碰受伤；</w:t>
      </w:r>
    </w:p>
    <w:p w:rsidR="009416A6" w:rsidRDefault="009416A6" w:rsidP="009416A6">
      <w:pPr>
        <w:rPr>
          <w:rStyle w:val="NormalCharacter"/>
          <w:rFonts w:ascii="宋体" w:hAnsi="宋体" w:cs="宋体" w:hint="eastAsia"/>
          <w:color w:val="000000"/>
          <w:szCs w:val="21"/>
        </w:rPr>
      </w:pPr>
      <w:r>
        <w:rPr>
          <w:rStyle w:val="NormalCharacter"/>
          <w:rFonts w:ascii="宋体" w:hAnsi="宋体" w:cs="宋体" w:hint="eastAsia"/>
          <w:color w:val="000000"/>
          <w:szCs w:val="21"/>
        </w:rPr>
        <w:t>2、凳地脚管采用30mm×60mm×1.5mm椭圆管，立柱采用60mmx30mmx1.5mm椭圆管，升降管采20mm×50mm×1.5mm椭圆管，桌脚连</w:t>
      </w:r>
      <w:proofErr w:type="gramStart"/>
      <w:r>
        <w:rPr>
          <w:rStyle w:val="NormalCharacter"/>
          <w:rFonts w:ascii="宋体" w:hAnsi="宋体" w:cs="宋体" w:hint="eastAsia"/>
          <w:color w:val="000000"/>
          <w:szCs w:val="21"/>
        </w:rPr>
        <w:t>档采用</w:t>
      </w:r>
      <w:proofErr w:type="gramEnd"/>
      <w:r>
        <w:rPr>
          <w:rStyle w:val="NormalCharacter"/>
          <w:rFonts w:ascii="宋体" w:hAnsi="宋体" w:cs="宋体" w:hint="eastAsia"/>
          <w:color w:val="000000"/>
          <w:szCs w:val="21"/>
        </w:rPr>
        <w:t>20×40×1.5mm椭圆管，</w:t>
      </w:r>
    </w:p>
    <w:p w:rsidR="009416A6" w:rsidRDefault="009416A6" w:rsidP="009416A6">
      <w:r>
        <w:rPr>
          <w:rStyle w:val="NormalCharacter"/>
          <w:rFonts w:ascii="宋体" w:hAnsi="宋体" w:cs="宋体" w:hint="eastAsia"/>
          <w:color w:val="000000"/>
          <w:szCs w:val="21"/>
        </w:rPr>
        <w:t>3、脚套：采用PP塑料一体注塑成型脚套。</w:t>
      </w:r>
      <w:r>
        <w:rPr>
          <w:rFonts w:hint="eastAsia"/>
        </w:rPr>
        <w:t xml:space="preserve">         </w:t>
      </w:r>
    </w:p>
    <w:p w:rsidR="009416A6" w:rsidRDefault="009416A6" w:rsidP="009416A6">
      <w:r>
        <w:rPr>
          <w:rFonts w:hint="eastAsia"/>
        </w:rPr>
        <w:t>课桌</w:t>
      </w:r>
      <w:proofErr w:type="gramStart"/>
      <w:r>
        <w:rPr>
          <w:rFonts w:hint="eastAsia"/>
        </w:rPr>
        <w:t>凳</w:t>
      </w:r>
      <w:proofErr w:type="gramEnd"/>
      <w:r>
        <w:rPr>
          <w:rFonts w:hint="eastAsia"/>
        </w:rPr>
        <w:t>实物参考图：</w:t>
      </w:r>
      <w:r>
        <w:rPr>
          <w:rFonts w:hint="eastAsia"/>
        </w:rPr>
        <w:t xml:space="preserve">                     </w:t>
      </w:r>
    </w:p>
    <w:p w:rsidR="009416A6" w:rsidRDefault="009416A6" w:rsidP="009416A6"/>
    <w:p w:rsidR="009416A6" w:rsidRDefault="009416A6" w:rsidP="009416A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02280" cy="2639695"/>
            <wp:effectExtent l="19050" t="0" r="7620" b="0"/>
            <wp:docPr id="1" name="图片 16" descr="86a3601b96b3a25f81b0e96d811dd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86a3601b96b3a25f81b0e96d811dd6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16A6" w:rsidRDefault="009416A6" w:rsidP="009416A6"/>
    <w:p w:rsidR="009416A6" w:rsidRDefault="009416A6" w:rsidP="009416A6"/>
    <w:p w:rsidR="009416A6" w:rsidRDefault="009416A6" w:rsidP="009416A6">
      <w:pPr>
        <w:pStyle w:val="a3"/>
        <w:rPr>
          <w:rFonts w:hint="eastAsia"/>
        </w:rPr>
      </w:pPr>
    </w:p>
    <w:p w:rsidR="009416A6" w:rsidRDefault="009416A6" w:rsidP="009416A6">
      <w:pPr>
        <w:pStyle w:val="a3"/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技术规格及要求：</w:t>
      </w:r>
    </w:p>
    <w:p w:rsidR="009416A6" w:rsidRDefault="009416A6" w:rsidP="009416A6">
      <w:pPr>
        <w:numPr>
          <w:ilvl w:val="0"/>
          <w:numId w:val="1"/>
        </w:numPr>
        <w:adjustRightInd w:val="0"/>
        <w:snapToGrid w:val="0"/>
        <w:spacing w:line="360" w:lineRule="exact"/>
        <w:rPr>
          <w:rStyle w:val="NormalCharacter"/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占地面积：长2000mm×宽1400mm×高760mm 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 xml:space="preserve">餐桌台面规格：长2000mm×宽600mm×厚50mm 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3、台面材料：国标304不锈钢台面，不锈钢板厚度为0.8mm；底衬板为25mm高密度板，圆弧边，冲压成型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               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4、桌面底衬托为25mm×25mm×1.0mm钢管，框架为平桌面四周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adjustRightInd w:val="0"/>
        <w:snapToGrid w:val="0"/>
        <w:spacing w:line="360" w:lineRule="exact"/>
        <w:rPr>
          <w:rStyle w:val="NormalCharacter"/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5、凳面规格：长2000mm×宽200mm×厚50mm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6、凳面材料：国际304不锈钢台面，不锈钢板厚度为0.8mm；底衬板为25mm高密度板，圆弧边，冲压成型</w:t>
      </w:r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adjustRightInd w:val="0"/>
        <w:snapToGrid w:val="0"/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7、餐桌所有支架采用50mm×50mm×1.2mm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厚国际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304不锈钢管。其中餐桌面板立柱采用4根不锈钢管焊接面成；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底凳面板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立柱采用8根国标304不锈钢管焊接面成；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脚配橡胶垫</w:t>
      </w:r>
      <w:proofErr w:type="gramEnd"/>
      <w:r>
        <w:rPr>
          <w:rStyle w:val="NormalCharacter"/>
          <w:rFonts w:ascii="宋体" w:hAnsi="宋体" w:cs="宋体" w:hint="eastAsia"/>
          <w:color w:val="000000"/>
          <w:sz w:val="24"/>
          <w:szCs w:val="24"/>
        </w:rPr>
        <w:t>；</w:t>
      </w:r>
    </w:p>
    <w:p w:rsidR="009416A6" w:rsidRDefault="009416A6" w:rsidP="009416A6">
      <w:pPr>
        <w:pStyle w:val="a3"/>
        <w:rPr>
          <w:rFonts w:ascii="宋体" w:hAnsi="宋体" w:hint="eastAsia"/>
          <w:b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8、焊接工艺：采用氩弧焊焊接，表面平整光滑，焊点均匀，所有焊点保证采用焊道清洗机清洗，不平整处进行手工抛光打磨拉丝，保持表面拉丝纹路一致。焊接处无夹缝、气孔、焊溜，焊丝</w:t>
      </w:r>
      <w:proofErr w:type="gramStart"/>
      <w:r>
        <w:rPr>
          <w:rFonts w:ascii="宋体" w:hAnsi="宋体" w:cs="宋体" w:hint="eastAsia"/>
          <w:color w:val="000000"/>
          <w:szCs w:val="24"/>
        </w:rPr>
        <w:t>头咬边</w:t>
      </w:r>
      <w:proofErr w:type="gramEnd"/>
      <w:r>
        <w:rPr>
          <w:rFonts w:ascii="宋体" w:hAnsi="宋体" w:cs="宋体" w:hint="eastAsia"/>
          <w:color w:val="000000"/>
          <w:szCs w:val="24"/>
        </w:rPr>
        <w:t>和飞溅现象，保证无脱焊、虚焊、</w:t>
      </w:r>
      <w:proofErr w:type="gramStart"/>
      <w:r>
        <w:rPr>
          <w:rFonts w:ascii="宋体" w:hAnsi="宋体" w:cs="宋体" w:hint="eastAsia"/>
          <w:color w:val="000000"/>
          <w:szCs w:val="24"/>
        </w:rPr>
        <w:t>焊穿现象</w:t>
      </w:r>
      <w:proofErr w:type="gramEnd"/>
      <w:r>
        <w:rPr>
          <w:rFonts w:ascii="宋体" w:hAnsi="宋体" w:cs="宋体" w:hint="eastAsia"/>
          <w:color w:val="000000"/>
          <w:szCs w:val="24"/>
        </w:rPr>
        <w:t>。</w:t>
      </w:r>
    </w:p>
    <w:p w:rsidR="009416A6" w:rsidRDefault="009416A6" w:rsidP="009416A6">
      <w:pPr>
        <w:rPr>
          <w:rFonts w:ascii="宋体" w:hAnsi="宋体"/>
          <w:b/>
          <w:color w:val="000000"/>
          <w:szCs w:val="24"/>
        </w:rPr>
      </w:pPr>
      <w:r>
        <w:rPr>
          <w:rFonts w:ascii="宋体" w:hAnsi="宋体" w:hint="eastAsia"/>
          <w:b/>
          <w:color w:val="000000"/>
          <w:szCs w:val="24"/>
        </w:rPr>
        <w:t>不锈钢餐桌参实物考图：</w:t>
      </w:r>
    </w:p>
    <w:p w:rsidR="009416A6" w:rsidRDefault="009416A6" w:rsidP="009416A6">
      <w:pPr>
        <w:rPr>
          <w:rFonts w:ascii="宋体" w:hAnsi="宋体"/>
          <w:b/>
          <w:color w:val="000000"/>
          <w:szCs w:val="24"/>
        </w:rPr>
      </w:pPr>
    </w:p>
    <w:p w:rsidR="009416A6" w:rsidRDefault="009416A6" w:rsidP="009416A6">
      <w:pPr>
        <w:pStyle w:val="a3"/>
        <w:rPr>
          <w:rFonts w:hint="eastAsia"/>
        </w:rPr>
      </w:pPr>
      <w:r>
        <w:rPr>
          <w:rFonts w:ascii="宋体" w:hAnsi="宋体" w:hint="eastAsia"/>
          <w:b/>
          <w:color w:val="000000"/>
          <w:szCs w:val="24"/>
        </w:rPr>
        <w:t xml:space="preserve">  </w:t>
      </w:r>
      <w:r>
        <w:rPr>
          <w:rFonts w:ascii="宋体" w:hAnsi="宋体"/>
          <w:b/>
          <w:noProof/>
          <w:color w:val="000000"/>
          <w:szCs w:val="24"/>
        </w:rPr>
        <w:drawing>
          <wp:inline distT="0" distB="0" distL="0" distR="0">
            <wp:extent cx="3597275" cy="2242820"/>
            <wp:effectExtent l="19050" t="0" r="3175" b="0"/>
            <wp:docPr id="2" name="图片 1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image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9416A6" w:rsidRDefault="009416A6" w:rsidP="009416A6">
      <w:pPr>
        <w:pStyle w:val="a3"/>
        <w:rPr>
          <w:rFonts w:hint="eastAsia"/>
          <w:b/>
        </w:rPr>
      </w:pPr>
    </w:p>
    <w:p w:rsidR="00363CDB" w:rsidRDefault="00363CDB"/>
    <w:sectPr w:rsidR="00363CDB" w:rsidSect="0036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0A11"/>
    <w:multiLevelType w:val="singleLevel"/>
    <w:tmpl w:val="2D4D0A1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6A6"/>
    <w:rsid w:val="00363CDB"/>
    <w:rsid w:val="009416A6"/>
    <w:rsid w:val="00B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9416A6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NormalCharacter">
    <w:name w:val="NormalCharacter"/>
    <w:qFormat/>
    <w:rsid w:val="009416A6"/>
  </w:style>
  <w:style w:type="paragraph" w:styleId="a4">
    <w:name w:val="Balloon Text"/>
    <w:basedOn w:val="a"/>
    <w:link w:val="Char"/>
    <w:uiPriority w:val="99"/>
    <w:semiHidden/>
    <w:unhideWhenUsed/>
    <w:rsid w:val="009416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2025-06-19T04:20:00Z</dcterms:created>
  <dcterms:modified xsi:type="dcterms:W3CDTF">2025-06-19T04:21:00Z</dcterms:modified>
</cp:coreProperties>
</file>