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6CCCF" w14:textId="77777777" w:rsidR="00E84E00" w:rsidRPr="00E57711" w:rsidRDefault="00000000">
      <w:pPr>
        <w:spacing w:line="360" w:lineRule="auto"/>
        <w:jc w:val="center"/>
        <w:rPr>
          <w:rFonts w:ascii="宋体" w:eastAsia="宋体" w:hAnsi="宋体" w:cs="宋体" w:hint="eastAsia"/>
          <w:sz w:val="32"/>
          <w:szCs w:val="32"/>
        </w:rPr>
      </w:pPr>
      <w:r w:rsidRPr="00E57711">
        <w:rPr>
          <w:rFonts w:ascii="宋体" w:eastAsia="宋体" w:hAnsi="宋体" w:cs="宋体" w:hint="eastAsia"/>
          <w:sz w:val="32"/>
          <w:szCs w:val="32"/>
        </w:rPr>
        <w:t>采购需求</w:t>
      </w:r>
    </w:p>
    <w:p w14:paraId="44C78FC1" w14:textId="77777777" w:rsidR="00E84E00" w:rsidRPr="00E57711" w:rsidRDefault="00000000">
      <w:pPr>
        <w:spacing w:line="360" w:lineRule="auto"/>
        <w:rPr>
          <w:rFonts w:ascii="宋体" w:eastAsia="宋体" w:hAnsi="宋体" w:cs="宋体" w:hint="eastAsia"/>
          <w:b/>
          <w:bCs/>
        </w:rPr>
      </w:pPr>
      <w:r w:rsidRPr="00E57711">
        <w:rPr>
          <w:rFonts w:ascii="宋体" w:eastAsia="宋体" w:hAnsi="宋体" w:cs="宋体" w:hint="eastAsia"/>
          <w:b/>
          <w:bCs/>
        </w:rPr>
        <w:t>一、采购项目概况</w:t>
      </w:r>
    </w:p>
    <w:p w14:paraId="3BF3AF43" w14:textId="395A4167" w:rsidR="00E84E00" w:rsidRPr="003C70E5" w:rsidRDefault="00000000" w:rsidP="009F2A02">
      <w:pPr>
        <w:widowControl/>
        <w:spacing w:line="270" w:lineRule="atLeast"/>
        <w:ind w:firstLineChars="200" w:firstLine="420"/>
        <w:rPr>
          <w:rFonts w:ascii="宋体" w:eastAsia="宋体" w:hAnsi="宋体" w:hint="eastAsia"/>
        </w:rPr>
      </w:pPr>
      <w:r w:rsidRPr="00E57711">
        <w:rPr>
          <w:rFonts w:ascii="宋体" w:eastAsia="宋体" w:hAnsi="宋体" w:hint="eastAsia"/>
        </w:rPr>
        <w:t>1、</w:t>
      </w:r>
      <w:r w:rsidRPr="003C70E5">
        <w:rPr>
          <w:rFonts w:ascii="宋体" w:eastAsia="宋体" w:hAnsi="宋体" w:hint="eastAsia"/>
        </w:rPr>
        <w:t>采购项目名称：株洲市第十八中学</w:t>
      </w:r>
      <w:r w:rsidR="008D573B" w:rsidRPr="003C70E5">
        <w:rPr>
          <w:rFonts w:ascii="宋体" w:eastAsia="宋体" w:hAnsi="宋体" w:hint="eastAsia"/>
        </w:rPr>
        <w:t>体育馆扩声系统项目</w:t>
      </w:r>
    </w:p>
    <w:p w14:paraId="15CBF69E" w14:textId="77777777" w:rsidR="00E84E00" w:rsidRPr="003C70E5" w:rsidRDefault="00000000">
      <w:pPr>
        <w:spacing w:line="360" w:lineRule="auto"/>
        <w:ind w:firstLineChars="200" w:firstLine="420"/>
        <w:rPr>
          <w:rFonts w:ascii="宋体" w:eastAsia="宋体" w:hAnsi="宋体" w:hint="eastAsia"/>
        </w:rPr>
      </w:pPr>
      <w:r w:rsidRPr="003C70E5">
        <w:rPr>
          <w:rFonts w:ascii="宋体" w:eastAsia="宋体" w:hAnsi="宋体" w:hint="eastAsia"/>
        </w:rPr>
        <w:t>2、采购项目预算：</w:t>
      </w:r>
    </w:p>
    <w:tbl>
      <w:tblPr>
        <w:tblW w:w="80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694"/>
        <w:gridCol w:w="1134"/>
        <w:gridCol w:w="1701"/>
        <w:gridCol w:w="1560"/>
      </w:tblGrid>
      <w:tr w:rsidR="00E84E00" w:rsidRPr="003C70E5" w14:paraId="28BCADFA" w14:textId="77777777" w:rsidTr="009F2A02">
        <w:trPr>
          <w:trHeight w:val="781"/>
        </w:trPr>
        <w:tc>
          <w:tcPr>
            <w:tcW w:w="992" w:type="dxa"/>
            <w:tcBorders>
              <w:top w:val="single" w:sz="4" w:space="0" w:color="auto"/>
              <w:left w:val="single" w:sz="4" w:space="0" w:color="auto"/>
              <w:bottom w:val="single" w:sz="4" w:space="0" w:color="auto"/>
              <w:right w:val="single" w:sz="4" w:space="0" w:color="auto"/>
            </w:tcBorders>
            <w:vAlign w:val="center"/>
          </w:tcPr>
          <w:p w14:paraId="1CE0EC02" w14:textId="77777777" w:rsidR="00E84E00" w:rsidRPr="003C70E5" w:rsidRDefault="00000000">
            <w:pPr>
              <w:adjustRightInd w:val="0"/>
              <w:snapToGrid w:val="0"/>
              <w:spacing w:line="400" w:lineRule="exact"/>
              <w:jc w:val="center"/>
              <w:rPr>
                <w:rFonts w:ascii="宋体" w:eastAsia="宋体" w:hAnsi="宋体" w:cs="宋体" w:hint="eastAsia"/>
                <w:szCs w:val="21"/>
              </w:rPr>
            </w:pPr>
            <w:r w:rsidRPr="003C70E5">
              <w:rPr>
                <w:rFonts w:ascii="宋体" w:eastAsia="宋体" w:hAnsi="宋体" w:cs="宋体" w:hint="eastAsia"/>
                <w:szCs w:val="21"/>
              </w:rPr>
              <w:t>包号</w:t>
            </w:r>
          </w:p>
        </w:tc>
        <w:tc>
          <w:tcPr>
            <w:tcW w:w="2694" w:type="dxa"/>
            <w:tcBorders>
              <w:top w:val="single" w:sz="4" w:space="0" w:color="auto"/>
              <w:left w:val="single" w:sz="4" w:space="0" w:color="auto"/>
              <w:bottom w:val="single" w:sz="4" w:space="0" w:color="auto"/>
              <w:right w:val="single" w:sz="4" w:space="0" w:color="auto"/>
            </w:tcBorders>
            <w:vAlign w:val="center"/>
          </w:tcPr>
          <w:p w14:paraId="467251D1" w14:textId="77777777" w:rsidR="00E84E00" w:rsidRPr="003C70E5" w:rsidRDefault="00000000">
            <w:pPr>
              <w:adjustRightInd w:val="0"/>
              <w:snapToGrid w:val="0"/>
              <w:spacing w:line="400" w:lineRule="exact"/>
              <w:jc w:val="center"/>
              <w:rPr>
                <w:rFonts w:ascii="宋体" w:eastAsia="宋体" w:hAnsi="宋体" w:cs="宋体" w:hint="eastAsia"/>
                <w:szCs w:val="21"/>
              </w:rPr>
            </w:pPr>
            <w:r w:rsidRPr="003C70E5">
              <w:rPr>
                <w:rFonts w:ascii="宋体" w:eastAsia="宋体" w:hAnsi="宋体" w:cs="宋体" w:hint="eastAsia"/>
                <w:szCs w:val="21"/>
              </w:rPr>
              <w:t>标的名称</w:t>
            </w:r>
          </w:p>
        </w:tc>
        <w:tc>
          <w:tcPr>
            <w:tcW w:w="1134" w:type="dxa"/>
            <w:tcBorders>
              <w:top w:val="single" w:sz="4" w:space="0" w:color="auto"/>
              <w:left w:val="single" w:sz="4" w:space="0" w:color="auto"/>
              <w:bottom w:val="single" w:sz="4" w:space="0" w:color="auto"/>
              <w:right w:val="single" w:sz="4" w:space="0" w:color="auto"/>
            </w:tcBorders>
            <w:vAlign w:val="center"/>
          </w:tcPr>
          <w:p w14:paraId="43719B46" w14:textId="77777777" w:rsidR="00E84E00" w:rsidRPr="003C70E5" w:rsidRDefault="00000000">
            <w:pPr>
              <w:adjustRightInd w:val="0"/>
              <w:snapToGrid w:val="0"/>
              <w:spacing w:line="400" w:lineRule="exact"/>
              <w:jc w:val="center"/>
              <w:rPr>
                <w:rFonts w:ascii="宋体" w:eastAsia="宋体" w:hAnsi="宋体" w:cs="宋体" w:hint="eastAsia"/>
                <w:szCs w:val="21"/>
              </w:rPr>
            </w:pPr>
            <w:r w:rsidRPr="003C70E5">
              <w:rPr>
                <w:rFonts w:ascii="宋体" w:eastAsia="宋体" w:hAnsi="宋体" w:cs="宋体" w:hint="eastAsia"/>
                <w:szCs w:val="21"/>
              </w:rPr>
              <w:t>数量</w:t>
            </w:r>
          </w:p>
        </w:tc>
        <w:tc>
          <w:tcPr>
            <w:tcW w:w="1701" w:type="dxa"/>
            <w:tcBorders>
              <w:top w:val="single" w:sz="4" w:space="0" w:color="auto"/>
              <w:left w:val="single" w:sz="4" w:space="0" w:color="auto"/>
              <w:bottom w:val="single" w:sz="4" w:space="0" w:color="auto"/>
              <w:right w:val="single" w:sz="4" w:space="0" w:color="auto"/>
            </w:tcBorders>
            <w:vAlign w:val="center"/>
          </w:tcPr>
          <w:p w14:paraId="0E557E5B" w14:textId="77777777" w:rsidR="00E84E00" w:rsidRPr="003C70E5" w:rsidRDefault="00000000">
            <w:pPr>
              <w:adjustRightInd w:val="0"/>
              <w:snapToGrid w:val="0"/>
              <w:spacing w:line="400" w:lineRule="exact"/>
              <w:jc w:val="center"/>
              <w:rPr>
                <w:rFonts w:ascii="宋体" w:eastAsia="宋体" w:hAnsi="宋体" w:cs="宋体" w:hint="eastAsia"/>
                <w:szCs w:val="21"/>
              </w:rPr>
            </w:pPr>
            <w:r w:rsidRPr="003C70E5">
              <w:rPr>
                <w:rFonts w:ascii="宋体" w:eastAsia="宋体" w:hAnsi="宋体" w:cs="宋体" w:hint="eastAsia"/>
                <w:szCs w:val="21"/>
              </w:rPr>
              <w:t>预算金额 （元）</w:t>
            </w:r>
          </w:p>
        </w:tc>
        <w:tc>
          <w:tcPr>
            <w:tcW w:w="1560" w:type="dxa"/>
            <w:tcBorders>
              <w:top w:val="single" w:sz="4" w:space="0" w:color="auto"/>
              <w:left w:val="single" w:sz="4" w:space="0" w:color="auto"/>
              <w:bottom w:val="single" w:sz="4" w:space="0" w:color="auto"/>
              <w:right w:val="single" w:sz="4" w:space="0" w:color="auto"/>
            </w:tcBorders>
            <w:vAlign w:val="center"/>
          </w:tcPr>
          <w:p w14:paraId="0BACAD92" w14:textId="77777777" w:rsidR="00E84E00" w:rsidRPr="003C70E5" w:rsidRDefault="00000000">
            <w:pPr>
              <w:adjustRightInd w:val="0"/>
              <w:snapToGrid w:val="0"/>
              <w:spacing w:line="400" w:lineRule="exact"/>
              <w:jc w:val="center"/>
              <w:rPr>
                <w:rFonts w:ascii="宋体" w:eastAsia="宋体" w:hAnsi="宋体" w:cs="宋体" w:hint="eastAsia"/>
                <w:szCs w:val="21"/>
              </w:rPr>
            </w:pPr>
            <w:r w:rsidRPr="003C70E5">
              <w:rPr>
                <w:rFonts w:ascii="宋体" w:eastAsia="宋体" w:hAnsi="宋体" w:cs="宋体" w:hint="eastAsia"/>
                <w:szCs w:val="21"/>
              </w:rPr>
              <w:t>最高限价（元）</w:t>
            </w:r>
          </w:p>
        </w:tc>
      </w:tr>
      <w:tr w:rsidR="00E84E00" w:rsidRPr="00E57711" w14:paraId="243A9B58" w14:textId="77777777" w:rsidTr="009F2A02">
        <w:trPr>
          <w:trHeight w:val="792"/>
        </w:trPr>
        <w:tc>
          <w:tcPr>
            <w:tcW w:w="992" w:type="dxa"/>
            <w:tcBorders>
              <w:top w:val="single" w:sz="4" w:space="0" w:color="auto"/>
              <w:left w:val="single" w:sz="4" w:space="0" w:color="auto"/>
              <w:bottom w:val="single" w:sz="4" w:space="0" w:color="auto"/>
              <w:right w:val="single" w:sz="4" w:space="0" w:color="auto"/>
            </w:tcBorders>
            <w:vAlign w:val="center"/>
          </w:tcPr>
          <w:p w14:paraId="53C042EE" w14:textId="77777777" w:rsidR="00E84E00" w:rsidRPr="003C70E5" w:rsidRDefault="00000000">
            <w:pPr>
              <w:adjustRightInd w:val="0"/>
              <w:snapToGrid w:val="0"/>
              <w:spacing w:line="400" w:lineRule="exact"/>
              <w:jc w:val="center"/>
              <w:rPr>
                <w:rFonts w:ascii="宋体" w:eastAsia="宋体" w:hAnsi="宋体" w:cs="宋体" w:hint="eastAsia"/>
                <w:szCs w:val="21"/>
              </w:rPr>
            </w:pPr>
            <w:r w:rsidRPr="003C70E5">
              <w:rPr>
                <w:rFonts w:ascii="宋体" w:eastAsia="宋体" w:hAnsi="宋体" w:cs="宋体" w:hint="eastAsia"/>
                <w:szCs w:val="21"/>
              </w:rPr>
              <w:t>包1</w:t>
            </w:r>
          </w:p>
        </w:tc>
        <w:tc>
          <w:tcPr>
            <w:tcW w:w="2694" w:type="dxa"/>
            <w:tcBorders>
              <w:top w:val="single" w:sz="4" w:space="0" w:color="auto"/>
              <w:left w:val="single" w:sz="4" w:space="0" w:color="auto"/>
              <w:bottom w:val="single" w:sz="4" w:space="0" w:color="auto"/>
              <w:right w:val="single" w:sz="4" w:space="0" w:color="auto"/>
            </w:tcBorders>
            <w:vAlign w:val="center"/>
          </w:tcPr>
          <w:p w14:paraId="42618693" w14:textId="6F6AFAAA" w:rsidR="00E84E00" w:rsidRPr="003C70E5" w:rsidRDefault="008D573B">
            <w:pPr>
              <w:adjustRightInd w:val="0"/>
              <w:snapToGrid w:val="0"/>
              <w:spacing w:line="400" w:lineRule="exact"/>
              <w:jc w:val="center"/>
              <w:rPr>
                <w:rFonts w:ascii="宋体" w:eastAsia="宋体" w:hAnsi="宋体" w:cs="宋体" w:hint="eastAsia"/>
                <w:szCs w:val="21"/>
              </w:rPr>
            </w:pPr>
            <w:r w:rsidRPr="003C70E5">
              <w:rPr>
                <w:rFonts w:ascii="宋体" w:eastAsia="宋体" w:hAnsi="宋体" w:hint="eastAsia"/>
              </w:rPr>
              <w:t>株洲市第十八中学体育馆扩声系统项目</w:t>
            </w:r>
          </w:p>
        </w:tc>
        <w:tc>
          <w:tcPr>
            <w:tcW w:w="1134" w:type="dxa"/>
            <w:tcBorders>
              <w:top w:val="single" w:sz="4" w:space="0" w:color="auto"/>
              <w:left w:val="single" w:sz="4" w:space="0" w:color="auto"/>
              <w:bottom w:val="single" w:sz="4" w:space="0" w:color="auto"/>
              <w:right w:val="single" w:sz="4" w:space="0" w:color="auto"/>
            </w:tcBorders>
            <w:vAlign w:val="center"/>
          </w:tcPr>
          <w:p w14:paraId="7D625F31" w14:textId="77777777" w:rsidR="00E84E00" w:rsidRPr="003C70E5" w:rsidRDefault="00000000">
            <w:pPr>
              <w:adjustRightInd w:val="0"/>
              <w:snapToGrid w:val="0"/>
              <w:spacing w:line="400" w:lineRule="exact"/>
              <w:jc w:val="center"/>
              <w:rPr>
                <w:rFonts w:ascii="宋体" w:eastAsia="宋体" w:hAnsi="宋体" w:cs="宋体" w:hint="eastAsia"/>
                <w:szCs w:val="21"/>
              </w:rPr>
            </w:pPr>
            <w:r w:rsidRPr="003C70E5">
              <w:rPr>
                <w:rFonts w:ascii="宋体" w:eastAsia="宋体" w:hAnsi="宋体" w:cs="宋体" w:hint="eastAsia"/>
                <w:szCs w:val="21"/>
              </w:rPr>
              <w:t>一批</w:t>
            </w:r>
          </w:p>
        </w:tc>
        <w:tc>
          <w:tcPr>
            <w:tcW w:w="1701" w:type="dxa"/>
            <w:tcBorders>
              <w:top w:val="single" w:sz="4" w:space="0" w:color="auto"/>
              <w:left w:val="single" w:sz="4" w:space="0" w:color="auto"/>
              <w:right w:val="single" w:sz="4" w:space="0" w:color="auto"/>
            </w:tcBorders>
            <w:vAlign w:val="center"/>
          </w:tcPr>
          <w:p w14:paraId="15E1C6E3" w14:textId="4CE5ED5D" w:rsidR="00E84E00" w:rsidRPr="003C70E5" w:rsidRDefault="008D573B">
            <w:pPr>
              <w:adjustRightInd w:val="0"/>
              <w:snapToGrid w:val="0"/>
              <w:spacing w:line="400" w:lineRule="exact"/>
              <w:jc w:val="center"/>
              <w:rPr>
                <w:rFonts w:ascii="宋体" w:eastAsia="宋体" w:hAnsi="宋体" w:cs="宋体" w:hint="eastAsia"/>
                <w:szCs w:val="21"/>
              </w:rPr>
            </w:pPr>
            <w:r w:rsidRPr="003C70E5">
              <w:rPr>
                <w:rFonts w:ascii="宋体" w:eastAsia="宋体" w:hAnsi="宋体" w:cs="宋体" w:hint="eastAsia"/>
                <w:szCs w:val="21"/>
              </w:rPr>
              <w:t>22.6万元</w:t>
            </w:r>
          </w:p>
        </w:tc>
        <w:tc>
          <w:tcPr>
            <w:tcW w:w="1560" w:type="dxa"/>
            <w:tcBorders>
              <w:top w:val="single" w:sz="4" w:space="0" w:color="auto"/>
              <w:left w:val="single" w:sz="4" w:space="0" w:color="auto"/>
              <w:right w:val="single" w:sz="4" w:space="0" w:color="auto"/>
            </w:tcBorders>
            <w:shd w:val="clear" w:color="auto" w:fill="auto"/>
            <w:vAlign w:val="center"/>
          </w:tcPr>
          <w:p w14:paraId="650E8B59" w14:textId="05F03B54" w:rsidR="00E84E00" w:rsidRPr="00E57711" w:rsidRDefault="00000000">
            <w:pPr>
              <w:adjustRightInd w:val="0"/>
              <w:snapToGrid w:val="0"/>
              <w:spacing w:line="400" w:lineRule="exact"/>
              <w:jc w:val="center"/>
              <w:rPr>
                <w:rFonts w:ascii="宋体" w:eastAsia="宋体" w:hAnsi="宋体" w:cs="宋体" w:hint="eastAsia"/>
                <w:szCs w:val="21"/>
              </w:rPr>
            </w:pPr>
            <w:r w:rsidRPr="003C70E5">
              <w:rPr>
                <w:rFonts w:ascii="宋体" w:eastAsia="宋体" w:hAnsi="宋体" w:cs="宋体" w:hint="eastAsia"/>
                <w:szCs w:val="21"/>
              </w:rPr>
              <w:t>2</w:t>
            </w:r>
            <w:r w:rsidR="008D573B" w:rsidRPr="003C70E5">
              <w:rPr>
                <w:rFonts w:ascii="宋体" w:eastAsia="宋体" w:hAnsi="宋体" w:cs="宋体" w:hint="eastAsia"/>
                <w:szCs w:val="21"/>
              </w:rPr>
              <w:t>2</w:t>
            </w:r>
            <w:r w:rsidRPr="003C70E5">
              <w:rPr>
                <w:rFonts w:ascii="宋体" w:eastAsia="宋体" w:hAnsi="宋体" w:cs="宋体" w:hint="eastAsia"/>
                <w:szCs w:val="21"/>
              </w:rPr>
              <w:t>.</w:t>
            </w:r>
            <w:r w:rsidR="008D573B" w:rsidRPr="003C70E5">
              <w:rPr>
                <w:rFonts w:ascii="宋体" w:eastAsia="宋体" w:hAnsi="宋体" w:cs="宋体" w:hint="eastAsia"/>
                <w:szCs w:val="21"/>
              </w:rPr>
              <w:t>6</w:t>
            </w:r>
            <w:r w:rsidRPr="003C70E5">
              <w:rPr>
                <w:rFonts w:ascii="宋体" w:eastAsia="宋体" w:hAnsi="宋体" w:cs="宋体" w:hint="eastAsia"/>
                <w:szCs w:val="21"/>
              </w:rPr>
              <w:t>万元</w:t>
            </w:r>
          </w:p>
        </w:tc>
      </w:tr>
    </w:tbl>
    <w:p w14:paraId="305B8534" w14:textId="3AF40E44" w:rsidR="00E84E00" w:rsidRPr="00E57711" w:rsidRDefault="00000000">
      <w:pPr>
        <w:spacing w:line="360" w:lineRule="auto"/>
        <w:ind w:firstLineChars="200" w:firstLine="420"/>
        <w:rPr>
          <w:rFonts w:ascii="宋体" w:eastAsia="宋体" w:hAnsi="宋体" w:cs="宋体" w:hint="eastAsia"/>
          <w:bCs/>
          <w:color w:val="000000" w:themeColor="text1"/>
          <w:szCs w:val="21"/>
        </w:rPr>
      </w:pPr>
      <w:r w:rsidRPr="00E57711">
        <w:rPr>
          <w:rFonts w:ascii="宋体" w:eastAsia="宋体" w:hAnsi="宋体" w:cs="宋体" w:hint="eastAsia"/>
          <w:bCs/>
          <w:szCs w:val="21"/>
        </w:rPr>
        <w:t>3</w:t>
      </w:r>
      <w:r w:rsidR="00C71ECB" w:rsidRPr="00E57711">
        <w:rPr>
          <w:rFonts w:ascii="宋体" w:eastAsia="宋体" w:hAnsi="宋体" w:cs="宋体" w:hint="eastAsia"/>
          <w:bCs/>
          <w:szCs w:val="21"/>
        </w:rPr>
        <w:t>、</w:t>
      </w:r>
      <w:r w:rsidRPr="00E57711">
        <w:rPr>
          <w:rFonts w:ascii="宋体" w:eastAsia="宋体" w:hAnsi="宋体" w:cs="宋体" w:hint="eastAsia"/>
          <w:bCs/>
          <w:szCs w:val="21"/>
        </w:rPr>
        <w:t>实施范围：学校</w:t>
      </w:r>
      <w:r w:rsidR="008D573B" w:rsidRPr="00E57711">
        <w:rPr>
          <w:rFonts w:ascii="宋体" w:eastAsia="宋体" w:hAnsi="宋体" w:cs="宋体" w:hint="eastAsia"/>
          <w:bCs/>
          <w:szCs w:val="21"/>
        </w:rPr>
        <w:t>新建体育馆的广播扩声设备（包含</w:t>
      </w:r>
      <w:r w:rsidR="00107AAE" w:rsidRPr="00E57711">
        <w:rPr>
          <w:rFonts w:ascii="宋体" w:eastAsia="宋体" w:hAnsi="宋体" w:cs="宋体" w:hint="eastAsia"/>
          <w:bCs/>
          <w:szCs w:val="21"/>
        </w:rPr>
        <w:t>调音台控制系统、观众席因定扩声扬声器系统、音源系统、附件和辅材）</w:t>
      </w:r>
      <w:r w:rsidR="008D573B" w:rsidRPr="00E57711">
        <w:rPr>
          <w:rFonts w:ascii="宋体" w:eastAsia="宋体" w:hAnsi="宋体" w:cs="宋体" w:hint="eastAsia"/>
          <w:bCs/>
          <w:szCs w:val="21"/>
        </w:rPr>
        <w:t>的综合布线及安装调试工作</w:t>
      </w:r>
      <w:r w:rsidRPr="00E57711">
        <w:rPr>
          <w:rFonts w:ascii="宋体" w:eastAsia="宋体" w:hAnsi="宋体" w:cs="宋体" w:hint="eastAsia"/>
          <w:bCs/>
          <w:szCs w:val="21"/>
        </w:rPr>
        <w:t>。</w:t>
      </w:r>
    </w:p>
    <w:p w14:paraId="3DE5363A" w14:textId="49BA519B" w:rsidR="00E84E00" w:rsidRPr="00E57711" w:rsidRDefault="00000000">
      <w:pPr>
        <w:spacing w:line="360" w:lineRule="auto"/>
        <w:ind w:firstLineChars="196" w:firstLine="412"/>
        <w:rPr>
          <w:rFonts w:ascii="宋体" w:eastAsia="宋体" w:hAnsi="宋体" w:cs="宋体" w:hint="eastAsia"/>
          <w:bCs/>
          <w:szCs w:val="21"/>
          <w:highlight w:val="green"/>
        </w:rPr>
      </w:pPr>
      <w:r w:rsidRPr="00E57711">
        <w:rPr>
          <w:rFonts w:ascii="宋体" w:eastAsia="宋体" w:hAnsi="宋体" w:cs="宋体" w:hint="eastAsia"/>
          <w:bCs/>
          <w:szCs w:val="21"/>
        </w:rPr>
        <w:t>4</w:t>
      </w:r>
      <w:r w:rsidR="00C71ECB" w:rsidRPr="00E57711">
        <w:rPr>
          <w:rFonts w:ascii="宋体" w:eastAsia="宋体" w:hAnsi="宋体" w:cs="宋体" w:hint="eastAsia"/>
          <w:bCs/>
          <w:szCs w:val="21"/>
        </w:rPr>
        <w:t>、</w:t>
      </w:r>
      <w:r w:rsidRPr="00E57711">
        <w:rPr>
          <w:rFonts w:ascii="宋体" w:eastAsia="宋体" w:hAnsi="宋体" w:cs="宋体" w:hint="eastAsia"/>
          <w:bCs/>
          <w:szCs w:val="21"/>
        </w:rPr>
        <w:t>投标报价方式：按货物的预算总价进行招标报价</w:t>
      </w:r>
      <w:r w:rsidRPr="00E57711">
        <w:rPr>
          <w:rFonts w:ascii="宋体" w:eastAsia="宋体" w:hAnsi="宋体" w:cs="宋体" w:hint="eastAsia"/>
          <w:bCs/>
        </w:rPr>
        <w:t>，</w:t>
      </w:r>
      <w:r w:rsidRPr="00E57711">
        <w:rPr>
          <w:rFonts w:ascii="宋体" w:eastAsia="宋体" w:hAnsi="宋体" w:cs="宋体" w:hint="eastAsia"/>
          <w:bCs/>
          <w:szCs w:val="21"/>
        </w:rPr>
        <w:t>不得超过最高限价，否则视为无效投标；</w:t>
      </w:r>
    </w:p>
    <w:p w14:paraId="17DD4A6D" w14:textId="77777777" w:rsidR="00E84E00" w:rsidRPr="00E57711" w:rsidRDefault="00E84E00">
      <w:pPr>
        <w:rPr>
          <w:rFonts w:ascii="宋体" w:eastAsia="宋体" w:hAnsi="宋体" w:hint="eastAsia"/>
        </w:rPr>
      </w:pPr>
    </w:p>
    <w:p w14:paraId="2531E8CE" w14:textId="20EE8079" w:rsidR="001A4DD4" w:rsidRPr="00E57711" w:rsidRDefault="001A4DD4" w:rsidP="001A4DD4">
      <w:pPr>
        <w:spacing w:line="360" w:lineRule="auto"/>
        <w:rPr>
          <w:rFonts w:ascii="宋体" w:eastAsia="宋体" w:hAnsi="宋体" w:cs="宋体" w:hint="eastAsia"/>
          <w:b/>
          <w:bCs/>
        </w:rPr>
      </w:pPr>
      <w:r w:rsidRPr="00E57711">
        <w:rPr>
          <w:rFonts w:ascii="宋体" w:eastAsia="宋体" w:hAnsi="宋体" w:cs="宋体" w:hint="eastAsia"/>
          <w:b/>
          <w:bCs/>
        </w:rPr>
        <w:t>二、商务及技术要求：</w:t>
      </w:r>
    </w:p>
    <w:p w14:paraId="796F8EFF" w14:textId="38E41AE9" w:rsidR="00C71ECB" w:rsidRPr="00D144DB" w:rsidRDefault="00D144DB" w:rsidP="00C71ECB">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1</w:t>
      </w:r>
      <w:r w:rsidR="00C71ECB" w:rsidRPr="00E57711">
        <w:rPr>
          <w:rFonts w:ascii="宋体" w:eastAsia="宋体" w:hAnsi="宋体" w:cs="宋体" w:hint="eastAsia"/>
          <w:szCs w:val="21"/>
        </w:rPr>
        <w:t>、</w:t>
      </w:r>
      <w:r w:rsidR="00F07B68" w:rsidRPr="00F07B68">
        <w:rPr>
          <w:rFonts w:ascii="宋体" w:eastAsia="宋体" w:hAnsi="宋体" w:cs="宋体"/>
          <w:szCs w:val="21"/>
        </w:rPr>
        <w:t>为确保本次项目的声效品质与使用功能全面达标、系统稳定运行，且具备快速响应的故障处理服务和高质量质保</w:t>
      </w:r>
      <w:r w:rsidR="00C71ECB" w:rsidRPr="00E57711">
        <w:rPr>
          <w:rFonts w:ascii="宋体" w:eastAsia="宋体" w:hAnsi="宋体" w:cs="宋体" w:hint="eastAsia"/>
          <w:szCs w:val="21"/>
        </w:rPr>
        <w:t>，投标人所选制造商须</w:t>
      </w:r>
      <w:r w:rsidR="00F07B68" w:rsidRPr="00F07B68">
        <w:rPr>
          <w:rFonts w:ascii="宋体" w:eastAsia="宋体" w:hAnsi="宋体" w:cs="宋体" w:hint="eastAsia"/>
          <w:szCs w:val="21"/>
        </w:rPr>
        <w:t>具有符合GB/T27922-2011标准的售后服务五星级服务认证证书</w:t>
      </w:r>
      <w:r w:rsidR="00C71ECB" w:rsidRPr="00E57711">
        <w:rPr>
          <w:rFonts w:ascii="宋体" w:eastAsia="宋体" w:hAnsi="宋体" w:cs="宋体" w:hint="eastAsia"/>
          <w:szCs w:val="21"/>
        </w:rPr>
        <w:t>。</w:t>
      </w:r>
      <w:r w:rsidR="00C71ECB" w:rsidRPr="00D144DB">
        <w:rPr>
          <w:rFonts w:ascii="宋体" w:eastAsia="宋体" w:hAnsi="宋体" w:cs="宋体" w:hint="eastAsia"/>
          <w:szCs w:val="21"/>
        </w:rPr>
        <w:t>（</w:t>
      </w:r>
      <w:r w:rsidR="00967CB4" w:rsidRPr="00D144DB">
        <w:rPr>
          <w:rFonts w:ascii="宋体" w:eastAsia="宋体" w:hAnsi="宋体" w:cs="宋体" w:hint="eastAsia"/>
          <w:szCs w:val="21"/>
        </w:rPr>
        <w:t>提供第三方认证机构颁发的在有效期内的证书复印件及证书编号在全国认证认可信息公共服务平台的查询结果截图，并加盖原厂公章</w:t>
      </w:r>
      <w:r w:rsidR="00C71ECB" w:rsidRPr="00D144DB">
        <w:rPr>
          <w:rFonts w:ascii="宋体" w:eastAsia="宋体" w:hAnsi="宋体" w:cs="宋体" w:hint="eastAsia"/>
          <w:szCs w:val="21"/>
        </w:rPr>
        <w:t>）</w:t>
      </w:r>
    </w:p>
    <w:p w14:paraId="47CDBB88" w14:textId="07E526DD" w:rsidR="00C71ECB" w:rsidRPr="00967CB4" w:rsidRDefault="00D144DB" w:rsidP="00C71ECB">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2</w:t>
      </w:r>
      <w:r w:rsidR="00C71ECB" w:rsidRPr="00D144DB">
        <w:rPr>
          <w:rFonts w:ascii="宋体" w:eastAsia="宋体" w:hAnsi="宋体" w:cs="宋体" w:hint="eastAsia"/>
          <w:szCs w:val="21"/>
        </w:rPr>
        <w:t>、</w:t>
      </w:r>
      <w:r w:rsidR="00956D08" w:rsidRPr="00D144DB">
        <w:rPr>
          <w:rFonts w:ascii="宋体" w:eastAsia="宋体" w:hAnsi="宋体" w:cs="宋体" w:hint="eastAsia"/>
          <w:szCs w:val="21"/>
        </w:rPr>
        <w:t>投</w:t>
      </w:r>
      <w:r w:rsidR="00C71ECB" w:rsidRPr="00D144DB">
        <w:rPr>
          <w:rFonts w:ascii="宋体" w:eastAsia="宋体" w:hAnsi="宋体" w:cs="宋体" w:hint="eastAsia"/>
          <w:szCs w:val="21"/>
        </w:rPr>
        <w:t>标供应商须按清单要求，提供相关的检测报告、功能截图并加盖原厂公章来佐证所供货物的技术参数及性能。</w:t>
      </w:r>
    </w:p>
    <w:p w14:paraId="3AA023A7" w14:textId="42AD31DF" w:rsidR="00C71ECB" w:rsidRPr="00E57711" w:rsidRDefault="00D144DB" w:rsidP="00C71ECB">
      <w:pPr>
        <w:spacing w:line="360" w:lineRule="auto"/>
        <w:ind w:firstLineChars="200" w:firstLine="420"/>
        <w:rPr>
          <w:rFonts w:ascii="宋体" w:eastAsia="宋体" w:hAnsi="宋体" w:cs="宋体" w:hint="eastAsia"/>
          <w:szCs w:val="21"/>
        </w:rPr>
      </w:pPr>
      <w:r>
        <w:rPr>
          <w:rFonts w:ascii="宋体" w:eastAsia="宋体" w:hAnsi="宋体" w:cs="宋体" w:hint="eastAsia"/>
          <w:szCs w:val="21"/>
        </w:rPr>
        <w:t>3</w:t>
      </w:r>
      <w:r w:rsidR="00C71ECB" w:rsidRPr="00967CB4">
        <w:rPr>
          <w:rFonts w:ascii="宋体" w:eastAsia="宋体" w:hAnsi="宋体" w:cs="宋体" w:hint="eastAsia"/>
          <w:szCs w:val="21"/>
        </w:rPr>
        <w:t>、</w:t>
      </w:r>
      <w:r w:rsidR="00956D08" w:rsidRPr="00967CB4">
        <w:rPr>
          <w:rFonts w:ascii="宋体" w:eastAsia="宋体" w:hAnsi="宋体" w:cs="宋体" w:hint="eastAsia"/>
          <w:szCs w:val="21"/>
        </w:rPr>
        <w:t>投标供货商</w:t>
      </w:r>
      <w:r w:rsidR="00C71ECB" w:rsidRPr="00967CB4">
        <w:rPr>
          <w:rFonts w:ascii="宋体" w:eastAsia="宋体" w:hAnsi="宋体" w:cs="宋体" w:hint="eastAsia"/>
          <w:szCs w:val="21"/>
        </w:rPr>
        <w:t>须提供扩声系统制造商的原厂授权及</w:t>
      </w:r>
      <w:r w:rsidR="003C70E5">
        <w:rPr>
          <w:rFonts w:ascii="宋体" w:eastAsia="宋体" w:hAnsi="宋体" w:cs="宋体" w:hint="eastAsia"/>
          <w:szCs w:val="21"/>
        </w:rPr>
        <w:t>3年</w:t>
      </w:r>
      <w:r w:rsidR="00C71ECB" w:rsidRPr="00967CB4">
        <w:rPr>
          <w:rFonts w:ascii="宋体" w:eastAsia="宋体" w:hAnsi="宋体" w:cs="宋体" w:hint="eastAsia"/>
          <w:szCs w:val="21"/>
        </w:rPr>
        <w:t>售后服务承诺书</w:t>
      </w:r>
      <w:r w:rsidR="00311D96" w:rsidRPr="00967CB4">
        <w:rPr>
          <w:rFonts w:ascii="宋体" w:eastAsia="宋体" w:hAnsi="宋体" w:cs="宋体" w:hint="eastAsia"/>
          <w:szCs w:val="21"/>
        </w:rPr>
        <w:t>（加盖原厂公章）</w:t>
      </w:r>
      <w:r w:rsidR="00C71ECB" w:rsidRPr="00967CB4">
        <w:rPr>
          <w:rFonts w:ascii="宋体" w:eastAsia="宋体" w:hAnsi="宋体" w:cs="宋体" w:hint="eastAsia"/>
          <w:szCs w:val="21"/>
        </w:rPr>
        <w:t>。</w:t>
      </w:r>
    </w:p>
    <w:p w14:paraId="3B5F2BA6" w14:textId="61197680" w:rsidR="001A4DD4" w:rsidRPr="00E57711" w:rsidRDefault="00D144DB" w:rsidP="00457497">
      <w:pPr>
        <w:pStyle w:val="a0"/>
        <w:ind w:firstLineChars="213" w:firstLine="447"/>
        <w:rPr>
          <w:rFonts w:ascii="宋体" w:eastAsia="宋体" w:hAnsi="宋体" w:hint="eastAsia"/>
          <w:sz w:val="21"/>
          <w:szCs w:val="21"/>
        </w:rPr>
      </w:pPr>
      <w:r>
        <w:rPr>
          <w:rFonts w:ascii="宋体" w:eastAsia="宋体" w:hAnsi="宋体" w:hint="eastAsia"/>
          <w:sz w:val="21"/>
          <w:szCs w:val="21"/>
        </w:rPr>
        <w:t>4</w:t>
      </w:r>
      <w:r w:rsidR="00457497" w:rsidRPr="00E57711">
        <w:rPr>
          <w:rFonts w:ascii="宋体" w:eastAsia="宋体" w:hAnsi="宋体" w:hint="eastAsia"/>
          <w:sz w:val="21"/>
          <w:szCs w:val="21"/>
        </w:rPr>
        <w:t>、所有证明材料均应真实有效，</w:t>
      </w:r>
      <w:r w:rsidR="00457497" w:rsidRPr="00E57711">
        <w:rPr>
          <w:rFonts w:ascii="宋体" w:eastAsia="宋体" w:hAnsi="宋体" w:cs="宋体" w:hint="eastAsia"/>
          <w:sz w:val="21"/>
          <w:szCs w:val="21"/>
          <w:lang w:bidi="ar"/>
        </w:rPr>
        <w:t>如有虚假应标，采购方有权终止合同。</w:t>
      </w:r>
    </w:p>
    <w:p w14:paraId="7800F4CF" w14:textId="47D1F6CE" w:rsidR="00E84E00" w:rsidRPr="00E57711" w:rsidRDefault="009F2A02">
      <w:pPr>
        <w:spacing w:line="360" w:lineRule="auto"/>
        <w:rPr>
          <w:rFonts w:ascii="宋体" w:eastAsia="宋体" w:hAnsi="宋体" w:cs="宋体" w:hint="eastAsia"/>
          <w:b/>
          <w:bCs/>
        </w:rPr>
      </w:pPr>
      <w:r w:rsidRPr="00E57711">
        <w:rPr>
          <w:rFonts w:ascii="宋体" w:eastAsia="宋体" w:hAnsi="宋体" w:cs="宋体" w:hint="eastAsia"/>
          <w:b/>
          <w:bCs/>
        </w:rPr>
        <w:t>三、项目实施要求：</w:t>
      </w:r>
    </w:p>
    <w:p w14:paraId="60725919" w14:textId="528E6DB4" w:rsidR="00E84E00" w:rsidRPr="00E57711" w:rsidRDefault="00000000">
      <w:pPr>
        <w:spacing w:line="360" w:lineRule="auto"/>
        <w:ind w:firstLineChars="200" w:firstLine="420"/>
        <w:rPr>
          <w:rFonts w:ascii="宋体" w:eastAsia="宋体" w:hAnsi="宋体" w:cs="宋体" w:hint="eastAsia"/>
          <w:szCs w:val="21"/>
        </w:rPr>
      </w:pPr>
      <w:r w:rsidRPr="00E57711">
        <w:rPr>
          <w:rFonts w:ascii="宋体" w:eastAsia="宋体" w:hAnsi="宋体" w:cs="宋体" w:hint="eastAsia"/>
          <w:szCs w:val="21"/>
        </w:rPr>
        <w:t>1.供应商应针对本项目的实际情况，提供全新的、符合国家有关质量标准和规范、环保要求的货物，其品牌、质量、规格及技术特征符合采购文件的要求，具有出厂合格证或国家鉴定合格证。</w:t>
      </w:r>
    </w:p>
    <w:p w14:paraId="76F59840" w14:textId="1F8D848D" w:rsidR="00E84E00" w:rsidRPr="00E57711" w:rsidRDefault="00457497">
      <w:pPr>
        <w:spacing w:line="360" w:lineRule="auto"/>
        <w:ind w:firstLineChars="200" w:firstLine="420"/>
        <w:rPr>
          <w:rFonts w:ascii="宋体" w:eastAsia="宋体" w:hAnsi="宋体" w:cs="宋体" w:hint="eastAsia"/>
        </w:rPr>
      </w:pPr>
      <w:r w:rsidRPr="00E57711">
        <w:rPr>
          <w:rFonts w:ascii="宋体" w:eastAsia="宋体" w:hAnsi="宋体" w:cs="宋体" w:hint="eastAsia"/>
          <w:szCs w:val="21"/>
        </w:rPr>
        <w:t>2、质保期：</w:t>
      </w:r>
      <w:r w:rsidRPr="00E57711">
        <w:rPr>
          <w:rFonts w:ascii="宋体" w:eastAsia="宋体" w:hAnsi="宋体" w:hint="eastAsia"/>
        </w:rPr>
        <w:t>投标产品项目质量保证期从验收合格之日起开始计算，</w:t>
      </w:r>
      <w:r w:rsidRPr="00E57711">
        <w:rPr>
          <w:rFonts w:ascii="宋体" w:eastAsia="宋体" w:hAnsi="宋体" w:hint="eastAsia"/>
          <w:color w:val="000000" w:themeColor="text1"/>
        </w:rPr>
        <w:t>整体免费保修期要求</w:t>
      </w:r>
      <w:r w:rsidR="000569D8" w:rsidRPr="00E57711">
        <w:rPr>
          <w:rFonts w:ascii="宋体" w:eastAsia="宋体" w:hAnsi="宋体" w:hint="eastAsia"/>
          <w:color w:val="000000" w:themeColor="text1"/>
        </w:rPr>
        <w:t>壹</w:t>
      </w:r>
      <w:r w:rsidRPr="00E57711">
        <w:rPr>
          <w:rFonts w:ascii="宋体" w:eastAsia="宋体" w:hAnsi="宋体" w:hint="eastAsia"/>
          <w:color w:val="000000" w:themeColor="text1"/>
        </w:rPr>
        <w:t>年</w:t>
      </w:r>
      <w:r w:rsidRPr="00E57711">
        <w:rPr>
          <w:rFonts w:ascii="宋体" w:eastAsia="宋体" w:hAnsi="宋体" w:hint="eastAsia"/>
        </w:rPr>
        <w:t>；供应商投标产品由中标供应商负责售后服务，应当在投标文件中予以明确说明。</w:t>
      </w:r>
      <w:r w:rsidRPr="00E57711">
        <w:rPr>
          <w:rFonts w:ascii="宋体" w:eastAsia="宋体" w:hAnsi="宋体" w:cs="宋体" w:hint="eastAsia"/>
          <w:kern w:val="0"/>
          <w:szCs w:val="21"/>
          <w:lang w:bidi="ar"/>
        </w:rPr>
        <w:t>(供应商应提供</w:t>
      </w:r>
      <w:bookmarkStart w:id="0" w:name="OLE_LINK7"/>
      <w:r w:rsidRPr="00E57711">
        <w:rPr>
          <w:rFonts w:ascii="宋体" w:eastAsia="宋体" w:hAnsi="宋体" w:cs="宋体" w:hint="eastAsia"/>
          <w:kern w:val="0"/>
          <w:szCs w:val="21"/>
          <w:lang w:bidi="ar"/>
        </w:rPr>
        <w:t>针对该项目的售后服务承诺</w:t>
      </w:r>
      <w:bookmarkEnd w:id="0"/>
      <w:r w:rsidRPr="00E57711">
        <w:rPr>
          <w:rFonts w:ascii="宋体" w:eastAsia="宋体" w:hAnsi="宋体" w:cs="宋体" w:hint="eastAsia"/>
          <w:kern w:val="0"/>
          <w:szCs w:val="21"/>
          <w:lang w:bidi="ar"/>
        </w:rPr>
        <w:t>书，中标后供货前提供制造厂商针对该项目的售后服务承诺函原件，如有虚假应标，采购方有权终止合同)</w:t>
      </w:r>
    </w:p>
    <w:p w14:paraId="666AC8EF" w14:textId="78F19049" w:rsidR="00E84E00" w:rsidRPr="00E57711" w:rsidRDefault="006C02C5">
      <w:pPr>
        <w:spacing w:line="360" w:lineRule="auto"/>
        <w:ind w:firstLineChars="200" w:firstLine="420"/>
        <w:rPr>
          <w:rFonts w:ascii="宋体" w:eastAsia="宋体" w:hAnsi="宋体" w:hint="eastAsia"/>
        </w:rPr>
      </w:pPr>
      <w:r w:rsidRPr="00E57711">
        <w:rPr>
          <w:rFonts w:ascii="宋体" w:eastAsia="宋体" w:hAnsi="宋体" w:cs="宋体" w:hint="eastAsia"/>
        </w:rPr>
        <w:lastRenderedPageBreak/>
        <w:t>3、</w:t>
      </w:r>
      <w:r w:rsidRPr="00E57711">
        <w:rPr>
          <w:rFonts w:ascii="宋体" w:eastAsia="宋体" w:hAnsi="宋体" w:cs="宋体" w:hint="eastAsia"/>
          <w:szCs w:val="21"/>
        </w:rPr>
        <w:t>质保期内免费提供所有设备的维修服务，由此产生的费用均不再收取。质量保修期内对由于产品设计、安装工艺、材料、配套件的缺陷、制造、运输和安装调试等原因而造成的系统故障或部件损坏，负责免费排除或维修，并无偿更换由此所发生的备品备件。质保期内出现任何质量问题（人为破坏或自然灾害等不可抗力除外），由中标供应商负责全免费（免全部工时费、材料费、管理费、财务费等）更换或维修。质量保证期过后，中标供应商应同样提供电话咨询服务，并应提供产品上门维护服务。</w:t>
      </w:r>
    </w:p>
    <w:p w14:paraId="2B05E6CC" w14:textId="74B3D148" w:rsidR="00E84E00" w:rsidRPr="00E57711" w:rsidRDefault="00311D96">
      <w:pPr>
        <w:spacing w:line="360" w:lineRule="auto"/>
        <w:ind w:firstLineChars="200" w:firstLine="420"/>
        <w:rPr>
          <w:rFonts w:ascii="宋体" w:eastAsia="宋体" w:hAnsi="宋体" w:cs="宋体" w:hint="eastAsia"/>
          <w:kern w:val="0"/>
          <w:szCs w:val="21"/>
          <w:lang w:bidi="ar"/>
        </w:rPr>
      </w:pPr>
      <w:r w:rsidRPr="00E57711">
        <w:rPr>
          <w:rFonts w:ascii="宋体" w:eastAsia="宋体" w:hAnsi="宋体" w:cs="宋体" w:hint="eastAsia"/>
          <w:kern w:val="0"/>
          <w:szCs w:val="21"/>
          <w:lang w:bidi="ar"/>
        </w:rPr>
        <w:t>4、售后服务和培训</w:t>
      </w:r>
    </w:p>
    <w:p w14:paraId="029385C8" w14:textId="4C87928C" w:rsidR="00E84E00" w:rsidRPr="00E57711" w:rsidRDefault="00311D96">
      <w:pPr>
        <w:spacing w:line="360" w:lineRule="auto"/>
        <w:ind w:firstLineChars="300" w:firstLine="630"/>
        <w:rPr>
          <w:rFonts w:ascii="宋体" w:eastAsia="宋体" w:hAnsi="宋体" w:cs="宋体" w:hint="eastAsia"/>
          <w:szCs w:val="22"/>
        </w:rPr>
      </w:pPr>
      <w:r w:rsidRPr="00E57711">
        <w:rPr>
          <w:rFonts w:ascii="宋体" w:eastAsia="宋体" w:hAnsi="宋体" w:cs="宋体" w:hint="eastAsia"/>
          <w:kern w:val="0"/>
          <w:szCs w:val="21"/>
          <w:lang w:bidi="ar"/>
        </w:rPr>
        <w:t>4.1全天候技术支持</w:t>
      </w:r>
      <w:r w:rsidRPr="00E57711">
        <w:rPr>
          <w:rFonts w:ascii="宋体" w:eastAsia="宋体" w:hAnsi="宋体" w:cs="宋体" w:hint="eastAsia"/>
          <w:szCs w:val="22"/>
        </w:rPr>
        <w:t>，提供7x24小时的在线技术支持服务，并根据合同约定或实际需要提供必要的上门服务；提供设备相关的免费升级和修复服务。同时，对该项目产品提供长期的维护服务，确保设备的稳定运行。</w:t>
      </w:r>
    </w:p>
    <w:p w14:paraId="3AD39498" w14:textId="57B56DED" w:rsidR="00E84E00" w:rsidRPr="00E57711" w:rsidRDefault="00311D96">
      <w:pPr>
        <w:spacing w:line="360" w:lineRule="auto"/>
        <w:ind w:firstLineChars="300" w:firstLine="630"/>
        <w:rPr>
          <w:rFonts w:ascii="宋体" w:eastAsia="宋体" w:hAnsi="宋体" w:cs="宋体" w:hint="eastAsia"/>
          <w:szCs w:val="22"/>
        </w:rPr>
      </w:pPr>
      <w:r w:rsidRPr="00E57711">
        <w:rPr>
          <w:rFonts w:ascii="宋体" w:eastAsia="宋体" w:hAnsi="宋体" w:cs="宋体" w:hint="eastAsia"/>
          <w:szCs w:val="22"/>
        </w:rPr>
        <w:t>4.2故障响应时间：</w:t>
      </w:r>
      <w:r w:rsidRPr="00967CB4">
        <w:rPr>
          <w:rFonts w:ascii="宋体" w:eastAsia="宋体" w:hAnsi="宋体" w:cs="宋体" w:hint="eastAsia"/>
          <w:szCs w:val="22"/>
        </w:rPr>
        <w:t>接到故障报告后30分钟内响应，2小时内到现场处理，</w:t>
      </w:r>
      <w:r w:rsidRPr="00E57711">
        <w:rPr>
          <w:rFonts w:ascii="宋体" w:eastAsia="宋体" w:hAnsi="宋体" w:cs="宋体" w:hint="eastAsia"/>
          <w:szCs w:val="22"/>
        </w:rPr>
        <w:t>确保故障得到及时修复。</w:t>
      </w:r>
    </w:p>
    <w:p w14:paraId="302AB555" w14:textId="4B9045F4" w:rsidR="00E84E00" w:rsidRPr="00E57711" w:rsidRDefault="00311D96">
      <w:pPr>
        <w:spacing w:line="360" w:lineRule="auto"/>
        <w:ind w:firstLineChars="300" w:firstLine="630"/>
        <w:rPr>
          <w:rFonts w:ascii="宋体" w:eastAsia="宋体" w:hAnsi="宋体" w:hint="eastAsia"/>
        </w:rPr>
      </w:pPr>
      <w:r w:rsidRPr="00E57711">
        <w:rPr>
          <w:rFonts w:ascii="宋体" w:eastAsia="宋体" w:hAnsi="宋体" w:cs="宋体" w:hint="eastAsia"/>
          <w:szCs w:val="22"/>
        </w:rPr>
        <w:t>4.3 为保障设备的正常运行和使用寿命，供应商有必要提供定期维护计划，同时</w:t>
      </w:r>
      <w:r w:rsidRPr="00E57711">
        <w:rPr>
          <w:rFonts w:ascii="宋体" w:eastAsia="宋体" w:hAnsi="宋体" w:hint="eastAsia"/>
        </w:rPr>
        <w:t>对采购方不定期维护要求有相应的响应措施。</w:t>
      </w:r>
    </w:p>
    <w:p w14:paraId="4917DA4B" w14:textId="2561BFB5" w:rsidR="00E84E00" w:rsidRPr="00E57711" w:rsidRDefault="00311D96">
      <w:pPr>
        <w:spacing w:line="360" w:lineRule="auto"/>
        <w:ind w:firstLineChars="300" w:firstLine="630"/>
        <w:rPr>
          <w:rFonts w:ascii="宋体" w:eastAsia="宋体" w:hAnsi="宋体" w:cs="宋体" w:hint="eastAsia"/>
          <w:szCs w:val="22"/>
        </w:rPr>
      </w:pPr>
      <w:r w:rsidRPr="00E57711">
        <w:rPr>
          <w:rFonts w:ascii="宋体" w:eastAsia="宋体" w:hAnsi="宋体" w:cs="宋体" w:hint="eastAsia"/>
        </w:rPr>
        <w:t>4.4备件支持：供应商应提供必要的备件支持，如遇到重大故障，可提供系统所需更换的任何备件。</w:t>
      </w:r>
    </w:p>
    <w:p w14:paraId="71BB7EAB" w14:textId="6C558568" w:rsidR="00E84E00" w:rsidRPr="00E57711" w:rsidRDefault="00311D96">
      <w:pPr>
        <w:spacing w:line="360" w:lineRule="auto"/>
        <w:ind w:firstLineChars="300" w:firstLine="630"/>
        <w:rPr>
          <w:rFonts w:ascii="宋体" w:eastAsia="宋体" w:hAnsi="宋体" w:cs="宋体" w:hint="eastAsia"/>
          <w:szCs w:val="22"/>
        </w:rPr>
      </w:pPr>
      <w:r w:rsidRPr="00E57711">
        <w:rPr>
          <w:rFonts w:ascii="宋体" w:eastAsia="宋体" w:hAnsi="宋体" w:cs="宋体" w:hint="eastAsia"/>
          <w:szCs w:val="22"/>
        </w:rPr>
        <w:t>4.5根据用户的需要提供一年不少于二次培训服务（针对管理员及维护人员）。培训方式包括：线上培训、上门培训等。</w:t>
      </w:r>
    </w:p>
    <w:p w14:paraId="1E1B847D" w14:textId="3362ABFD" w:rsidR="00E84E00" w:rsidRPr="00E57711" w:rsidRDefault="00311D96">
      <w:pPr>
        <w:spacing w:line="360" w:lineRule="auto"/>
        <w:ind w:firstLineChars="300" w:firstLine="630"/>
        <w:rPr>
          <w:rFonts w:ascii="宋体" w:eastAsia="宋体" w:hAnsi="宋体" w:cs="宋体" w:hint="eastAsia"/>
        </w:rPr>
      </w:pPr>
      <w:r w:rsidRPr="00E57711">
        <w:rPr>
          <w:rFonts w:ascii="宋体" w:eastAsia="宋体" w:hAnsi="宋体" w:cs="宋体" w:hint="eastAsia"/>
          <w:szCs w:val="21"/>
        </w:rPr>
        <w:t>4.6重大活动现场响应：</w:t>
      </w:r>
      <w:r w:rsidRPr="00967CB4">
        <w:rPr>
          <w:rFonts w:ascii="宋体" w:eastAsia="宋体" w:hAnsi="宋体" w:cs="宋体" w:hint="eastAsia"/>
          <w:szCs w:val="21"/>
        </w:rPr>
        <w:t>要求供应商每年提供至少3次现场技术支持，每次至少安排1名及以上技术人员现场支撑。</w:t>
      </w:r>
    </w:p>
    <w:p w14:paraId="527D9443" w14:textId="4B40D18D" w:rsidR="00E84E00" w:rsidRPr="00E57711" w:rsidRDefault="00311D96">
      <w:pPr>
        <w:spacing w:line="360" w:lineRule="auto"/>
        <w:ind w:firstLineChars="300" w:firstLine="630"/>
        <w:rPr>
          <w:rFonts w:ascii="宋体" w:eastAsia="宋体" w:hAnsi="宋体" w:cs="宋体" w:hint="eastAsia"/>
        </w:rPr>
      </w:pPr>
      <w:r w:rsidRPr="00E57711">
        <w:rPr>
          <w:rFonts w:ascii="宋体" w:eastAsia="宋体" w:hAnsi="宋体" w:cs="宋体" w:hint="eastAsia"/>
        </w:rPr>
        <w:t>4.7所有产品均要求安装调试到位。要求有完善的服务体系，有稳定、独立的售后服务队伍。</w:t>
      </w:r>
    </w:p>
    <w:p w14:paraId="4DB19B51" w14:textId="616A3904" w:rsidR="00E84E00" w:rsidRPr="00E57711" w:rsidRDefault="00311D96">
      <w:pPr>
        <w:spacing w:line="360" w:lineRule="auto"/>
        <w:ind w:firstLineChars="300" w:firstLine="630"/>
        <w:rPr>
          <w:rFonts w:ascii="宋体" w:eastAsia="宋体" w:hAnsi="宋体" w:cs="宋体" w:hint="eastAsia"/>
        </w:rPr>
      </w:pPr>
      <w:r w:rsidRPr="00E57711">
        <w:rPr>
          <w:rFonts w:ascii="宋体" w:eastAsia="宋体" w:hAnsi="宋体" w:cs="宋体" w:hint="eastAsia"/>
        </w:rPr>
        <w:t>4.8除采购方要求的售后服务条款外，供应商可根据自己的实际情况补充更加优惠的保修及售后服务承诺。</w:t>
      </w:r>
    </w:p>
    <w:p w14:paraId="41991D9D" w14:textId="7AFD4435" w:rsidR="00E84E00" w:rsidRPr="00E57711" w:rsidRDefault="00311D96">
      <w:pPr>
        <w:spacing w:line="360" w:lineRule="auto"/>
        <w:ind w:firstLineChars="196" w:firstLine="412"/>
        <w:rPr>
          <w:rFonts w:ascii="宋体" w:eastAsia="宋体" w:hAnsi="宋体" w:cs="宋体" w:hint="eastAsia"/>
          <w:szCs w:val="21"/>
        </w:rPr>
      </w:pPr>
      <w:r w:rsidRPr="00E57711">
        <w:rPr>
          <w:rFonts w:ascii="宋体" w:eastAsia="宋体" w:hAnsi="宋体" w:cs="宋体" w:hint="eastAsia"/>
          <w:szCs w:val="21"/>
        </w:rPr>
        <w:t>5、安装调试：针对特殊货物，采购方有要求供应商负责安装调试的，应根据采购方要求完成货物的安装调试。供应商须加强安装的组织管理，所有施工人员须遵守文明安全施工的有关规章制度，持证上岗。项目完成后，成交供应商应将项目有关的全部资料，包括产品资料、技术文档等，移交采购方。</w:t>
      </w:r>
    </w:p>
    <w:p w14:paraId="0EF6A499" w14:textId="77777777" w:rsidR="00E84E00" w:rsidRPr="00E57711" w:rsidRDefault="00000000">
      <w:pPr>
        <w:spacing w:line="360" w:lineRule="auto"/>
        <w:ind w:firstLineChars="196" w:firstLine="412"/>
        <w:rPr>
          <w:rFonts w:ascii="宋体" w:eastAsia="宋体" w:hAnsi="宋体" w:hint="eastAsia"/>
        </w:rPr>
      </w:pPr>
      <w:r w:rsidRPr="00E57711">
        <w:rPr>
          <w:rFonts w:ascii="宋体" w:eastAsia="宋体" w:hAnsi="宋体" w:cs="宋体" w:hint="eastAsia"/>
          <w:szCs w:val="21"/>
        </w:rPr>
        <w:t>8.货物验收：供货商将货物配送到指定位置后，应及时通知采购方仓库管理员及申购部门负责人到现场清点数量，查验货物品牌、规格型号等，验收合格的，由验货人员在《送货</w:t>
      </w:r>
      <w:r w:rsidRPr="00E57711">
        <w:rPr>
          <w:rFonts w:ascii="宋体" w:eastAsia="宋体" w:hAnsi="宋体" w:cs="宋体" w:hint="eastAsia"/>
          <w:szCs w:val="21"/>
        </w:rPr>
        <w:lastRenderedPageBreak/>
        <w:t>单》上签字确认；不合格的，采购方有权拒收，供货商应按要求整改，重新配送符合要求的货品。供货商应将货物的装箱清单、用户手册、保修卡、出厂合格证、随机资料及配件工具等交付给采购方。</w:t>
      </w:r>
    </w:p>
    <w:p w14:paraId="6B0819BB" w14:textId="6ED7511D" w:rsidR="00E84E00" w:rsidRPr="00E57711" w:rsidRDefault="00AA1931">
      <w:pPr>
        <w:spacing w:line="360" w:lineRule="auto"/>
        <w:rPr>
          <w:rFonts w:ascii="宋体" w:eastAsia="宋体" w:hAnsi="宋体" w:hint="eastAsia"/>
          <w:b/>
          <w:bCs/>
        </w:rPr>
      </w:pPr>
      <w:bookmarkStart w:id="1" w:name="_Toc10561"/>
      <w:r w:rsidRPr="00E57711">
        <w:rPr>
          <w:rFonts w:ascii="宋体" w:eastAsia="宋体" w:hAnsi="宋体" w:cs="宋体" w:hint="eastAsia"/>
          <w:b/>
          <w:bCs/>
        </w:rPr>
        <w:t>四、付款方式</w:t>
      </w:r>
      <w:bookmarkEnd w:id="1"/>
    </w:p>
    <w:p w14:paraId="034E1FF0" w14:textId="4AF2A3D0" w:rsidR="00E84E00" w:rsidRPr="00E57711" w:rsidRDefault="00000000">
      <w:pPr>
        <w:spacing w:line="360" w:lineRule="auto"/>
        <w:ind w:firstLineChars="200" w:firstLine="420"/>
        <w:jc w:val="left"/>
        <w:rPr>
          <w:rFonts w:ascii="宋体" w:eastAsia="宋体" w:hAnsi="宋体" w:cs="宋体" w:hint="eastAsia"/>
          <w:snapToGrid w:val="0"/>
          <w:kern w:val="0"/>
          <w:szCs w:val="21"/>
        </w:rPr>
      </w:pPr>
      <w:r w:rsidRPr="007B7B0F">
        <w:rPr>
          <w:rFonts w:ascii="宋体" w:eastAsia="宋体" w:hAnsi="宋体" w:cs="宋体" w:hint="eastAsia"/>
          <w:snapToGrid w:val="0"/>
          <w:kern w:val="0"/>
          <w:szCs w:val="21"/>
        </w:rPr>
        <w:t>付款方式：签订正式合同</w:t>
      </w:r>
      <w:r w:rsidR="007B7B0F" w:rsidRPr="007B7B0F">
        <w:rPr>
          <w:rFonts w:ascii="宋体" w:eastAsia="宋体" w:hAnsi="宋体" w:cs="宋体" w:hint="eastAsia"/>
          <w:snapToGrid w:val="0"/>
          <w:kern w:val="0"/>
          <w:szCs w:val="21"/>
        </w:rPr>
        <w:t>30日历日</w:t>
      </w:r>
      <w:r w:rsidRPr="007B7B0F">
        <w:rPr>
          <w:rFonts w:ascii="宋体" w:eastAsia="宋体" w:hAnsi="宋体" w:cs="宋体" w:hint="eastAsia"/>
          <w:snapToGrid w:val="0"/>
          <w:kern w:val="0"/>
          <w:szCs w:val="21"/>
        </w:rPr>
        <w:t>（</w:t>
      </w:r>
      <w:r w:rsidR="007B7B0F" w:rsidRPr="007B7B0F">
        <w:rPr>
          <w:rFonts w:ascii="宋体" w:eastAsia="宋体" w:hAnsi="宋体" w:cs="宋体" w:hint="eastAsia"/>
          <w:snapToGrid w:val="0"/>
          <w:kern w:val="0"/>
          <w:szCs w:val="21"/>
        </w:rPr>
        <w:t>非卖方原因导致滞后，则交期顺延</w:t>
      </w:r>
      <w:r w:rsidRPr="007B7B0F">
        <w:rPr>
          <w:rFonts w:ascii="宋体" w:eastAsia="宋体" w:hAnsi="宋体" w:cs="宋体" w:hint="eastAsia"/>
          <w:snapToGrid w:val="0"/>
          <w:kern w:val="0"/>
          <w:szCs w:val="21"/>
        </w:rPr>
        <w:t>）内设备（货物）安装调试完成并经采购人验收合格后</w:t>
      </w:r>
      <w:r w:rsidR="000F26B0">
        <w:rPr>
          <w:rFonts w:ascii="宋体" w:eastAsia="宋体" w:hAnsi="宋体" w:cs="宋体" w:hint="eastAsia"/>
          <w:snapToGrid w:val="0"/>
          <w:kern w:val="0"/>
          <w:szCs w:val="21"/>
        </w:rPr>
        <w:t>，</w:t>
      </w:r>
      <w:r w:rsidR="000F26B0" w:rsidRPr="000F26B0">
        <w:rPr>
          <w:rFonts w:ascii="宋体" w:eastAsia="宋体" w:hAnsi="宋体" w:cs="宋体" w:hint="eastAsia"/>
          <w:snapToGrid w:val="0"/>
          <w:kern w:val="0"/>
          <w:szCs w:val="21"/>
        </w:rPr>
        <w:t>以银行转账方式</w:t>
      </w:r>
      <w:r w:rsidRPr="007B7B0F">
        <w:rPr>
          <w:rFonts w:ascii="宋体" w:eastAsia="宋体" w:hAnsi="宋体" w:cs="宋体" w:hint="eastAsia"/>
          <w:snapToGrid w:val="0"/>
          <w:kern w:val="0"/>
          <w:szCs w:val="21"/>
        </w:rPr>
        <w:t>一次性支付合同总金额的97%，剩余3%为质保金，质保金为合同总金额的3%。验收合格，一年后如无质量、售后及其他经济法律纠纷等问题，由中标单位提出申请，采购人按程序一次性无息支付，具体以合同为准。</w:t>
      </w:r>
    </w:p>
    <w:p w14:paraId="3C9F0C07" w14:textId="77777777" w:rsidR="00E84E00" w:rsidRPr="00E57711" w:rsidRDefault="00E84E00">
      <w:pPr>
        <w:rPr>
          <w:rFonts w:ascii="宋体" w:eastAsia="宋体" w:hAnsi="宋体" w:hint="eastAsia"/>
        </w:rPr>
      </w:pPr>
    </w:p>
    <w:p w14:paraId="21D2390A" w14:textId="443836E4" w:rsidR="00E84E00" w:rsidRPr="00E57711" w:rsidRDefault="00AA1931">
      <w:pPr>
        <w:spacing w:line="360" w:lineRule="auto"/>
        <w:rPr>
          <w:rFonts w:ascii="宋体" w:eastAsia="宋体" w:hAnsi="宋体" w:cs="宋体" w:hint="eastAsia"/>
          <w:b/>
          <w:bCs/>
        </w:rPr>
      </w:pPr>
      <w:bookmarkStart w:id="2" w:name="_Toc30779"/>
      <w:bookmarkStart w:id="3" w:name="_Toc20505"/>
      <w:r w:rsidRPr="00E57711">
        <w:rPr>
          <w:rFonts w:ascii="宋体" w:eastAsia="宋体" w:hAnsi="宋体" w:cs="宋体" w:hint="eastAsia"/>
          <w:b/>
          <w:bCs/>
        </w:rPr>
        <w:t>五、验收标准和方法</w:t>
      </w:r>
      <w:bookmarkEnd w:id="2"/>
      <w:bookmarkEnd w:id="3"/>
    </w:p>
    <w:p w14:paraId="4A43AB95"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1、卖方应派出人员随产品一起抵达买方现场，根据合同规定的检验程序和检验项目进行验收，并填报和共同签署验收单。</w:t>
      </w:r>
    </w:p>
    <w:p w14:paraId="15C6AA61"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2、验收方法：</w:t>
      </w:r>
    </w:p>
    <w:p w14:paraId="0DED64D2"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 xml:space="preserve">产品安装、调试结束后，由学校组织相关部门按照国家及行业标准对照招标文件、投标文件承诺的技术要求进行现场验收。若产品验收不能满足和达不到招标文件提出的和投标文件承诺的技术参数及技术要求，不予认可。给买方造成的损失，由卖方承担一切责任，买方有权提出退货。   </w:t>
      </w:r>
    </w:p>
    <w:p w14:paraId="225B4D0F"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3、供应商应保证货物到达用户所在地完好无损，如有缺漏、损坏，由供应商负责调换、补齐或赔偿。</w:t>
      </w:r>
    </w:p>
    <w:p w14:paraId="13609063"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4、发运货物时随机技术资料要求：</w:t>
      </w:r>
    </w:p>
    <w:p w14:paraId="4ED85B05"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（1）操作手册、使用说明、维修保养手册；</w:t>
      </w:r>
    </w:p>
    <w:p w14:paraId="61E2CB9F"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（2）备品备件清单（含规格型号和制造厂家）；</w:t>
      </w:r>
    </w:p>
    <w:p w14:paraId="0B4FB81B" w14:textId="77777777" w:rsidR="00E84E00" w:rsidRPr="00967CB4" w:rsidRDefault="00000000">
      <w:pPr>
        <w:spacing w:line="560" w:lineRule="exact"/>
        <w:ind w:firstLineChars="200" w:firstLine="420"/>
        <w:rPr>
          <w:rFonts w:ascii="宋体" w:eastAsia="宋体" w:hAnsi="宋体" w:cs="宋体" w:hint="eastAsia"/>
        </w:rPr>
      </w:pPr>
      <w:r w:rsidRPr="00967CB4">
        <w:rPr>
          <w:rFonts w:ascii="宋体" w:eastAsia="宋体" w:hAnsi="宋体" w:cs="宋体" w:hint="eastAsia"/>
        </w:rPr>
        <w:t>（3）设备出厂检验报告及合格证；</w:t>
      </w:r>
    </w:p>
    <w:p w14:paraId="297E183D" w14:textId="77777777" w:rsidR="00E84E00" w:rsidRPr="00E57711" w:rsidRDefault="00000000">
      <w:pPr>
        <w:spacing w:line="560" w:lineRule="exact"/>
        <w:ind w:firstLineChars="200" w:firstLine="420"/>
        <w:rPr>
          <w:rFonts w:ascii="宋体" w:eastAsia="宋体" w:hAnsi="宋体" w:cs="宋体" w:hint="eastAsia"/>
        </w:rPr>
      </w:pPr>
      <w:r w:rsidRPr="00967CB4">
        <w:rPr>
          <w:rFonts w:ascii="宋体" w:eastAsia="宋体" w:hAnsi="宋体" w:cs="宋体" w:hint="eastAsia"/>
        </w:rPr>
        <w:t>（4）符合国家规定的验收标准、厂方标准及验收手册。</w:t>
      </w:r>
    </w:p>
    <w:p w14:paraId="5D05734C"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5、软件产品在安装调试并试运行符合要求后，才作为最终验收。</w:t>
      </w:r>
    </w:p>
    <w:p w14:paraId="61EA80E6"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6、供应商提供的货物未达到招标文件规定要求，且对采购人造成损失的，由供应商承</w:t>
      </w:r>
      <w:r w:rsidRPr="00E57711">
        <w:rPr>
          <w:rFonts w:ascii="宋体" w:eastAsia="宋体" w:hAnsi="宋体" w:cs="宋体" w:hint="eastAsia"/>
        </w:rPr>
        <w:lastRenderedPageBreak/>
        <w:t>担一切责任，并赔偿所造成的损失。</w:t>
      </w:r>
    </w:p>
    <w:p w14:paraId="791026C6"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7、验收要求</w:t>
      </w:r>
    </w:p>
    <w:p w14:paraId="0B215532"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7.1项目验收国家或行业有规定的，按国家或行业规定执行，验收费用由中标人承担，验收报告作为申请付款的凭证之一。</w:t>
      </w:r>
    </w:p>
    <w:p w14:paraId="52F6E4E7"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7.2验收过程中产生纠纷的，由质量技术监督部门认定的检测机构检测,如为中标人原因造成的，由中标人承担检测费用；否则，由采购人承担。</w:t>
      </w:r>
    </w:p>
    <w:p w14:paraId="769A1223" w14:textId="77777777" w:rsidR="00E84E00" w:rsidRPr="00E57711" w:rsidRDefault="00000000">
      <w:pPr>
        <w:spacing w:line="560" w:lineRule="exact"/>
        <w:ind w:firstLineChars="200" w:firstLine="420"/>
        <w:rPr>
          <w:rFonts w:ascii="宋体" w:eastAsia="宋体" w:hAnsi="宋体" w:cs="宋体" w:hint="eastAsia"/>
        </w:rPr>
      </w:pPr>
      <w:r w:rsidRPr="00E57711">
        <w:rPr>
          <w:rFonts w:ascii="宋体" w:eastAsia="宋体" w:hAnsi="宋体" w:cs="宋体" w:hint="eastAsia"/>
        </w:rPr>
        <w:t>7.3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14:paraId="4D746D6C" w14:textId="77777777" w:rsidR="00E84E00" w:rsidRPr="00E57711" w:rsidRDefault="00E84E00">
      <w:pPr>
        <w:wordWrap w:val="0"/>
        <w:overflowPunct w:val="0"/>
        <w:topLinePunct/>
        <w:spacing w:line="360" w:lineRule="auto"/>
        <w:ind w:firstLineChars="200" w:firstLine="422"/>
        <w:jc w:val="left"/>
        <w:textAlignment w:val="top"/>
        <w:rPr>
          <w:rFonts w:ascii="宋体" w:eastAsia="宋体" w:hAnsi="宋体" w:cs="宋体" w:hint="eastAsia"/>
          <w:b/>
          <w:bCs/>
          <w:szCs w:val="21"/>
        </w:rPr>
      </w:pPr>
    </w:p>
    <w:p w14:paraId="3C3F88C5" w14:textId="77777777" w:rsidR="00E84E00" w:rsidRPr="00E57711" w:rsidRDefault="00000000">
      <w:pPr>
        <w:wordWrap w:val="0"/>
        <w:overflowPunct w:val="0"/>
        <w:topLinePunct/>
        <w:spacing w:line="360" w:lineRule="auto"/>
        <w:ind w:firstLineChars="200" w:firstLine="422"/>
        <w:jc w:val="left"/>
        <w:textAlignment w:val="top"/>
        <w:rPr>
          <w:rFonts w:ascii="宋体" w:eastAsia="宋体" w:hAnsi="宋体" w:cs="宋体" w:hint="eastAsia"/>
          <w:b/>
          <w:bCs/>
          <w:szCs w:val="21"/>
        </w:rPr>
      </w:pPr>
      <w:r w:rsidRPr="00E57711">
        <w:rPr>
          <w:rFonts w:ascii="宋体" w:eastAsia="宋体" w:hAnsi="宋体" w:cs="宋体" w:hint="eastAsia"/>
          <w:b/>
          <w:bCs/>
          <w:szCs w:val="21"/>
        </w:rPr>
        <w:t>对于上述项目要求，供应商应在投标文件中作出承诺及说明，有一项不满足按无效投标处理。</w:t>
      </w:r>
    </w:p>
    <w:p w14:paraId="468F48EE" w14:textId="77777777" w:rsidR="00E84E00" w:rsidRPr="00E57711" w:rsidRDefault="00E84E00">
      <w:pPr>
        <w:pStyle w:val="New"/>
        <w:rPr>
          <w:rFonts w:ascii="宋体" w:eastAsia="宋体" w:hAnsi="宋体" w:hint="eastAsia"/>
        </w:rPr>
      </w:pPr>
    </w:p>
    <w:sectPr w:rsidR="00E84E00" w:rsidRPr="00E577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1F8CC" w14:textId="77777777" w:rsidR="00EE6C2F" w:rsidRDefault="00EE6C2F" w:rsidP="00C71ECB">
      <w:r>
        <w:separator/>
      </w:r>
    </w:p>
  </w:endnote>
  <w:endnote w:type="continuationSeparator" w:id="0">
    <w:p w14:paraId="4E1E3DAF" w14:textId="77777777" w:rsidR="00EE6C2F" w:rsidRDefault="00EE6C2F" w:rsidP="00C7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0014" w14:textId="77777777" w:rsidR="00EE6C2F" w:rsidRDefault="00EE6C2F" w:rsidP="00C71ECB">
      <w:r>
        <w:separator/>
      </w:r>
    </w:p>
  </w:footnote>
  <w:footnote w:type="continuationSeparator" w:id="0">
    <w:p w14:paraId="72536ADD" w14:textId="77777777" w:rsidR="00EE6C2F" w:rsidRDefault="00EE6C2F" w:rsidP="00C7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F237A7A"/>
    <w:rsid w:val="00025ECC"/>
    <w:rsid w:val="000569D8"/>
    <w:rsid w:val="000F26B0"/>
    <w:rsid w:val="00107AAE"/>
    <w:rsid w:val="001A3BC7"/>
    <w:rsid w:val="001A4DD4"/>
    <w:rsid w:val="001D7728"/>
    <w:rsid w:val="0021661E"/>
    <w:rsid w:val="00311D96"/>
    <w:rsid w:val="003C70E5"/>
    <w:rsid w:val="003E07FF"/>
    <w:rsid w:val="00457497"/>
    <w:rsid w:val="004A2F33"/>
    <w:rsid w:val="004C33EE"/>
    <w:rsid w:val="004E630A"/>
    <w:rsid w:val="004F48F1"/>
    <w:rsid w:val="005E4672"/>
    <w:rsid w:val="005F79FA"/>
    <w:rsid w:val="00605E37"/>
    <w:rsid w:val="00685CE6"/>
    <w:rsid w:val="006A41C8"/>
    <w:rsid w:val="006C02C5"/>
    <w:rsid w:val="00726C10"/>
    <w:rsid w:val="0074707F"/>
    <w:rsid w:val="007B7B0F"/>
    <w:rsid w:val="008931FF"/>
    <w:rsid w:val="008D573B"/>
    <w:rsid w:val="008F02D1"/>
    <w:rsid w:val="00956D08"/>
    <w:rsid w:val="00967CB4"/>
    <w:rsid w:val="009C54DC"/>
    <w:rsid w:val="009D7D9B"/>
    <w:rsid w:val="009F2A02"/>
    <w:rsid w:val="009F5357"/>
    <w:rsid w:val="00A35BD2"/>
    <w:rsid w:val="00AA1931"/>
    <w:rsid w:val="00AA1CF2"/>
    <w:rsid w:val="00AF344A"/>
    <w:rsid w:val="00B024B1"/>
    <w:rsid w:val="00C429C7"/>
    <w:rsid w:val="00C71ECB"/>
    <w:rsid w:val="00CB1F8D"/>
    <w:rsid w:val="00CD1379"/>
    <w:rsid w:val="00D144DB"/>
    <w:rsid w:val="00D1558F"/>
    <w:rsid w:val="00D2118F"/>
    <w:rsid w:val="00D804AD"/>
    <w:rsid w:val="00DE0F07"/>
    <w:rsid w:val="00E0422E"/>
    <w:rsid w:val="00E57711"/>
    <w:rsid w:val="00E84E00"/>
    <w:rsid w:val="00E93591"/>
    <w:rsid w:val="00EE6C2F"/>
    <w:rsid w:val="00EF3859"/>
    <w:rsid w:val="00EF7FE1"/>
    <w:rsid w:val="00F07B68"/>
    <w:rsid w:val="00F13FA6"/>
    <w:rsid w:val="00F830E7"/>
    <w:rsid w:val="00F86207"/>
    <w:rsid w:val="00FC5C97"/>
    <w:rsid w:val="042F62B6"/>
    <w:rsid w:val="0A0C3321"/>
    <w:rsid w:val="0C5509A6"/>
    <w:rsid w:val="0D1D3A97"/>
    <w:rsid w:val="10E723F2"/>
    <w:rsid w:val="10EA3C90"/>
    <w:rsid w:val="11835E2C"/>
    <w:rsid w:val="142676D5"/>
    <w:rsid w:val="16827620"/>
    <w:rsid w:val="1977008B"/>
    <w:rsid w:val="1C856F63"/>
    <w:rsid w:val="1EB917DB"/>
    <w:rsid w:val="1F237A7A"/>
    <w:rsid w:val="20E335F6"/>
    <w:rsid w:val="25AC71AF"/>
    <w:rsid w:val="337366E7"/>
    <w:rsid w:val="35BE35A2"/>
    <w:rsid w:val="3A754C22"/>
    <w:rsid w:val="3FB77A32"/>
    <w:rsid w:val="408E5B37"/>
    <w:rsid w:val="40CD2B03"/>
    <w:rsid w:val="423C3FF1"/>
    <w:rsid w:val="42DB7736"/>
    <w:rsid w:val="48144B67"/>
    <w:rsid w:val="493F43AA"/>
    <w:rsid w:val="49DC1928"/>
    <w:rsid w:val="4A6F2535"/>
    <w:rsid w:val="4CB54699"/>
    <w:rsid w:val="4D131D86"/>
    <w:rsid w:val="526F66CB"/>
    <w:rsid w:val="52BB0A0D"/>
    <w:rsid w:val="52CB12A2"/>
    <w:rsid w:val="53D37FD9"/>
    <w:rsid w:val="55EE40B5"/>
    <w:rsid w:val="57EA3B43"/>
    <w:rsid w:val="5CCD6BA5"/>
    <w:rsid w:val="5CF02DF2"/>
    <w:rsid w:val="5EDD4D3E"/>
    <w:rsid w:val="668C5541"/>
    <w:rsid w:val="6BEC5C84"/>
    <w:rsid w:val="6D0B287C"/>
    <w:rsid w:val="70814BED"/>
    <w:rsid w:val="70F96E79"/>
    <w:rsid w:val="72D82ABE"/>
    <w:rsid w:val="7B383D45"/>
    <w:rsid w:val="7FC63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5F71"/>
  <w15:docId w15:val="{2DA72A9F-C617-46D9-91D2-AD0DED49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qFormat/>
    <w:pPr>
      <w:keepNext/>
      <w:keepLines/>
      <w:spacing w:line="416" w:lineRule="auto"/>
      <w:outlineLvl w:val="1"/>
    </w:pPr>
    <w:rPr>
      <w:rFonts w:ascii="Arial" w:hAnsi="Arial"/>
      <w:b/>
      <w:bCs/>
      <w:sz w:val="30"/>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rPr>
      <w:rFonts w:ascii="Times New Roman" w:hAnsi="Times New Roman"/>
      <w:kern w:val="0"/>
      <w:sz w:val="20"/>
    </w:rPr>
  </w:style>
  <w:style w:type="paragraph" w:styleId="a4">
    <w:name w:val="Body Text Indent"/>
    <w:basedOn w:val="a"/>
    <w:next w:val="20"/>
    <w:qFormat/>
    <w:pPr>
      <w:spacing w:after="120"/>
      <w:ind w:leftChars="200" w:left="420"/>
    </w:pPr>
  </w:style>
  <w:style w:type="paragraph" w:styleId="20">
    <w:name w:val="Body Text Indent 2"/>
    <w:basedOn w:val="a"/>
    <w:next w:val="a"/>
    <w:qFormat/>
    <w:pPr>
      <w:spacing w:after="120" w:line="480" w:lineRule="auto"/>
      <w:ind w:leftChars="200" w:left="420"/>
    </w:pPr>
  </w:style>
  <w:style w:type="paragraph" w:styleId="21">
    <w:name w:val="Body Text First Indent 2"/>
    <w:basedOn w:val="a4"/>
    <w:next w:val="a"/>
    <w:qFormat/>
    <w:pPr>
      <w:ind w:firstLineChars="200" w:firstLine="420"/>
    </w:pPr>
  </w:style>
  <w:style w:type="paragraph" w:customStyle="1" w:styleId="22">
    <w:name w:val="样式2"/>
    <w:basedOn w:val="2"/>
    <w:qFormat/>
    <w:pPr>
      <w:spacing w:line="415" w:lineRule="auto"/>
    </w:pPr>
    <w:rPr>
      <w:b w:val="0"/>
    </w:rPr>
  </w:style>
  <w:style w:type="paragraph" w:customStyle="1" w:styleId="28">
    <w:name w:val="正文_28"/>
    <w:next w:val="a"/>
    <w:qFormat/>
    <w:pPr>
      <w:widowControl w:val="0"/>
      <w:jc w:val="both"/>
    </w:pPr>
    <w:rPr>
      <w:rFonts w:ascii="Times New Roman" w:eastAsia="宋体" w:hAnsi="Times New Roman" w:cs="Times New Roman"/>
      <w:kern w:val="2"/>
      <w:sz w:val="21"/>
      <w:szCs w:val="24"/>
    </w:rPr>
  </w:style>
  <w:style w:type="paragraph" w:customStyle="1" w:styleId="New">
    <w:name w:val="正文 New"/>
    <w:basedOn w:val="a"/>
    <w:qFormat/>
    <w:pPr>
      <w:spacing w:before="100" w:beforeAutospacing="1" w:after="100" w:afterAutospacing="1" w:line="440" w:lineRule="exact"/>
      <w:ind w:left="357" w:hanging="357"/>
    </w:pPr>
    <w:rPr>
      <w:szCs w:val="21"/>
    </w:rPr>
  </w:style>
  <w:style w:type="paragraph" w:styleId="a5">
    <w:name w:val="header"/>
    <w:basedOn w:val="a"/>
    <w:link w:val="a6"/>
    <w:rsid w:val="00C71ECB"/>
    <w:pPr>
      <w:tabs>
        <w:tab w:val="center" w:pos="4153"/>
        <w:tab w:val="right" w:pos="8306"/>
      </w:tabs>
      <w:snapToGrid w:val="0"/>
      <w:jc w:val="center"/>
    </w:pPr>
    <w:rPr>
      <w:sz w:val="18"/>
      <w:szCs w:val="18"/>
    </w:rPr>
  </w:style>
  <w:style w:type="character" w:customStyle="1" w:styleId="a6">
    <w:name w:val="页眉 字符"/>
    <w:basedOn w:val="a1"/>
    <w:link w:val="a5"/>
    <w:rsid w:val="00C71ECB"/>
    <w:rPr>
      <w:kern w:val="2"/>
      <w:sz w:val="18"/>
      <w:szCs w:val="18"/>
    </w:rPr>
  </w:style>
  <w:style w:type="paragraph" w:styleId="a7">
    <w:name w:val="footer"/>
    <w:basedOn w:val="a"/>
    <w:link w:val="a8"/>
    <w:rsid w:val="00C71ECB"/>
    <w:pPr>
      <w:tabs>
        <w:tab w:val="center" w:pos="4153"/>
        <w:tab w:val="right" w:pos="8306"/>
      </w:tabs>
      <w:snapToGrid w:val="0"/>
      <w:jc w:val="left"/>
    </w:pPr>
    <w:rPr>
      <w:sz w:val="18"/>
      <w:szCs w:val="18"/>
    </w:rPr>
  </w:style>
  <w:style w:type="character" w:customStyle="1" w:styleId="a8">
    <w:name w:val="页脚 字符"/>
    <w:basedOn w:val="a1"/>
    <w:link w:val="a7"/>
    <w:rsid w:val="00C71ECB"/>
    <w:rPr>
      <w:kern w:val="2"/>
      <w:sz w:val="18"/>
      <w:szCs w:val="18"/>
    </w:rPr>
  </w:style>
  <w:style w:type="character" w:styleId="a9">
    <w:name w:val="annotation reference"/>
    <w:basedOn w:val="a1"/>
    <w:rsid w:val="00AA1931"/>
    <w:rPr>
      <w:sz w:val="21"/>
      <w:szCs w:val="21"/>
    </w:rPr>
  </w:style>
  <w:style w:type="paragraph" w:styleId="aa">
    <w:name w:val="annotation text"/>
    <w:basedOn w:val="a"/>
    <w:link w:val="ab"/>
    <w:rsid w:val="00AA1931"/>
    <w:pPr>
      <w:jc w:val="left"/>
    </w:pPr>
  </w:style>
  <w:style w:type="character" w:customStyle="1" w:styleId="ab">
    <w:name w:val="批注文字 字符"/>
    <w:basedOn w:val="a1"/>
    <w:link w:val="aa"/>
    <w:rsid w:val="00AA1931"/>
    <w:rPr>
      <w:kern w:val="2"/>
      <w:sz w:val="21"/>
      <w:szCs w:val="24"/>
    </w:rPr>
  </w:style>
  <w:style w:type="paragraph" w:styleId="ac">
    <w:name w:val="annotation subject"/>
    <w:basedOn w:val="aa"/>
    <w:next w:val="aa"/>
    <w:link w:val="ad"/>
    <w:rsid w:val="00AA1931"/>
    <w:rPr>
      <w:b/>
      <w:bCs/>
    </w:rPr>
  </w:style>
  <w:style w:type="character" w:customStyle="1" w:styleId="ad">
    <w:name w:val="批注主题 字符"/>
    <w:basedOn w:val="ab"/>
    <w:link w:val="ac"/>
    <w:rsid w:val="00AA193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4</Pages>
  <Words>1306</Words>
  <Characters>1333</Characters>
  <Application>Microsoft Office Word</Application>
  <DocSecurity>0</DocSecurity>
  <Lines>55</Lines>
  <Paragraphs>56</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没个性，没头像</dc:creator>
  <cp:lastModifiedBy>Windows 用户</cp:lastModifiedBy>
  <cp:revision>22</cp:revision>
  <dcterms:created xsi:type="dcterms:W3CDTF">2025-03-18T06:16:00Z</dcterms:created>
  <dcterms:modified xsi:type="dcterms:W3CDTF">2025-06-24T08:06:00Z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D31176519A4B47E99BEDED5B49E81C38_11</vt:lpwstr>
  </property>
  <property fmtid="{D5CDD505-2E9C-101B-9397-08002B2CF9AE}" pid="4" name="KSOTemplateDocerSaveRecord">
    <vt:lpwstr>eyJoZGlkIjoiM2E3MmNiMmU5YzBjMGIxYWZjYTBmNWIwOTJjNzhiZmUiLCJ1c2VySWQiOiI0OTY3NTc1MTcifQ==</vt:lpwstr>
  </property>
</Properties>
</file>