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E99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snapToGrid/>
        <w:spacing w:beforeAutospacing="0" w:afterAutospacing="0" w:line="560" w:lineRule="exact"/>
        <w:ind w:left="0" w:leftChars="0" w:right="0" w:rightChars="0" w:firstLine="482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cap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aps/>
          <w:kern w:val="0"/>
          <w:sz w:val="44"/>
          <w:szCs w:val="44"/>
          <w:lang w:val="en-US" w:eastAsia="zh-CN"/>
        </w:rPr>
        <w:t>株洲市石峰区消防救援大队</w:t>
      </w:r>
    </w:p>
    <w:p w14:paraId="299590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snapToGrid/>
        <w:spacing w:beforeAutospacing="0" w:afterAutospacing="0" w:line="560" w:lineRule="exact"/>
        <w:ind w:left="0" w:leftChars="0" w:right="0" w:rightChars="0" w:firstLine="482" w:firstLineChars="0"/>
        <w:jc w:val="center"/>
        <w:rPr>
          <w:rFonts w:hint="default" w:ascii="方正小标宋_GBK" w:hAnsi="方正小标宋_GBK" w:eastAsia="方正小标宋_GBK" w:cs="方正小标宋_GBK"/>
          <w:b w:val="0"/>
          <w:bCs/>
          <w:cap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aps/>
          <w:kern w:val="0"/>
          <w:sz w:val="44"/>
          <w:szCs w:val="44"/>
          <w:lang w:val="en-US" w:eastAsia="zh-CN"/>
        </w:rPr>
        <w:t>冬训比武物资购置竞价需求</w:t>
      </w:r>
    </w:p>
    <w:p w14:paraId="77406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采购项目概况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42F50E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lang w:val="en-US" w:eastAsia="zh-CN" w:bidi="ar-SA"/>
        </w:rPr>
        <w:t>1.项目名称：冬训比武物资购置</w:t>
      </w:r>
    </w:p>
    <w:p w14:paraId="6BA1BF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lang w:val="en-US" w:eastAsia="zh-CN" w:bidi="ar-SA"/>
        </w:rPr>
        <w:t>2.项目预算：捌仟捌佰伍拾元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28"/>
          <w:szCs w:val="28"/>
        </w:rPr>
        <w:t>。</w:t>
      </w:r>
    </w:p>
    <w:p w14:paraId="1CE055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、投标人资格要求：</w:t>
      </w:r>
    </w:p>
    <w:p w14:paraId="1FBF2A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28"/>
          <w:szCs w:val="28"/>
        </w:rPr>
        <w:t>具有独立法人资格，具备相应的经营范围和资质。</w:t>
      </w:r>
    </w:p>
    <w:p w14:paraId="49664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28"/>
          <w:szCs w:val="28"/>
        </w:rPr>
        <w:t>近三年内无重大违法违规记录。</w:t>
      </w:r>
    </w:p>
    <w:p w14:paraId="65702A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、投标要求：</w:t>
      </w:r>
    </w:p>
    <w:p w14:paraId="55D32E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28"/>
          <w:szCs w:val="28"/>
          <w:lang w:val="en" w:eastAsia="zh-CN"/>
        </w:rPr>
        <w:t>响应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28"/>
          <w:szCs w:val="28"/>
          <w:lang w:val="en-US" w:eastAsia="zh-CN"/>
        </w:rPr>
        <w:t>文件应包含报价清单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（包含产品参数）、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28"/>
          <w:szCs w:val="28"/>
          <w:lang w:val="en-US" w:eastAsia="zh-CN"/>
        </w:rPr>
        <w:t>营业执照副本复印件。</w:t>
      </w:r>
    </w:p>
    <w:p w14:paraId="6F409A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28"/>
          <w:szCs w:val="28"/>
          <w:lang w:val="en-US" w:eastAsia="zh-CN"/>
        </w:rPr>
        <w:t>2.报价文件每页须加盖供应商公章。</w:t>
      </w:r>
    </w:p>
    <w:p w14:paraId="173405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28"/>
          <w:szCs w:val="28"/>
          <w:lang w:val="en-US" w:eastAsia="zh-CN"/>
        </w:rPr>
        <w:t>3.以上资料作为附件上传，未上传或资料不齐，视为无效报价。</w:t>
      </w:r>
    </w:p>
    <w:p w14:paraId="433C66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付款方式</w:t>
      </w: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：</w:t>
      </w:r>
    </w:p>
    <w:p w14:paraId="66CD14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b/>
          <w:bCs w:val="0"/>
          <w:color w:val="FF0000"/>
          <w:sz w:val="28"/>
          <w:szCs w:val="28"/>
          <w:lang w:val="e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-US" w:eastAsia="zh-CN"/>
        </w:rPr>
        <w:t>经验收完毕质量合格后，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" w:eastAsia="zh-CN"/>
        </w:rPr>
        <w:t>一次性进行付款。</w:t>
      </w:r>
    </w:p>
    <w:p w14:paraId="3A46E7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要求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3559FD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-US" w:eastAsia="zh-CN"/>
        </w:rPr>
        <w:t>1.投标人应确保投标文件的真实性、完整性和准确性。</w:t>
      </w:r>
    </w:p>
    <w:p w14:paraId="04B4ED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-US" w:eastAsia="zh-CN"/>
        </w:rPr>
        <w:t>.成交供应商所提供的产品应符合国家标准，保证售后服务。</w:t>
      </w:r>
    </w:p>
    <w:p w14:paraId="4F101C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-US" w:eastAsia="zh-CN"/>
        </w:rPr>
        <w:t>.成交供应商提供的产品不满足竞价文件要求或验收不合格的，采购人有权解除合同并追究成交供应商的违约责任。</w:t>
      </w:r>
    </w:p>
    <w:p w14:paraId="098A5D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-US" w:eastAsia="zh-CN"/>
        </w:rPr>
        <w:t>.中标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" w:eastAsia="zh-CN"/>
        </w:rPr>
        <w:t>公司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-US" w:eastAsia="zh-CN"/>
        </w:rPr>
        <w:t>在中标后应在5个工作日内完成送货。</w:t>
      </w:r>
    </w:p>
    <w:p w14:paraId="1033B7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559" w:leftChars="266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-US" w:eastAsia="zh-CN"/>
        </w:rPr>
        <w:t>5.中标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" w:eastAsia="zh-CN"/>
        </w:rPr>
        <w:t>公司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28"/>
          <w:szCs w:val="28"/>
          <w:highlight w:val="none"/>
          <w:lang w:val="en-US" w:eastAsia="zh-CN"/>
        </w:rPr>
        <w:t>必须保证产品完整好用，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提供质保期2年，保证售后服务，</w:t>
      </w:r>
    </w:p>
    <w:p w14:paraId="301312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质保期内如产品出现质量问题。</w:t>
      </w:r>
    </w:p>
    <w:p w14:paraId="62648F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6.提供我方性能要求同性价比产品，性价比过低不予考虑</w:t>
      </w:r>
      <w:bookmarkStart w:id="0" w:name="_GoBack"/>
      <w:bookmarkEnd w:id="0"/>
    </w:p>
    <w:p w14:paraId="234A98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00" w:firstLineChars="100"/>
        <w:jc w:val="left"/>
        <w:textAlignment w:val="auto"/>
        <w:rPr>
          <w:sz w:val="20"/>
          <w:szCs w:val="22"/>
        </w:rPr>
      </w:pP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0D46C5-5D19-4B0A-AF40-014130941F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F43D31A-A273-43E0-A629-60067ACDFD6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AE51B5B-1A2C-4D0C-B0BA-1BFDFBBB10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E397B80-145A-4FA8-BCBB-DD5BBDF9A6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OTdhMjFkZmFkNDQ3ODUwZWI0ZjQzYTgzOTQyYjUifQ=="/>
  </w:docVars>
  <w:rsids>
    <w:rsidRoot w:val="00000000"/>
    <w:rsid w:val="04EE22E9"/>
    <w:rsid w:val="0B654087"/>
    <w:rsid w:val="0C1C3C70"/>
    <w:rsid w:val="20F66E26"/>
    <w:rsid w:val="27FFD54F"/>
    <w:rsid w:val="29FD99E7"/>
    <w:rsid w:val="3FBF3764"/>
    <w:rsid w:val="41D83E48"/>
    <w:rsid w:val="44035D4F"/>
    <w:rsid w:val="44B90ED9"/>
    <w:rsid w:val="45E37502"/>
    <w:rsid w:val="4BDDEEE1"/>
    <w:rsid w:val="4BDE4105"/>
    <w:rsid w:val="578D049F"/>
    <w:rsid w:val="60E62FBC"/>
    <w:rsid w:val="71997437"/>
    <w:rsid w:val="77F55D85"/>
    <w:rsid w:val="7B187EFC"/>
    <w:rsid w:val="7B7987AF"/>
    <w:rsid w:val="7CDE9FF3"/>
    <w:rsid w:val="7EE70830"/>
    <w:rsid w:val="7F629223"/>
    <w:rsid w:val="7FFF5A7B"/>
    <w:rsid w:val="9DFB69FD"/>
    <w:rsid w:val="9EE3B5C8"/>
    <w:rsid w:val="B4BF3E9F"/>
    <w:rsid w:val="BFFC826F"/>
    <w:rsid w:val="C7B683D0"/>
    <w:rsid w:val="CF4F21CF"/>
    <w:rsid w:val="CFF77B23"/>
    <w:rsid w:val="E76F3727"/>
    <w:rsid w:val="F3F7D30A"/>
    <w:rsid w:val="F7EF2863"/>
    <w:rsid w:val="FBBDDDFB"/>
    <w:rsid w:val="FE3F9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widowControl w:val="0"/>
      <w:overflowPunct w:val="0"/>
      <w:topLinePunct/>
      <w:autoSpaceDE w:val="0"/>
      <w:autoSpaceDN w:val="0"/>
      <w:snapToGrid w:val="0"/>
      <w:spacing w:after="0" w:line="293" w:lineRule="auto"/>
      <w:ind w:left="420" w:leftChars="200"/>
      <w:jc w:val="both"/>
    </w:pPr>
    <w:rPr>
      <w:rFonts w:ascii="方正仿宋_GBK" w:hAnsi="Times New Roman" w:eastAsia="方正仿宋_GBK"/>
      <w:kern w:val="2"/>
      <w:sz w:val="32"/>
      <w:szCs w:val="32"/>
      <w:lang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9"/>
    <w:next w:val="1"/>
    <w:qFormat/>
    <w:uiPriority w:val="0"/>
    <w:pPr>
      <w:ind w:firstLine="420" w:firstLineChars="200"/>
    </w:pPr>
  </w:style>
  <w:style w:type="paragraph" w:customStyle="1" w:styleId="9">
    <w:name w:val="正文_7"/>
    <w:next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引文目录_6"/>
    <w:basedOn w:val="9"/>
    <w:next w:val="9"/>
    <w:unhideWhenUsed/>
    <w:qFormat/>
    <w:uiPriority w:val="99"/>
    <w:pPr>
      <w:ind w:left="420" w:left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网格型11"/>
    <w:basedOn w:val="13"/>
    <w:qFormat/>
    <w:uiPriority w:val="0"/>
    <w:rPr>
      <w:rFonts w:ascii="等线" w:hAnsi="等线" w:eastAsia="宋体"/>
    </w:rPr>
  </w:style>
  <w:style w:type="table" w:customStyle="1" w:styleId="13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393</Words>
  <Characters>405</Characters>
  <Lines>0</Lines>
  <Paragraphs>0</Paragraphs>
  <TotalTime>5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2024-09-26T23:50:00Z</dcterms:created>
  <dc:creator>lenovo</dc:creator>
  <cp:lastModifiedBy>安由</cp:lastModifiedBy>
  <cp:lastPrinted>2024-11-13T15:20:00Z</cp:lastPrinted>
  <dcterms:modified xsi:type="dcterms:W3CDTF">2025-03-17T15:18:54Z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EF9C1EADD3054059A9961A6C424E48D4_13</vt:lpwstr>
  </property>
  <property fmtid="{D5CDD505-2E9C-101B-9397-08002B2CF9AE}" pid="4" name="KSOTemplateDocerSaveRecord">
    <vt:lpwstr>eyJoZGlkIjoiNzVmM2NmMDEwNzQwMTczODY2NWYwYzc3NzcwNmUyMTQiLCJ1c2VySWQiOiI3MDMxMzAxNzAifQ==</vt:lpwstr>
  </property>
</Properties>
</file>