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69E88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大厅显示屏（北院二期）技术参数</w:t>
      </w:r>
    </w:p>
    <w:p w14:paraId="2DFCC424"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</w:p>
    <w:p w14:paraId="4FDB602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一、显示屏参数</w:t>
      </w:r>
    </w:p>
    <w:p w14:paraId="0961984A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显示尺寸：宽度≥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4.1</w:t>
      </w:r>
      <w:r>
        <w:rPr>
          <w:rFonts w:hint="eastAsia" w:ascii="宋体" w:hAnsi="宋体" w:eastAsia="宋体" w:cs="宋体"/>
          <w:sz w:val="30"/>
          <w:szCs w:val="30"/>
        </w:rPr>
        <w:t>米，高度≥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2.4</w:t>
      </w:r>
      <w:r>
        <w:rPr>
          <w:rFonts w:hint="eastAsia" w:ascii="宋体" w:hAnsi="宋体" w:eastAsia="宋体" w:cs="宋体"/>
          <w:sz w:val="30"/>
          <w:szCs w:val="30"/>
        </w:rPr>
        <w:t xml:space="preserve">米，点间距≤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1.86</w:t>
      </w:r>
      <w:r>
        <w:rPr>
          <w:rFonts w:hint="eastAsia" w:ascii="宋体" w:hAnsi="宋体" w:eastAsia="宋体" w:cs="宋体"/>
          <w:sz w:val="30"/>
          <w:szCs w:val="30"/>
        </w:rPr>
        <w:t xml:space="preserve"> mm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35C8B7E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刷新率≥3840HZ，对比度≥9000:1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7BC7667B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水平/垂直视角≥170°，发光中心距偏差≤1%；</w:t>
      </w:r>
    </w:p>
    <w:p w14:paraId="73FE876A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模组拼接相对偏差符合SJ/T11141-2017标准C级，模组间相对错位均值≤0.1mm，平整度等级P≤0.05，水平/垂直相对错位等级CS≤1.1%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4BA2325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换帧频率≥50Hz，符合SJ/T 11141-2017标准；</w:t>
      </w:r>
    </w:p>
    <w:p w14:paraId="313FFCAF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整屏像素失控率符合 SJ/T 11141-2017标准C级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像素失控率≤1*10</w:t>
      </w:r>
      <w:r>
        <w:rPr>
          <w:rFonts w:hint="eastAsia" w:ascii="宋体" w:hAnsi="宋体" w:eastAsia="宋体" w:cs="宋体"/>
          <w:sz w:val="30"/>
          <w:szCs w:val="30"/>
          <w:vertAlign w:val="superscript"/>
        </w:rPr>
        <w:t>-6</w:t>
      </w:r>
      <w:r>
        <w:rPr>
          <w:rFonts w:hint="eastAsia" w:ascii="宋体" w:hAnsi="宋体" w:eastAsia="宋体" w:cs="宋体"/>
          <w:sz w:val="30"/>
          <w:szCs w:val="30"/>
          <w:vertAlign w:val="superscript"/>
          <w:lang w:eastAsia="zh-CN"/>
        </w:rPr>
        <w:t>；</w:t>
      </w:r>
    </w:p>
    <w:p w14:paraId="673D61D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亮度≥500cd/㎡，亮度均匀性≥99%，亮度鉴别等级Bj≥24，符合SJ/T 11141-2017标准；</w:t>
      </w:r>
    </w:p>
    <w:p w14:paraId="5FA2663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高低温实验：</w:t>
      </w:r>
      <w:r>
        <w:rPr>
          <w:rFonts w:hint="eastAsia" w:ascii="宋体" w:hAnsi="宋体" w:eastAsia="宋体" w:cs="宋体"/>
          <w:sz w:val="30"/>
          <w:szCs w:val="30"/>
        </w:rPr>
        <w:t>按GB/T2423.2-2008标准试验，产品在-40℃-80℃存储72h后工作无异常，在-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0℃-50℃环境下通电72h后可正常工作；</w:t>
      </w:r>
    </w:p>
    <w:p w14:paraId="440E4692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设计安全：</w:t>
      </w:r>
      <w:r>
        <w:rPr>
          <w:rFonts w:hint="eastAsia" w:ascii="宋体" w:hAnsi="宋体" w:eastAsia="宋体" w:cs="宋体"/>
          <w:sz w:val="30"/>
          <w:szCs w:val="30"/>
        </w:rPr>
        <w:t>产品设计符合GB 4943.1-2011信息技术设备安全标准；</w:t>
      </w:r>
    </w:p>
    <w:p w14:paraId="5C91094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10.</w:t>
      </w:r>
      <w:r>
        <w:rPr>
          <w:rFonts w:hint="eastAsia" w:ascii="宋体" w:hAnsi="宋体" w:eastAsia="宋体" w:cs="宋体"/>
          <w:sz w:val="30"/>
          <w:szCs w:val="30"/>
        </w:rPr>
        <w:t>防护等级：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正面</w:t>
      </w:r>
      <w:r>
        <w:rPr>
          <w:rFonts w:hint="eastAsia" w:ascii="宋体" w:hAnsi="宋体" w:eastAsia="宋体" w:cs="宋体"/>
          <w:sz w:val="30"/>
          <w:szCs w:val="30"/>
        </w:rPr>
        <w:t>IP3X，达到盐雾10级要求；</w:t>
      </w:r>
    </w:p>
    <w:p w14:paraId="33A2FF9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11.</w:t>
      </w:r>
      <w:r>
        <w:rPr>
          <w:rFonts w:hint="eastAsia" w:ascii="宋体" w:hAnsi="宋体" w:eastAsia="宋体" w:cs="宋体"/>
          <w:sz w:val="30"/>
          <w:szCs w:val="30"/>
        </w:rPr>
        <w:t>寿命≥120000h，平均失效间隔工作时间（MTBF）≥100000h，平均故障恢复时间（MTTR）≤2分钟；</w:t>
      </w:r>
    </w:p>
    <w:p w14:paraId="1A801A7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12.</w:t>
      </w:r>
      <w:r>
        <w:rPr>
          <w:rFonts w:hint="eastAsia" w:ascii="宋体" w:hAnsi="宋体" w:eastAsia="宋体" w:cs="宋体"/>
          <w:sz w:val="30"/>
          <w:szCs w:val="30"/>
        </w:rPr>
        <w:t>内部线材使用低烟无卤素环保线材，套件材料采用聚碳酸酯和玻璃纤维材质；</w:t>
      </w:r>
    </w:p>
    <w:p w14:paraId="589E39D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13.</w:t>
      </w:r>
      <w:r>
        <w:rPr>
          <w:rFonts w:hint="eastAsia" w:ascii="宋体" w:hAnsi="宋体" w:eastAsia="宋体" w:cs="宋体"/>
          <w:sz w:val="30"/>
          <w:szCs w:val="30"/>
        </w:rPr>
        <w:t>PCB采用FR-4材质，灯驱合一，电路及表面处理采用双层板OSP工艺；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14.</w:t>
      </w:r>
      <w:r>
        <w:rPr>
          <w:rFonts w:hint="eastAsia" w:ascii="宋体" w:hAnsi="宋体" w:eastAsia="宋体" w:cs="宋体"/>
          <w:sz w:val="30"/>
          <w:szCs w:val="30"/>
        </w:rPr>
        <w:t>电流增益调节级别≥8位，电流增益调节范围1%-199%;</w:t>
      </w:r>
    </w:p>
    <w:p w14:paraId="6F7CB88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15.</w:t>
      </w:r>
      <w:r>
        <w:rPr>
          <w:rFonts w:hint="eastAsia" w:ascii="宋体" w:hAnsi="宋体" w:eastAsia="宋体" w:cs="宋体"/>
          <w:sz w:val="30"/>
          <w:szCs w:val="30"/>
        </w:rPr>
        <w:t>LED显示屏通过过流、断路、短路、过压、欠压、超温、超负荷、断电等测试；</w:t>
      </w:r>
    </w:p>
    <w:p w14:paraId="5AC6BF7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16.</w:t>
      </w:r>
      <w:r>
        <w:rPr>
          <w:rFonts w:hint="eastAsia" w:ascii="宋体" w:hAnsi="宋体" w:eastAsia="宋体" w:cs="宋体"/>
          <w:sz w:val="30"/>
          <w:szCs w:val="30"/>
        </w:rPr>
        <w:t>支持单点亮度色度校正功能，校正后亮度损失&lt;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%，屏体正面为亚黑处理，反光率≤2%；</w:t>
      </w:r>
    </w:p>
    <w:p w14:paraId="659FB8D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17.</w:t>
      </w:r>
      <w:r>
        <w:rPr>
          <w:rFonts w:hint="eastAsia" w:ascii="宋体" w:hAnsi="宋体" w:eastAsia="宋体" w:cs="宋体"/>
          <w:sz w:val="30"/>
          <w:szCs w:val="30"/>
        </w:rPr>
        <w:t>灯珠推力测试：在灯珠四侧以水平夹角45°的方向施加推力12N,灯珠未破碎或脱落；</w:t>
      </w:r>
    </w:p>
    <w:p w14:paraId="073B6EB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18.</w:t>
      </w:r>
      <w:r>
        <w:rPr>
          <w:rFonts w:hint="eastAsia" w:ascii="宋体" w:hAnsi="宋体" w:eastAsia="宋体" w:cs="宋体"/>
          <w:sz w:val="30"/>
          <w:szCs w:val="30"/>
        </w:rPr>
        <w:t>支持自动检测长时间没有使用屏体，将启动除湿模式30min,使屏体从10%-100%逐步显示，提升产品稳定性；</w:t>
      </w:r>
    </w:p>
    <w:p w14:paraId="7B66D37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19.</w:t>
      </w:r>
      <w:r>
        <w:rPr>
          <w:rFonts w:hint="eastAsia" w:ascii="宋体" w:hAnsi="宋体" w:eastAsia="宋体" w:cs="宋体"/>
          <w:sz w:val="30"/>
          <w:szCs w:val="30"/>
        </w:rPr>
        <w:t>具备划痕性能技术，表面硬度≥5H；</w:t>
      </w:r>
    </w:p>
    <w:p w14:paraId="29356DC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20.</w:t>
      </w:r>
      <w:r>
        <w:rPr>
          <w:rFonts w:hint="eastAsia" w:ascii="宋体" w:hAnsi="宋体" w:eastAsia="宋体" w:cs="宋体"/>
          <w:sz w:val="30"/>
          <w:szCs w:val="30"/>
        </w:rPr>
        <w:t>LED显示屏画面延迟≤500ns，画面信噪比≥60dB；</w:t>
      </w:r>
    </w:p>
    <w:p w14:paraId="529500B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21.</w:t>
      </w:r>
      <w:r>
        <w:rPr>
          <w:rFonts w:hint="eastAsia" w:ascii="宋体" w:hAnsi="宋体" w:eastAsia="宋体" w:cs="宋体"/>
          <w:sz w:val="30"/>
          <w:szCs w:val="30"/>
        </w:rPr>
        <w:t>具有隐亮消除功能:无隐亮，全黑场信号下灯管发光;正常工作时显示画面无重影和拖尾现象，无几何失真和非线性失真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；</w:t>
      </w:r>
    </w:p>
    <w:p w14:paraId="11421CA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22.</w:t>
      </w:r>
      <w:r>
        <w:rPr>
          <w:rFonts w:hint="eastAsia" w:ascii="宋体" w:hAnsi="宋体" w:eastAsia="宋体" w:cs="宋体"/>
          <w:sz w:val="30"/>
          <w:szCs w:val="30"/>
        </w:rPr>
        <w:t>能源效率≥3.2cd/w，符合GB21520-2015，能效一级；</w:t>
      </w:r>
    </w:p>
    <w:p w14:paraId="70FD060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23.</w:t>
      </w:r>
      <w:r>
        <w:rPr>
          <w:rFonts w:hint="eastAsia" w:ascii="宋体" w:hAnsi="宋体" w:eastAsia="宋体" w:cs="宋体"/>
          <w:sz w:val="30"/>
          <w:szCs w:val="30"/>
        </w:rPr>
        <w:t>支持模组级LED灯防撞灯保护装置，具备防碰撞焊盘技术；</w:t>
      </w:r>
    </w:p>
    <w:p w14:paraId="541B720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24.</w:t>
      </w:r>
      <w:r>
        <w:rPr>
          <w:rFonts w:hint="eastAsia" w:ascii="宋体" w:hAnsi="宋体" w:eastAsia="宋体" w:cs="宋体"/>
          <w:sz w:val="30"/>
          <w:szCs w:val="30"/>
        </w:rPr>
        <w:t>噪声：专业环境测试距离1m时，声压级≤5db;</w:t>
      </w:r>
    </w:p>
    <w:p w14:paraId="1A4DD45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25.</w:t>
      </w:r>
      <w:r>
        <w:rPr>
          <w:rFonts w:hint="eastAsia" w:ascii="宋体" w:hAnsi="宋体" w:eastAsia="宋体" w:cs="宋体"/>
          <w:sz w:val="30"/>
          <w:szCs w:val="30"/>
        </w:rPr>
        <w:t>支持SDI/VGA/DVI/HDMI/RGBHV/CVBS/DP/HDBase-T/光纤/网络等接口/复合视频信号/HDTV输入;</w:t>
      </w:r>
    </w:p>
    <w:p w14:paraId="2355522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26.</w:t>
      </w:r>
      <w:r>
        <w:rPr>
          <w:rFonts w:hint="eastAsia" w:ascii="宋体" w:hAnsi="宋体" w:eastAsia="宋体" w:cs="宋体"/>
          <w:sz w:val="30"/>
          <w:szCs w:val="30"/>
        </w:rPr>
        <w:t>具有信号加密传输功能，支持控制器与屏体之间信号加密传输功能，防止网络恶意入侵；</w:t>
      </w:r>
    </w:p>
    <w:p w14:paraId="18A0A0D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27.</w:t>
      </w:r>
      <w:r>
        <w:rPr>
          <w:rFonts w:hint="eastAsia" w:ascii="宋体" w:hAnsi="宋体" w:eastAsia="宋体" w:cs="宋体"/>
          <w:sz w:val="30"/>
          <w:szCs w:val="30"/>
        </w:rPr>
        <w:t>峰值功耗≤260W/㎡，平均功耗≤90w/㎡;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睡眠功耗</w:t>
      </w:r>
      <w:r>
        <w:rPr>
          <w:rFonts w:hint="eastAsia" w:ascii="宋体" w:hAnsi="宋体" w:eastAsia="宋体" w:cs="宋体"/>
          <w:sz w:val="30"/>
          <w:szCs w:val="30"/>
        </w:rPr>
        <w:t>≤9w/㎡</w:t>
      </w:r>
    </w:p>
    <w:p w14:paraId="10314C3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28.</w:t>
      </w:r>
      <w:r>
        <w:rPr>
          <w:rFonts w:hint="eastAsia" w:ascii="宋体" w:hAnsi="宋体" w:eastAsia="宋体" w:cs="宋体"/>
          <w:sz w:val="30"/>
          <w:szCs w:val="30"/>
        </w:rPr>
        <w:t>显示屏通过冷热冲击、跌落测试、湿热测试、绝缘电阻试验、抗扰度试验；</w:t>
      </w:r>
    </w:p>
    <w:p w14:paraId="59B5627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29.</w:t>
      </w:r>
      <w:r>
        <w:rPr>
          <w:rFonts w:hint="eastAsia" w:ascii="宋体" w:hAnsi="宋体" w:eastAsia="宋体" w:cs="宋体"/>
          <w:sz w:val="30"/>
          <w:szCs w:val="30"/>
        </w:rPr>
        <w:t>以上2-28条参数需提供封面具有CNAS、CMA及ilac-MRA标识的第三方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检</w:t>
      </w:r>
      <w:r>
        <w:rPr>
          <w:rFonts w:hint="eastAsia" w:ascii="宋体" w:hAnsi="宋体" w:eastAsia="宋体" w:cs="宋体"/>
          <w:sz w:val="30"/>
          <w:szCs w:val="30"/>
        </w:rPr>
        <w:t>测报告复印件。</w:t>
      </w:r>
    </w:p>
    <w:p w14:paraId="10265BF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30.</w:t>
      </w:r>
      <w:r>
        <w:rPr>
          <w:rFonts w:hint="eastAsia" w:ascii="宋体" w:hAnsi="宋体" w:eastAsia="宋体" w:cs="宋体"/>
          <w:sz w:val="30"/>
          <w:szCs w:val="30"/>
        </w:rPr>
        <w:t>需提供产品CCC认证，非OEM产品。</w:t>
      </w:r>
    </w:p>
    <w:p w14:paraId="577625C5">
      <w:pPr>
        <w:pStyle w:val="6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音视频综合管理平台参数</w:t>
      </w:r>
    </w:p>
    <w:p w14:paraId="590F6056">
      <w:pPr>
        <w:pStyle w:val="6"/>
        <w:widowControl w:val="0"/>
        <w:numPr>
          <w:ilvl w:val="0"/>
          <w:numId w:val="0"/>
        </w:numPr>
        <w:adjustRightInd w:val="0"/>
        <w:spacing w:line="360" w:lineRule="auto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2.1 接收卡</w:t>
      </w:r>
    </w:p>
    <w:p w14:paraId="1816D4D6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单卡集成8个HUB75E接口，免接HUB板，具有高稳定性</w:t>
      </w:r>
    </w:p>
    <w:p w14:paraId="23E09898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单卡最大支持16组RGB并行数据</w:t>
      </w:r>
    </w:p>
    <w:p w14:paraId="6E589065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单卡带载像素为128*512像素点</w:t>
      </w:r>
    </w:p>
    <w:p w14:paraId="5F34DA3F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支持画面90°倍数旋转</w:t>
      </w:r>
    </w:p>
    <w:p w14:paraId="1227BCF1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支持箱体参数回读</w:t>
      </w:r>
    </w:p>
    <w:p w14:paraId="1560C51F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支持数据接口自定义</w:t>
      </w:r>
    </w:p>
    <w:p w14:paraId="6D7C0050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支持箱体标记，接收卡序号检测</w:t>
      </w:r>
    </w:p>
    <w:p w14:paraId="08EAE597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支持网线回路备份</w:t>
      </w:r>
    </w:p>
    <w:p w14:paraId="34BFFDC4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支持网线误码率检测</w:t>
      </w:r>
    </w:p>
    <w:p w14:paraId="7FEE0777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支持RGB独立Gamma调节</w:t>
      </w:r>
    </w:p>
    <w:p w14:paraId="6D766EF6"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2.2视频处理器</w:t>
      </w:r>
    </w:p>
    <w:p w14:paraId="26D23A01">
      <w:pPr>
        <w:pStyle w:val="6"/>
        <w:numPr>
          <w:ilvl w:val="0"/>
          <w:numId w:val="3"/>
        </w:numPr>
        <w:spacing w:line="360" w:lineRule="auto"/>
        <w:ind w:firstLineChars="0"/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  <w:t>集成异步联网播放器、视频处理器、发送卡为一体的同异步视频处理器。</w:t>
      </w:r>
    </w:p>
    <w:p w14:paraId="08576279">
      <w:pPr>
        <w:pStyle w:val="6"/>
        <w:numPr>
          <w:ilvl w:val="0"/>
          <w:numId w:val="3"/>
        </w:numPr>
        <w:spacing w:line="360" w:lineRule="auto"/>
        <w:ind w:firstLineChars="0"/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  <w:t>4路千兆网口输出，总带载260万像素点，单网口带载65万像素点，整机最宽最高3840x1920像素。</w:t>
      </w:r>
    </w:p>
    <w:p w14:paraId="36FCFFEE">
      <w:pPr>
        <w:pStyle w:val="6"/>
        <w:numPr>
          <w:ilvl w:val="0"/>
          <w:numId w:val="3"/>
        </w:numPr>
        <w:spacing w:line="360" w:lineRule="auto"/>
        <w:ind w:firstLineChars="0"/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  <w:t>最大输入分辨率：1920x1200@60hz。</w:t>
      </w:r>
    </w:p>
    <w:p w14:paraId="31DD36D3">
      <w:pPr>
        <w:pStyle w:val="6"/>
        <w:numPr>
          <w:ilvl w:val="0"/>
          <w:numId w:val="3"/>
        </w:numPr>
        <w:spacing w:line="360" w:lineRule="auto"/>
        <w:ind w:firstLineChars="0"/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  <w:t>具备1路DVI LOOP环出，支持多机级联。</w:t>
      </w:r>
    </w:p>
    <w:p w14:paraId="75750E8B">
      <w:pPr>
        <w:pStyle w:val="6"/>
        <w:numPr>
          <w:ilvl w:val="0"/>
          <w:numId w:val="3"/>
        </w:numPr>
        <w:spacing w:line="360" w:lineRule="auto"/>
        <w:ind w:firstLineChars="0"/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  <w:t>支持独立音频输入、音频分离输出。</w:t>
      </w:r>
    </w:p>
    <w:p w14:paraId="3C78E746">
      <w:pPr>
        <w:pStyle w:val="6"/>
        <w:numPr>
          <w:ilvl w:val="0"/>
          <w:numId w:val="3"/>
        </w:numPr>
        <w:spacing w:line="360" w:lineRule="auto"/>
        <w:ind w:firstLineChars="0"/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  <w:t>支持双画面显示，可实现画中画或画外画。</w:t>
      </w:r>
    </w:p>
    <w:p w14:paraId="6AC5F63E">
      <w:pPr>
        <w:pStyle w:val="6"/>
        <w:numPr>
          <w:ilvl w:val="0"/>
          <w:numId w:val="3"/>
        </w:numPr>
        <w:spacing w:line="360" w:lineRule="auto"/>
        <w:ind w:firstLineChars="0"/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  <w:t>支持定时亮度调节。</w:t>
      </w:r>
    </w:p>
    <w:p w14:paraId="71659139">
      <w:pPr>
        <w:pStyle w:val="6"/>
        <w:numPr>
          <w:ilvl w:val="0"/>
          <w:numId w:val="3"/>
        </w:numPr>
        <w:spacing w:line="360" w:lineRule="auto"/>
        <w:ind w:firstLineChars="0"/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  <w:t>支持自定义分辨率。</w:t>
      </w:r>
    </w:p>
    <w:p w14:paraId="7D30865C">
      <w:pPr>
        <w:pStyle w:val="6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  <w:t>支持上位机软件监控发送卡运行参数及状态。</w:t>
      </w:r>
    </w:p>
    <w:p w14:paraId="7C5E2D8B">
      <w:pPr>
        <w:pStyle w:val="6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  <w:t>支持数据巡检，大屏更换接收卡后，一键巡检修复数据。</w:t>
      </w:r>
    </w:p>
    <w:p w14:paraId="05969EFB"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Style w:val="7"/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2.3 增加与LED大屏幕匹配的音响设备及系统（根据现场实际情况制定）。</w:t>
      </w:r>
    </w:p>
    <w:p w14:paraId="3508AFAE">
      <w:pPr>
        <w:pStyle w:val="6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三、大屏幕控制管理软件参数</w:t>
      </w:r>
    </w:p>
    <w:p w14:paraId="49F1FDC6">
      <w:pPr>
        <w:pStyle w:val="6"/>
        <w:widowControl/>
        <w:numPr>
          <w:ilvl w:val="0"/>
          <w:numId w:val="4"/>
        </w:numPr>
        <w:shd w:val="clear" w:color="auto" w:fill="FFFFFF"/>
        <w:adjustRightInd/>
        <w:spacing w:before="100" w:after="100" w:line="360" w:lineRule="auto"/>
        <w:ind w:firstLineChars="0"/>
        <w:textAlignment w:val="auto"/>
        <w:rPr>
          <w:rFonts w:hint="eastAsia" w:ascii="宋体" w:hAnsi="宋体" w:eastAsia="宋体" w:cs="宋体"/>
          <w:bCs/>
          <w:smallCap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mallCaps/>
          <w:color w:val="auto"/>
          <w:sz w:val="28"/>
          <w:szCs w:val="28"/>
          <w:highlight w:val="none"/>
        </w:rPr>
        <w:t>为了保证系统的可靠性、兼容性、快速对接工期要求及后期平滑升级，投标方所提供的控制管理软件与小间距LED显示屏为同一厂家产品</w:t>
      </w:r>
    </w:p>
    <w:p w14:paraId="25742A4F">
      <w:pPr>
        <w:pStyle w:val="6"/>
        <w:widowControl/>
        <w:numPr>
          <w:ilvl w:val="0"/>
          <w:numId w:val="4"/>
        </w:numPr>
        <w:shd w:val="clear" w:color="auto" w:fill="FFFFFF"/>
        <w:adjustRightInd/>
        <w:spacing w:before="100" w:after="100" w:line="360" w:lineRule="auto"/>
        <w:ind w:firstLineChars="0"/>
        <w:textAlignment w:val="auto"/>
        <w:rPr>
          <w:rFonts w:hint="eastAsia" w:ascii="宋体" w:hAnsi="宋体" w:eastAsia="宋体" w:cs="宋体"/>
          <w:bCs/>
          <w:smallCaps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color w:val="auto"/>
          <w:sz w:val="28"/>
          <w:szCs w:val="28"/>
          <w:highlight w:val="none"/>
        </w:rPr>
        <w:t>考虑到系统兼容性和后期软件定制开发需求，显示屏产家需要具备软件开发能力。</w:t>
      </w:r>
    </w:p>
    <w:p w14:paraId="7D4447B3">
      <w:pPr>
        <w:pStyle w:val="6"/>
        <w:widowControl/>
        <w:numPr>
          <w:ilvl w:val="0"/>
          <w:numId w:val="4"/>
        </w:numPr>
        <w:shd w:val="clear" w:color="auto" w:fill="FFFFFF"/>
        <w:adjustRightInd/>
        <w:spacing w:before="100" w:after="100" w:line="360" w:lineRule="auto"/>
        <w:ind w:firstLineChars="0"/>
        <w:textAlignment w:val="auto"/>
        <w:rPr>
          <w:rFonts w:hint="eastAsia" w:ascii="宋体" w:hAnsi="宋体" w:eastAsia="宋体" w:cs="宋体"/>
          <w:bCs/>
          <w:smallCap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mallCaps/>
          <w:color w:val="auto"/>
          <w:sz w:val="28"/>
          <w:szCs w:val="28"/>
          <w:highlight w:val="none"/>
        </w:rPr>
        <w:t>软件不依赖第三方硬件而具备对显示屏、拼接控制器、LED播放控制器、PLC配电箱、矩阵等设备进行集成控制的能力。</w:t>
      </w:r>
    </w:p>
    <w:p w14:paraId="2AE8467E">
      <w:pPr>
        <w:pStyle w:val="6"/>
        <w:widowControl/>
        <w:numPr>
          <w:ilvl w:val="0"/>
          <w:numId w:val="4"/>
        </w:numPr>
        <w:shd w:val="clear" w:color="auto" w:fill="FFFFFF"/>
        <w:adjustRightInd/>
        <w:spacing w:before="100" w:after="100" w:line="360" w:lineRule="auto"/>
        <w:ind w:firstLineChars="0"/>
        <w:textAlignment w:val="auto"/>
        <w:rPr>
          <w:rFonts w:hint="eastAsia" w:ascii="宋体" w:hAnsi="宋体" w:eastAsia="宋体" w:cs="宋体"/>
          <w:bCs/>
          <w:smallCap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mallCaps/>
          <w:color w:val="auto"/>
          <w:sz w:val="28"/>
          <w:szCs w:val="28"/>
          <w:highlight w:val="none"/>
        </w:rPr>
        <w:t>软件需具备设备状态监控及告警功能，监控发送卡输入源连接状态、接收卡温度、电压，监控信息显示，导出监控信息，监控信息实时刷新，监控信息邮件通知，告警设置和显示。</w:t>
      </w:r>
    </w:p>
    <w:p w14:paraId="2F4CBE6B">
      <w:pPr>
        <w:pStyle w:val="6"/>
        <w:widowControl/>
        <w:numPr>
          <w:ilvl w:val="0"/>
          <w:numId w:val="4"/>
        </w:numPr>
        <w:shd w:val="clear" w:color="auto" w:fill="FFFFFF"/>
        <w:adjustRightInd/>
        <w:spacing w:before="100" w:after="100"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mallCaps/>
          <w:color w:val="auto"/>
          <w:sz w:val="28"/>
          <w:szCs w:val="28"/>
          <w:highlight w:val="none"/>
        </w:rPr>
        <w:t>支持单台、多台发送卡级联控制，获取输入源连接状态、接收卡温度、电压等信息；支持调节发送卡亮度、色温和设置分辨率。</w:t>
      </w:r>
    </w:p>
    <w:p w14:paraId="1B6ADA22">
      <w:pPr>
        <w:pStyle w:val="6"/>
        <w:widowControl/>
        <w:numPr>
          <w:ilvl w:val="0"/>
          <w:numId w:val="4"/>
        </w:numPr>
        <w:shd w:val="clear" w:color="auto" w:fill="FFFFFF"/>
        <w:adjustRightInd/>
        <w:spacing w:before="100" w:after="100"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mallCaps/>
          <w:color w:val="auto"/>
          <w:sz w:val="28"/>
          <w:szCs w:val="28"/>
          <w:highlight w:val="none"/>
        </w:rPr>
        <w:t>软件可对PLC配电箱单台控制或多台级联控制，添加显示屏时可选择指定的线路，单独控制每条线路的开关，支持大屏系统一键开关机，设置定时开关机。</w:t>
      </w:r>
    </w:p>
    <w:p w14:paraId="13544491">
      <w:pPr>
        <w:pStyle w:val="6"/>
        <w:widowControl/>
        <w:numPr>
          <w:ilvl w:val="0"/>
          <w:numId w:val="4"/>
        </w:numPr>
        <w:shd w:val="clear" w:color="auto" w:fill="FFFFFF"/>
        <w:adjustRightInd/>
        <w:spacing w:before="100" w:after="100" w:line="360" w:lineRule="auto"/>
        <w:ind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主要设备均需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提供具有CMA、ilAC-MRA及CNAS标识的权威第三方检测报告复印件，并加盖原厂公章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5F8D1ABB">
      <w:pPr>
        <w:pStyle w:val="6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trike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四、控制</w:t>
      </w:r>
      <w:r>
        <w:rPr>
          <w:rFonts w:hint="eastAsia" w:ascii="宋体" w:hAnsi="宋体" w:cs="宋体"/>
          <w:b/>
          <w:bCs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主机参数</w:t>
      </w:r>
    </w:p>
    <w:p w14:paraId="4CCA2CDA">
      <w:pPr>
        <w:pStyle w:val="6"/>
        <w:widowControl w:val="0"/>
        <w:numPr>
          <w:ilvl w:val="0"/>
          <w:numId w:val="0"/>
        </w:numPr>
        <w:adjustRightInd w:val="0"/>
        <w:spacing w:line="360" w:lineRule="auto"/>
        <w:jc w:val="left"/>
        <w:textAlignment w:val="baseline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处理器：CPU为高性能8核处理器，主频≥3.0GHz；</w:t>
      </w:r>
    </w:p>
    <w:p w14:paraId="4E7DF9A7">
      <w:pPr>
        <w:pStyle w:val="6"/>
        <w:widowControl w:val="0"/>
        <w:numPr>
          <w:ilvl w:val="0"/>
          <w:numId w:val="0"/>
        </w:numPr>
        <w:adjustRightInd w:val="0"/>
        <w:spacing w:line="360" w:lineRule="auto"/>
        <w:jc w:val="left"/>
        <w:textAlignment w:val="baseline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内存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≥16G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；</w:t>
      </w:r>
    </w:p>
    <w:p w14:paraId="0F4C989D">
      <w:pPr>
        <w:pStyle w:val="6"/>
        <w:widowControl w:val="0"/>
        <w:numPr>
          <w:ilvl w:val="0"/>
          <w:numId w:val="0"/>
        </w:numPr>
        <w:adjustRightInd w:val="0"/>
        <w:spacing w:line="360" w:lineRule="auto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硬盘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≥1TB SSD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；</w:t>
      </w:r>
    </w:p>
    <w:p w14:paraId="26D35155">
      <w:pPr>
        <w:pStyle w:val="6"/>
        <w:widowControl w:val="0"/>
        <w:numPr>
          <w:ilvl w:val="0"/>
          <w:numId w:val="0"/>
        </w:numPr>
        <w:adjustRightInd w:val="0"/>
        <w:spacing w:line="360" w:lineRule="auto"/>
        <w:jc w:val="left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显卡：独立显卡，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HDMI2.0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及以上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输出口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，显存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≥2G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；</w:t>
      </w:r>
    </w:p>
    <w:p w14:paraId="5E1632CD">
      <w:pPr>
        <w:pStyle w:val="6"/>
        <w:widowControl w:val="0"/>
        <w:numPr>
          <w:ilvl w:val="0"/>
          <w:numId w:val="0"/>
        </w:numPr>
        <w:adjustRightIn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显示器：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≥22寸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。</w:t>
      </w:r>
    </w:p>
    <w:p w14:paraId="347C2254">
      <w:pPr>
        <w:pStyle w:val="6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其他要求</w:t>
      </w:r>
      <w:bookmarkStart w:id="0" w:name="_GoBack"/>
      <w:bookmarkEnd w:id="0"/>
    </w:p>
    <w:p w14:paraId="3A5C7089">
      <w:pPr>
        <w:widowControl/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配电系统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额定电压：220V，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功率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≤1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0KW ； </w:t>
      </w:r>
    </w:p>
    <w:p w14:paraId="5628C678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钢架结构：按照国家标准《钢结构工程施工质量验收规范》（GB50205-2020）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执行，构件均采用热镀锌钢材，普通螺栓为C级，螺栓、螺母和垫片采用 Q235钢制作、防锈处理。LED 显示屏构架按设计要求选用标准的钢材制作。钢材无扭曲现象，下料误差在5mm之内，切应平直、光滑、无卷边、毛刺等。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</w:t>
      </w:r>
    </w:p>
    <w:p w14:paraId="03EAC2F1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六、售后要求：</w:t>
      </w:r>
    </w:p>
    <w:p w14:paraId="2C79F62E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整屏质保时间为验收合格后不少于5年，需提供原厂服务，所有相关费用均包含在投标价格内。</w:t>
      </w:r>
    </w:p>
    <w:p w14:paraId="26772335"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814AE">
    <w:pPr>
      <w:widowControl/>
      <w:jc w:val="both"/>
      <w:rPr>
        <w:b/>
        <w:bCs/>
        <w:color w:val="FF0000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B3BC1"/>
    <w:multiLevelType w:val="multilevel"/>
    <w:tmpl w:val="F17B3BC1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6E70938"/>
    <w:multiLevelType w:val="multilevel"/>
    <w:tmpl w:val="F6E709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FBA2FD21"/>
    <w:multiLevelType w:val="singleLevel"/>
    <w:tmpl w:val="FBA2FD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8BD337"/>
    <w:multiLevelType w:val="multilevel"/>
    <w:tmpl w:val="7B8BD337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TFiMzE0YzNkMWNkMGI5ODU2ZDI3ZGQwNmU4ZmMifQ=="/>
    <w:docVar w:name="KSO_WPS_MARK_KEY" w:val="79ae7a87-3717-44b6-a54e-d9d1ed31f159"/>
  </w:docVars>
  <w:rsids>
    <w:rsidRoot w:val="00F73825"/>
    <w:rsid w:val="00845169"/>
    <w:rsid w:val="008F2B4F"/>
    <w:rsid w:val="00F73825"/>
    <w:rsid w:val="0194707D"/>
    <w:rsid w:val="02BA4A6E"/>
    <w:rsid w:val="06F71EF4"/>
    <w:rsid w:val="0AD876A7"/>
    <w:rsid w:val="0BA90122"/>
    <w:rsid w:val="0D553231"/>
    <w:rsid w:val="1331204B"/>
    <w:rsid w:val="16C531D6"/>
    <w:rsid w:val="16E93A50"/>
    <w:rsid w:val="18A07B72"/>
    <w:rsid w:val="1AFC2F3E"/>
    <w:rsid w:val="20B5219E"/>
    <w:rsid w:val="249B1395"/>
    <w:rsid w:val="24AA3E9F"/>
    <w:rsid w:val="284952E9"/>
    <w:rsid w:val="288B5901"/>
    <w:rsid w:val="2AE54D42"/>
    <w:rsid w:val="30381EEA"/>
    <w:rsid w:val="34842AF1"/>
    <w:rsid w:val="38673C95"/>
    <w:rsid w:val="3D4C16AB"/>
    <w:rsid w:val="45AF27D7"/>
    <w:rsid w:val="461D3BE5"/>
    <w:rsid w:val="46EA4B04"/>
    <w:rsid w:val="49FC4711"/>
    <w:rsid w:val="4AF13892"/>
    <w:rsid w:val="578E21DA"/>
    <w:rsid w:val="5B045BE7"/>
    <w:rsid w:val="680447AD"/>
    <w:rsid w:val="68232E85"/>
    <w:rsid w:val="6A194481"/>
    <w:rsid w:val="6B6F0C05"/>
    <w:rsid w:val="6C8B6B21"/>
    <w:rsid w:val="6E054C0E"/>
    <w:rsid w:val="6EAB0216"/>
    <w:rsid w:val="791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</w:rPr>
  </w:style>
  <w:style w:type="character" w:customStyle="1" w:styleId="7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1395</Words>
  <Characters>1774</Characters>
  <Lines>7</Lines>
  <Paragraphs>2</Paragraphs>
  <TotalTime>1</TotalTime>
  <ScaleCrop>false</ScaleCrop>
  <LinksUpToDate>false</LinksUpToDate>
  <CharactersWithSpaces>1781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2023-04-14T01:21:00Z</dcterms:created>
  <dc:creator>lenovo</dc:creator>
  <cp:lastModifiedBy>唐杰</cp:lastModifiedBy>
  <dcterms:modified xsi:type="dcterms:W3CDTF">2025-05-28T03:01:29Z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22701CF8D5D74923B48035DF79ABA193_13</vt:lpwstr>
  </property>
  <property fmtid="{D5CDD505-2E9C-101B-9397-08002B2CF9AE}" pid="4" name="KSOTemplateDocerSaveRecord">
    <vt:lpwstr>eyJoZGlkIjoiYmI4YWZkYjk2MjUwNjQ1NDdlMDc1NDg0MWNkNDY5OTYiLCJ1c2VySWQiOiIxNDgyNDIwODkxIn0=</vt:lpwstr>
  </property>
</Properties>
</file>