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3AF07">
      <w:pPr>
        <w:adjustRightInd w:val="0"/>
        <w:snapToGrid w:val="0"/>
        <w:spacing w:after="312" w:afterLines="100"/>
        <w:jc w:val="center"/>
        <w:rPr>
          <w:rFonts w:hint="default" w:ascii="方正小标宋简体" w:hAnsi="宋体" w:eastAsia="方正小标宋简体" w:cs="宋体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  <w:lang w:bidi="ar"/>
        </w:rPr>
        <w:t>浙江财经大学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 w:bidi="ar"/>
        </w:rPr>
        <w:t>台式计算机竞价项目采购需求</w:t>
      </w:r>
    </w:p>
    <w:bookmarkEnd w:id="0"/>
    <w:tbl>
      <w:tblPr>
        <w:tblStyle w:val="7"/>
        <w:tblW w:w="90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7193"/>
      </w:tblGrid>
      <w:tr w14:paraId="493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27BB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价格下浮标准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038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500元</w:t>
            </w:r>
          </w:p>
        </w:tc>
      </w:tr>
      <w:tr w14:paraId="5F221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BDC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商品参数</w:t>
            </w:r>
          </w:p>
        </w:tc>
        <w:tc>
          <w:tcPr>
            <w:tcW w:w="719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298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华为擎云 W585x-A066台式整机，华为擎云 W585x (麒麟 9000C 16G+512G )主机+23.8英寸显示器（具体参数详见附件）</w:t>
            </w:r>
          </w:p>
        </w:tc>
      </w:tr>
      <w:tr w14:paraId="6945B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E9EE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供应商特殊要求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2A08B">
            <w:pPr>
              <w:widowControl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供应商必须为2024年度浙江省（不含宁波）预算单位台式计算机封闭式框架协议采购项目供应商。</w:t>
            </w:r>
          </w:p>
        </w:tc>
      </w:tr>
      <w:tr w14:paraId="7B051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2F38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商务要求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EDC8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所交付产品的配置要求等(包括设备外包装的传播名和型号)必须和上述要求一致。所有产品须为原厂原包装产品，不得开封，所有组件不允许出厂后加装改装。不符合要求的，甲方有权取消中标资格。</w:t>
            </w:r>
          </w:p>
          <w:p w14:paraId="4BBEFC47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为保证设备质量和保修，原厂商整机三年保修，24*7专线服务。供应商/原厂须提供上门维修服务，服务响应时间30分钟，到场时间120分钟。</w:t>
            </w:r>
          </w:p>
          <w:p w14:paraId="78E11BD6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付款方式:签订合同后，货物经验收合格后10个工作日内，甲方向乙方支付至合同价的100%</w:t>
            </w:r>
          </w:p>
          <w:p w14:paraId="64C52ABA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供应商必须满足以上全部商务条款，否则投标无效。供应商参加此次竞价，即视为完全了解、明白并同意上述要求。一旦发现虚假响应，即使确认成交也将被取消供货资格，采购人有权追究供应商责任并向监管部门投诉。预中标者如不能满足上述所有条款，则视为违约，作自动弃标处理，本次竞价单无效，采购方视情重新组织竞价。</w:t>
            </w:r>
          </w:p>
        </w:tc>
      </w:tr>
      <w:tr w14:paraId="6E873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E330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送货期限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1213"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合同生效后</w:t>
            </w:r>
            <w:r>
              <w:rPr>
                <w:rFonts w:hint="eastAsia" w:ascii="宋体" w:hAnsi="宋体" w:cs="宋体"/>
                <w:sz w:val="20"/>
                <w:szCs w:val="20"/>
                <w:u w:val="single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个工作日内送货。</w:t>
            </w:r>
          </w:p>
        </w:tc>
      </w:tr>
      <w:tr w14:paraId="56F40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2F47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收货信息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92D8B"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浙江财经大学下沙校区（杭州市学源街18号）行政楼208</w:t>
            </w:r>
          </w:p>
          <w:p w14:paraId="504A8C45"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刘老师，0571-86735801</w:t>
            </w:r>
          </w:p>
        </w:tc>
      </w:tr>
    </w:tbl>
    <w:p w14:paraId="2058F394">
      <w:pPr>
        <w:adjustRightInd w:val="0"/>
        <w:snapToGrid w:val="0"/>
        <w:spacing w:line="760" w:lineRule="exact"/>
        <w:rPr>
          <w:rFonts w:hint="eastAsia" w:ascii="黑体" w:hAnsi="黑体" w:eastAsia="黑体"/>
          <w:sz w:val="18"/>
          <w:szCs w:val="1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146801"/>
    </w:sdtPr>
    <w:sdtEndPr>
      <w:rPr>
        <w:rFonts w:asciiTheme="minorEastAsia" w:hAnsiTheme="minorEastAsia"/>
        <w:sz w:val="28"/>
        <w:szCs w:val="28"/>
      </w:rPr>
    </w:sdtEndPr>
    <w:sdtContent>
      <w:p w14:paraId="137AFFFA">
        <w:pPr>
          <w:pStyle w:val="4"/>
          <w:jc w:val="center"/>
          <w:rPr>
            <w:rFonts w:hint="eastAsia"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  <w:p w14:paraId="70BAD3AA">
    <w:pPr>
      <w:tabs>
        <w:tab w:val="center" w:pos="4153"/>
        <w:tab w:val="right" w:pos="8306"/>
      </w:tabs>
      <w:snapToGrid w:val="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/>
        <w:szCs w:val="22"/>
      </w:rPr>
      <w:id w:val="-807776839"/>
    </w:sdtPr>
    <w:sdtEndPr>
      <w:rPr>
        <w:rFonts w:ascii="Calibri" w:hAnsi="Calibri"/>
        <w:sz w:val="18"/>
        <w:szCs w:val="18"/>
      </w:rPr>
    </w:sdtEndPr>
    <w:sdtContent>
      <w:p w14:paraId="6F7C20BA">
        <w:pPr>
          <w:tabs>
            <w:tab w:val="center" w:pos="4153"/>
            <w:tab w:val="right" w:pos="8306"/>
          </w:tabs>
          <w:snapToGrid w:val="0"/>
          <w:jc w:val="left"/>
          <w:rPr>
            <w:rFonts w:ascii="Calibri" w:hAnsi="Calibri"/>
            <w:sz w:val="18"/>
            <w:szCs w:val="1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C27AB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15F3B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A7B84"/>
    <w:multiLevelType w:val="multilevel"/>
    <w:tmpl w:val="30BA7B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A0"/>
    <w:rsid w:val="00012616"/>
    <w:rsid w:val="000850F3"/>
    <w:rsid w:val="000D2F74"/>
    <w:rsid w:val="000F2668"/>
    <w:rsid w:val="001F1C5A"/>
    <w:rsid w:val="00235C3B"/>
    <w:rsid w:val="00273BC5"/>
    <w:rsid w:val="002E5B51"/>
    <w:rsid w:val="00360B78"/>
    <w:rsid w:val="00364A58"/>
    <w:rsid w:val="003821B7"/>
    <w:rsid w:val="003A5524"/>
    <w:rsid w:val="003F14E8"/>
    <w:rsid w:val="00443C85"/>
    <w:rsid w:val="00460776"/>
    <w:rsid w:val="00497507"/>
    <w:rsid w:val="004F3B5D"/>
    <w:rsid w:val="00531E4C"/>
    <w:rsid w:val="00542C49"/>
    <w:rsid w:val="00543ECA"/>
    <w:rsid w:val="00570C86"/>
    <w:rsid w:val="00573C19"/>
    <w:rsid w:val="005766DE"/>
    <w:rsid w:val="00591670"/>
    <w:rsid w:val="00615B29"/>
    <w:rsid w:val="00630037"/>
    <w:rsid w:val="00651B93"/>
    <w:rsid w:val="0066261F"/>
    <w:rsid w:val="006720D0"/>
    <w:rsid w:val="0068765C"/>
    <w:rsid w:val="006B2929"/>
    <w:rsid w:val="006F4C30"/>
    <w:rsid w:val="006F74FD"/>
    <w:rsid w:val="00717F63"/>
    <w:rsid w:val="00732A70"/>
    <w:rsid w:val="007347A0"/>
    <w:rsid w:val="00754ACE"/>
    <w:rsid w:val="007A3B9E"/>
    <w:rsid w:val="007A5B99"/>
    <w:rsid w:val="007B0C13"/>
    <w:rsid w:val="00817EA7"/>
    <w:rsid w:val="0085323E"/>
    <w:rsid w:val="008B178D"/>
    <w:rsid w:val="008D06BD"/>
    <w:rsid w:val="00982E04"/>
    <w:rsid w:val="009D325C"/>
    <w:rsid w:val="009E7DB1"/>
    <w:rsid w:val="00A3417E"/>
    <w:rsid w:val="00A65A5C"/>
    <w:rsid w:val="00A83F1E"/>
    <w:rsid w:val="00A95995"/>
    <w:rsid w:val="00AC2DE8"/>
    <w:rsid w:val="00AD5265"/>
    <w:rsid w:val="00B21AC5"/>
    <w:rsid w:val="00B52B10"/>
    <w:rsid w:val="00B860CD"/>
    <w:rsid w:val="00BC3D37"/>
    <w:rsid w:val="00BD031D"/>
    <w:rsid w:val="00BE7C01"/>
    <w:rsid w:val="00C16412"/>
    <w:rsid w:val="00C4300C"/>
    <w:rsid w:val="00C503FE"/>
    <w:rsid w:val="00C72A30"/>
    <w:rsid w:val="00C851BE"/>
    <w:rsid w:val="00C94725"/>
    <w:rsid w:val="00CA01D9"/>
    <w:rsid w:val="00CA208A"/>
    <w:rsid w:val="00CB3A9A"/>
    <w:rsid w:val="00D061E5"/>
    <w:rsid w:val="00D124BC"/>
    <w:rsid w:val="00D20874"/>
    <w:rsid w:val="00D20D1E"/>
    <w:rsid w:val="00DE0FE8"/>
    <w:rsid w:val="00E00BA6"/>
    <w:rsid w:val="00E2067E"/>
    <w:rsid w:val="00E27EB9"/>
    <w:rsid w:val="00E367C8"/>
    <w:rsid w:val="00E4474D"/>
    <w:rsid w:val="00E54D91"/>
    <w:rsid w:val="00E84FC9"/>
    <w:rsid w:val="00F262AA"/>
    <w:rsid w:val="00F71D96"/>
    <w:rsid w:val="00F738C3"/>
    <w:rsid w:val="00F776B3"/>
    <w:rsid w:val="00F964C4"/>
    <w:rsid w:val="00FD0F1A"/>
    <w:rsid w:val="07967B7D"/>
    <w:rsid w:val="0CD11772"/>
    <w:rsid w:val="0DB32875"/>
    <w:rsid w:val="12F61ED0"/>
    <w:rsid w:val="164C067A"/>
    <w:rsid w:val="16C74D2A"/>
    <w:rsid w:val="184A0E5C"/>
    <w:rsid w:val="1A424EDC"/>
    <w:rsid w:val="233A6131"/>
    <w:rsid w:val="2612201C"/>
    <w:rsid w:val="28EB1FD6"/>
    <w:rsid w:val="297D299D"/>
    <w:rsid w:val="2EE60D4C"/>
    <w:rsid w:val="309E56FD"/>
    <w:rsid w:val="31750A58"/>
    <w:rsid w:val="31E62491"/>
    <w:rsid w:val="332B05BF"/>
    <w:rsid w:val="37943DF7"/>
    <w:rsid w:val="39DF5157"/>
    <w:rsid w:val="40E06383"/>
    <w:rsid w:val="444B0CC1"/>
    <w:rsid w:val="446F749A"/>
    <w:rsid w:val="45C07D74"/>
    <w:rsid w:val="45DB6B24"/>
    <w:rsid w:val="469433B6"/>
    <w:rsid w:val="49187028"/>
    <w:rsid w:val="4A8B3ACC"/>
    <w:rsid w:val="4D531B37"/>
    <w:rsid w:val="4EE82252"/>
    <w:rsid w:val="506534DB"/>
    <w:rsid w:val="50A969B9"/>
    <w:rsid w:val="514414CB"/>
    <w:rsid w:val="522A1933"/>
    <w:rsid w:val="52987899"/>
    <w:rsid w:val="588728DB"/>
    <w:rsid w:val="596A47FA"/>
    <w:rsid w:val="59A80288"/>
    <w:rsid w:val="5BD11851"/>
    <w:rsid w:val="676D04CD"/>
    <w:rsid w:val="70A423D8"/>
    <w:rsid w:val="768D1860"/>
    <w:rsid w:val="77E13F5B"/>
    <w:rsid w:val="7FA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after="272"/>
      <w:jc w:val="left"/>
    </w:pPr>
    <w:rPr>
      <w:rFonts w:ascii="宋体" w:hAnsi="宋体" w:eastAsia="宋体" w:cs="宋体"/>
      <w:kern w:val="0"/>
      <w:sz w:val="20"/>
      <w:szCs w:val="20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character" w:customStyle="1" w:styleId="11">
    <w:name w:val="标题 3 Char1"/>
    <w:basedOn w:val="9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文稿正文"/>
    <w:basedOn w:val="1"/>
    <w:qFormat/>
    <w:uiPriority w:val="0"/>
    <w:pPr>
      <w:ind w:firstLine="640" w:firstLineChars="200"/>
    </w:pPr>
    <w:rPr>
      <w:rFonts w:ascii="仿宋_GB2312" w:hAnsi="宋体" w:eastAsia="仿宋_GB2312" w:cs="Times New Roman"/>
      <w:bCs/>
      <w:kern w:val="0"/>
      <w:sz w:val="32"/>
      <w:szCs w:val="28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1235</Words>
  <Characters>1441</Characters>
  <Lines>12</Lines>
  <Paragraphs>3</Paragraphs>
  <TotalTime>1221</TotalTime>
  <ScaleCrop>false</ScaleCrop>
  <LinksUpToDate>false</LinksUpToDate>
  <CharactersWithSpaces>1599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2024-06-18T02:18:00Z</dcterms:created>
  <dc:creator>祝红霞</dc:creator>
  <cp:lastModifiedBy>Z.Y.Y</cp:lastModifiedBy>
  <cp:lastPrinted>2024-12-02T07:14:00Z</cp:lastPrinted>
  <dcterms:modified xsi:type="dcterms:W3CDTF">2024-12-11T06:57:37Z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A388456E50D74E2D86F71387B3FD587F_13</vt:lpwstr>
  </property>
</Properties>
</file>