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238"/>
        <w:jc w:val="center"/>
        <w:rPr>
          <w:rFonts w:hint="default" w:ascii="黑体" w:hAnsi="宋体" w:eastAsia="黑体"/>
          <w:sz w:val="30"/>
          <w:szCs w:val="30"/>
          <w:lang w:val="en-US" w:eastAsia="zh-CN"/>
        </w:rPr>
      </w:pPr>
      <w:r>
        <w:rPr>
          <w:rFonts w:hint="default" w:ascii="黑体" w:hAnsi="宋体" w:eastAsia="黑体"/>
          <w:sz w:val="30"/>
          <w:szCs w:val="30"/>
          <w:lang w:val="en-US" w:eastAsia="zh-CN"/>
        </w:rPr>
        <w:t>机械磁盘阵列扩展框及硬盘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采购</w:t>
      </w:r>
    </w:p>
    <w:p>
      <w:pPr>
        <w:pStyle w:val="5"/>
        <w:widowControl/>
        <w:numPr>
          <w:ilvl w:val="0"/>
          <w:numId w:val="1"/>
        </w:numPr>
        <w:autoSpaceDE w:val="0"/>
        <w:autoSpaceDN w:val="0"/>
        <w:snapToGrid w:val="0"/>
        <w:spacing w:before="100" w:beforeAutospacing="1" w:line="360" w:lineRule="auto"/>
        <w:ind w:left="420" w:hanging="420" w:firstLineChars="0"/>
        <w:textAlignment w:val="bottom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t>采购内容</w:t>
      </w:r>
    </w:p>
    <w:tbl>
      <w:tblPr>
        <w:tblStyle w:val="3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74"/>
        <w:gridCol w:w="2273"/>
        <w:gridCol w:w="1953"/>
        <w:gridCol w:w="812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default" w:asciiTheme="minorEastAsia" w:hAnsiTheme="minorEastAsia" w:cstheme="minorEastAsia"/>
                <w:kern w:val="0"/>
                <w:szCs w:val="21"/>
              </w:rPr>
              <w:t>商品类目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default" w:asciiTheme="minorEastAsia" w:hAnsiTheme="minorEastAsia" w:cstheme="minorEastAsia"/>
                <w:kern w:val="0"/>
                <w:szCs w:val="21"/>
              </w:rPr>
              <w:t>品牌型号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eastAsia="宋体" w:asciiTheme="minorEastAsia" w:hAnsiTheme="minorEastAsia" w:cstheme="minorEastAsia"/>
                <w:kern w:val="0"/>
                <w:szCs w:val="21"/>
              </w:rPr>
              <w:t>参数详情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数量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default" w:asciiTheme="minorEastAsia" w:hAnsiTheme="minorEastAsia" w:cstheme="minorEastAsia"/>
                <w:kern w:val="0"/>
                <w:szCs w:val="21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74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机械磁盘阵列扩展框及硬盘</w:t>
            </w:r>
          </w:p>
        </w:tc>
        <w:tc>
          <w:tcPr>
            <w:tcW w:w="2273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华为OceanStor 5120 存储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 w:eastAsiaTheme="minorEastAsia" w:cstheme="minorEastAsia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0"/>
                <w:sz w:val="21"/>
                <w:szCs w:val="21"/>
                <w:lang w:val="en-US" w:eastAsia="zh-CN" w:bidi="ar-SA"/>
              </w:rPr>
              <w:t>详见技术规格要求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Cs w:val="21"/>
                <w:lang w:val="en-US" w:eastAsia="zh-CN"/>
              </w:rPr>
              <w:t>1套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0"/>
                <w:sz w:val="21"/>
                <w:szCs w:val="21"/>
                <w:lang w:val="en-US" w:eastAsia="zh-CN" w:bidi="ar-SA"/>
              </w:rPr>
              <w:t>199900</w:t>
            </w:r>
            <w:r>
              <w:rPr>
                <w:rFonts w:hint="eastAsia" w:asciiTheme="minorEastAsia" w:hAnsiTheme="minorEastAsia" w:cstheme="minorEastAsia"/>
                <w:b w:val="0"/>
                <w:kern w:val="0"/>
                <w:sz w:val="21"/>
                <w:szCs w:val="21"/>
                <w:lang w:val="en-US" w:eastAsia="zh-Hans" w:bidi="ar-SA"/>
              </w:rPr>
              <w:t>.00</w:t>
            </w:r>
          </w:p>
        </w:tc>
      </w:tr>
    </w:tbl>
    <w:p>
      <w:pPr>
        <w:pStyle w:val="5"/>
        <w:widowControl/>
        <w:numPr>
          <w:ilvl w:val="0"/>
          <w:numId w:val="1"/>
        </w:numPr>
        <w:autoSpaceDE w:val="0"/>
        <w:autoSpaceDN w:val="0"/>
        <w:snapToGrid w:val="0"/>
        <w:spacing w:before="100" w:beforeAutospacing="1" w:line="360" w:lineRule="auto"/>
        <w:ind w:left="420" w:hanging="420" w:firstLineChars="0"/>
        <w:textAlignment w:val="bottom"/>
        <w:rPr>
          <w:rFonts w:hint="eastAsia" w:ascii="宋体" w:hAnsi="宋体"/>
          <w:b/>
          <w:color w:val="000000"/>
          <w:sz w:val="28"/>
          <w:lang w:val="en-US" w:eastAsia="zh-Hans"/>
        </w:rPr>
      </w:pPr>
      <w:r>
        <w:rPr>
          <w:rFonts w:hint="eastAsia" w:ascii="宋体" w:hAnsi="宋体"/>
          <w:b/>
          <w:color w:val="000000"/>
          <w:sz w:val="28"/>
          <w:lang w:val="en-US" w:eastAsia="zh-Hans"/>
        </w:rPr>
        <w:t>技术规格要求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1、技术规格要求</w:t>
      </w:r>
    </w:p>
    <w:tbl>
      <w:tblPr>
        <w:tblStyle w:val="2"/>
        <w:tblW w:w="902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7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Cs w:val="21"/>
              </w:rPr>
              <w:t>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cs="Calibri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▲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Cs w:val="21"/>
                <w:lang w:val="it-IT"/>
              </w:rPr>
              <w:t>品牌</w:t>
            </w:r>
            <w:r>
              <w:rPr>
                <w:rFonts w:hint="eastAsia" w:cs="Calibri" w:asciiTheme="minorEastAsia" w:hAnsiTheme="minorEastAsia"/>
                <w:color w:val="000000"/>
                <w:szCs w:val="21"/>
                <w:lang w:val="en-US" w:eastAsia="zh-CN"/>
              </w:rPr>
              <w:t>及型号</w:t>
            </w:r>
          </w:p>
        </w:tc>
        <w:tc>
          <w:tcPr>
            <w:tcW w:w="7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cs="Calibri" w:asciiTheme="minorEastAsia" w:hAnsiTheme="minorEastAsia" w:eastAsiaTheme="minorEastAsia"/>
                <w:color w:val="000000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华为</w:t>
            </w:r>
            <w:bookmarkStart w:id="0" w:name="OLE_LINK2"/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OceanStor 5120 硬盘扩展框</w:t>
            </w:r>
            <w:bookmarkEnd w:id="0"/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，型号：DAE62435U4。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▲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规格</w:t>
            </w:r>
          </w:p>
        </w:tc>
        <w:tc>
          <w:tcPr>
            <w:tcW w:w="7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4U，24盘位，适配3.5英寸硬盘单元。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▲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Cs w:val="21"/>
                <w:lang w:val="en-US" w:eastAsia="zh-CN"/>
              </w:rPr>
              <w:t>硬盘配置</w:t>
            </w:r>
          </w:p>
        </w:tc>
        <w:tc>
          <w:tcPr>
            <w:tcW w:w="7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szCs w:val="21"/>
                <w:lang w:val="en-US" w:eastAsia="zh-CN"/>
              </w:rPr>
              <w:t>本次配置</w:t>
            </w:r>
            <w:bookmarkStart w:id="1" w:name="OLE_LINK1"/>
            <w:r>
              <w:rPr>
                <w:rFonts w:hint="eastAsia" w:cs="Calibri" w:asciiTheme="minorEastAsia" w:hAnsiTheme="minorEastAsia"/>
                <w:color w:val="000000"/>
                <w:szCs w:val="21"/>
                <w:lang w:val="en-US" w:eastAsia="zh-CN"/>
              </w:rPr>
              <w:t>4块</w:t>
            </w:r>
            <w:bookmarkStart w:id="2" w:name="OLE_LINK3"/>
            <w:r>
              <w:rPr>
                <w:rFonts w:hint="eastAsia" w:cs="Calibri" w:asciiTheme="minorEastAsia" w:hAnsiTheme="minorEastAsia"/>
                <w:color w:val="000000"/>
                <w:szCs w:val="21"/>
                <w:lang w:val="en-US" w:eastAsia="zh-CN"/>
              </w:rPr>
              <w:t>960GB</w:t>
            </w:r>
            <w:bookmarkEnd w:id="2"/>
            <w:r>
              <w:rPr>
                <w:rFonts w:hint="eastAsia" w:cs="Calibri" w:asciiTheme="minorEastAsia" w:hAnsiTheme="minorEastAsia"/>
                <w:color w:val="000000"/>
                <w:szCs w:val="21"/>
                <w:lang w:val="en-US" w:eastAsia="zh-CN"/>
              </w:rPr>
              <w:t xml:space="preserve"> SSD SAS</w:t>
            </w:r>
            <w:bookmarkStart w:id="3" w:name="OLE_LINK5"/>
            <w:r>
              <w:rPr>
                <w:rFonts w:hint="eastAsia" w:cs="Calibri" w:asciiTheme="minorEastAsia" w:hAnsiTheme="minorEastAsia"/>
                <w:color w:val="000000"/>
                <w:szCs w:val="21"/>
                <w:lang w:val="en-US" w:eastAsia="zh-CN"/>
              </w:rPr>
              <w:t>加速硬盘</w:t>
            </w:r>
            <w:bookmarkEnd w:id="3"/>
            <w:r>
              <w:rPr>
                <w:rFonts w:hint="eastAsia" w:cs="Calibri" w:asciiTheme="minorEastAsia" w:hAnsiTheme="minorEastAsia"/>
                <w:color w:val="000000"/>
                <w:szCs w:val="21"/>
                <w:lang w:val="en-US" w:eastAsia="zh-CN"/>
              </w:rPr>
              <w:t>（提供原厂5年质保和硬盘不返还服务），10块14TB 7.2K RPM NL SAS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Cs w:val="21"/>
                <w:lang w:val="it-IT"/>
              </w:rPr>
              <w:t>热插拔</w:t>
            </w:r>
            <w:r>
              <w:rPr>
                <w:rFonts w:hint="eastAsia" w:cs="Calibri" w:asciiTheme="minorEastAsia" w:hAnsiTheme="minorEastAsia"/>
                <w:color w:val="000000"/>
                <w:szCs w:val="21"/>
                <w:lang w:val="en-US" w:eastAsia="zh-CN"/>
              </w:rPr>
              <w:t>数据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Cs w:val="21"/>
                <w:lang w:val="it-IT"/>
              </w:rPr>
              <w:t>硬盘</w:t>
            </w:r>
            <w:r>
              <w:rPr>
                <w:rFonts w:hint="eastAsia" w:cs="Calibri" w:asciiTheme="minorEastAsia" w:hAnsiTheme="minorEastAsia"/>
                <w:color w:val="000000"/>
                <w:szCs w:val="21"/>
                <w:lang w:val="en-US" w:eastAsia="zh-CN"/>
              </w:rPr>
              <w:t>（提供原厂5年质保），10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Cs w:val="21"/>
                <w:lang w:val="it-IT"/>
              </w:rPr>
              <w:t>块</w:t>
            </w:r>
            <w:r>
              <w:rPr>
                <w:rFonts w:hint="eastAsia" w:cs="Calibri" w:asciiTheme="minorEastAsia" w:hAnsiTheme="minorEastAsia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Cs w:val="21"/>
                <w:lang w:val="it-IT"/>
              </w:rPr>
              <w:t xml:space="preserve">TB </w:t>
            </w:r>
            <w:r>
              <w:rPr>
                <w:rFonts w:hint="eastAsia" w:cs="Calibri" w:asciiTheme="minorEastAsia" w:hAnsiTheme="minorEastAsia"/>
                <w:color w:val="000000"/>
                <w:szCs w:val="21"/>
                <w:lang w:val="en-US" w:eastAsia="zh-CN"/>
              </w:rPr>
              <w:t>72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Cs w:val="21"/>
                <w:lang w:val="it-IT"/>
              </w:rPr>
              <w:t>00转SA</w:t>
            </w:r>
            <w:r>
              <w:rPr>
                <w:rFonts w:hint="eastAsia" w:cs="Calibri" w:asciiTheme="minorEastAsia" w:hAnsiTheme="minorEastAsia"/>
                <w:color w:val="000000"/>
                <w:szCs w:val="21"/>
                <w:lang w:val="en-US" w:eastAsia="zh-CN"/>
              </w:rPr>
              <w:t>TA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Cs w:val="21"/>
                <w:lang w:val="it-IT"/>
              </w:rPr>
              <w:t xml:space="preserve"> 热插拔</w:t>
            </w:r>
            <w:r>
              <w:rPr>
                <w:rFonts w:hint="eastAsia" w:cs="Calibri" w:asciiTheme="minorEastAsia" w:hAnsiTheme="minorEastAsia"/>
                <w:color w:val="000000"/>
                <w:szCs w:val="21"/>
                <w:lang w:val="en-US" w:eastAsia="zh-CN"/>
              </w:rPr>
              <w:t>数据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Cs w:val="21"/>
                <w:lang w:val="it-IT"/>
              </w:rPr>
              <w:t>硬盘</w:t>
            </w:r>
            <w:r>
              <w:rPr>
                <w:rFonts w:hint="eastAsia" w:cs="Calibri" w:asciiTheme="minorEastAsia" w:hAnsiTheme="minorEastAsia"/>
                <w:color w:val="000000"/>
                <w:szCs w:val="21"/>
                <w:lang w:val="en-US" w:eastAsia="zh-CN"/>
              </w:rPr>
              <w:t>（提供原厂5年质保和硬盘不返还服务）</w:t>
            </w:r>
            <w:r>
              <w:rPr>
                <w:rFonts w:hint="eastAsia" w:cs="Calibri" w:asciiTheme="minorEastAsia" w:hAnsiTheme="minorEastAsia"/>
                <w:color w:val="000000"/>
                <w:szCs w:val="21"/>
                <w:lang w:val="it-IT" w:eastAsia="zh-CN"/>
              </w:rPr>
              <w:t>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▲</w:t>
            </w:r>
            <w:r>
              <w:rPr>
                <w:rFonts w:hint="eastAsia" w:ascii="宋体" w:hAnsi="宋体" w:cs="Arial"/>
                <w:kern w:val="0"/>
                <w:szCs w:val="21"/>
              </w:rPr>
              <w:t>售后</w:t>
            </w:r>
            <w:r>
              <w:rPr>
                <w:rFonts w:ascii="宋体" w:hAnsi="宋体" w:cs="Arial"/>
                <w:kern w:val="0"/>
                <w:szCs w:val="21"/>
              </w:rPr>
              <w:t>服务</w:t>
            </w:r>
          </w:p>
        </w:tc>
        <w:tc>
          <w:tcPr>
            <w:tcW w:w="733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提供原厂5年免费人工、部件，7x24小时响应，4小时带备件上门服务</w:t>
            </w:r>
            <w:r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lang w:val="en-US" w:eastAsia="zh-Hans" w:bidi="ar-SA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为保证原厂服务的有效执行，要求所有硬件设备保修信息均可以从原厂得到查询验证</w:t>
            </w:r>
            <w:r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lang w:val="zh-CN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63"/>
              </w:tabs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▲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原厂授权质保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463"/>
              </w:tabs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1.中标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lang w:val="en-US" w:eastAsia="zh-CN"/>
              </w:rPr>
              <w:t>方所供货物必须是全新、未使用过的、进货渠道合法的原装合格正品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，可通过官网400服务电话查询质保信息；</w:t>
            </w:r>
          </w:p>
          <w:p>
            <w:pPr>
              <w:keepNext w:val="0"/>
              <w:keepLines w:val="0"/>
              <w:widowControl/>
              <w:suppressLineNumbers w:val="0"/>
              <w:spacing w:line="35" w:lineRule="atLeast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.</w:t>
            </w:r>
            <w:r>
              <w:rPr>
                <w:rFonts w:asciiTheme="minorEastAsia" w:hAnsiTheme="minorEastAsia" w:eastAsiaTheme="minorEastAsia"/>
                <w:szCs w:val="21"/>
                <w:lang w:val="en-US" w:eastAsia="zh-CN"/>
              </w:rPr>
              <w:t>中标单位</w:t>
            </w:r>
            <w:bookmarkStart w:id="4" w:name="OLE_LINK4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需提供</w:t>
            </w:r>
            <w:r>
              <w:rPr>
                <w:rFonts w:asciiTheme="minorEastAsia" w:hAnsiTheme="minorEastAsia" w:eastAsiaTheme="minorEastAsia"/>
                <w:szCs w:val="21"/>
                <w:lang w:val="en-US" w:eastAsia="zh-CN"/>
              </w:rPr>
              <w:t>原厂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  <w:lang w:val="en-US" w:eastAsia="zh-CN"/>
              </w:rPr>
              <w:t>年质保</w:t>
            </w:r>
            <w:bookmarkEnd w:id="4"/>
            <w:r>
              <w:rPr>
                <w:rFonts w:asciiTheme="minorEastAsia" w:hAnsiTheme="minorEastAsia" w:eastAsiaTheme="minorEastAsia"/>
                <w:szCs w:val="21"/>
                <w:lang w:val="en-US" w:eastAsia="zh-CN"/>
              </w:rPr>
              <w:t>承诺函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（原件备查）</w:t>
            </w:r>
            <w:r>
              <w:rPr>
                <w:rFonts w:asciiTheme="minorEastAsia" w:hAnsiTheme="minorEastAsia" w:eastAsiaTheme="minorEastAsia"/>
                <w:szCs w:val="21"/>
                <w:lang w:val="en-US" w:eastAsia="zh-CN"/>
              </w:rPr>
              <w:t>，否则不予签订合同，并作废标处理。</w:t>
            </w:r>
          </w:p>
        </w:tc>
      </w:tr>
    </w:tbl>
    <w:p/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2、商务要求</w:t>
      </w:r>
    </w:p>
    <w:p>
      <w:pPr>
        <w:tabs>
          <w:tab w:val="left" w:pos="6463"/>
        </w:tabs>
        <w:spacing w:line="360" w:lineRule="auto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（1）</w:t>
      </w:r>
      <w:r>
        <w:rPr>
          <w:rFonts w:asciiTheme="minorEastAsia" w:hAnsiTheme="minorEastAsia" w:eastAsiaTheme="minorEastAsia"/>
          <w:szCs w:val="21"/>
          <w:lang w:val="en-US" w:eastAsia="zh-CN"/>
        </w:rPr>
        <w:t>中标单位</w:t>
      </w:r>
      <w:r>
        <w:rPr>
          <w:rFonts w:hint="eastAsia" w:asciiTheme="minorEastAsia" w:hAnsiTheme="minorEastAsia"/>
          <w:szCs w:val="21"/>
          <w:lang w:val="en-US" w:eastAsia="zh-CN"/>
        </w:rPr>
        <w:t>在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中标成交公示结束后3</w:t>
      </w:r>
      <w:r>
        <w:rPr>
          <w:rFonts w:asciiTheme="minorEastAsia" w:hAnsiTheme="minorEastAsia" w:eastAsiaTheme="minorEastAsia"/>
          <w:color w:val="000000"/>
          <w:szCs w:val="21"/>
          <w:lang w:val="en-US" w:eastAsia="zh-CN"/>
        </w:rPr>
        <w:t>工作日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内与业主单位签订合同。未响应招标文件标注“▲”的实质性要求的，投标文件将被视为无效。</w:t>
      </w:r>
    </w:p>
    <w:p>
      <w:pPr>
        <w:tabs>
          <w:tab w:val="left" w:pos="6463"/>
        </w:tabs>
        <w:spacing w:line="360" w:lineRule="auto"/>
        <w:rPr>
          <w:rFonts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（2）</w:t>
      </w:r>
      <w:r>
        <w:rPr>
          <w:rFonts w:hint="eastAsia" w:ascii="宋体" w:hAnsi="宋体" w:cs="Arial" w:eastAsiaTheme="minorEastAsia"/>
          <w:color w:val="auto"/>
          <w:kern w:val="0"/>
          <w:sz w:val="21"/>
          <w:szCs w:val="21"/>
          <w:lang w:val="en-US" w:eastAsia="zh-Hans" w:bidi="ar-SA"/>
        </w:rPr>
        <w:t>合同签订</w:t>
      </w:r>
      <w:r>
        <w:rPr>
          <w:rFonts w:hint="eastAsia" w:ascii="宋体" w:hAnsi="宋体" w:cs="Arial"/>
          <w:color w:val="auto"/>
          <w:kern w:val="0"/>
          <w:sz w:val="21"/>
          <w:szCs w:val="21"/>
          <w:lang w:val="en-US" w:eastAsia="zh-CN" w:bidi="ar-SA"/>
        </w:rPr>
        <w:t>完毕</w:t>
      </w:r>
      <w:r>
        <w:rPr>
          <w:rFonts w:hint="eastAsia" w:ascii="宋体" w:hAnsi="宋体" w:cs="Arial" w:eastAsiaTheme="minorEastAsia"/>
          <w:color w:val="auto"/>
          <w:kern w:val="0"/>
          <w:sz w:val="21"/>
          <w:szCs w:val="21"/>
          <w:lang w:val="en-US" w:eastAsia="zh-Hans" w:bidi="ar-SA"/>
        </w:rPr>
        <w:t>后</w:t>
      </w:r>
      <w:r>
        <w:rPr>
          <w:rFonts w:hint="eastAsia" w:ascii="宋体" w:hAnsi="宋体" w:cs="Arial"/>
          <w:color w:val="auto"/>
          <w:kern w:val="0"/>
          <w:sz w:val="21"/>
          <w:szCs w:val="21"/>
          <w:lang w:val="en-US" w:eastAsia="zh-CN" w:bidi="ar-SA"/>
        </w:rPr>
        <w:t>30</w:t>
      </w:r>
      <w:r>
        <w:rPr>
          <w:rFonts w:hint="eastAsia" w:ascii="宋体" w:hAnsi="宋体" w:cs="Arial" w:eastAsiaTheme="minorEastAsia"/>
          <w:color w:val="auto"/>
          <w:kern w:val="0"/>
          <w:sz w:val="21"/>
          <w:szCs w:val="21"/>
          <w:lang w:val="en-US" w:eastAsia="zh-Hans" w:bidi="ar-SA"/>
        </w:rPr>
        <w:t>日内供货</w:t>
      </w:r>
      <w:r>
        <w:rPr>
          <w:rFonts w:hint="eastAsia" w:ascii="宋体" w:hAnsi="宋体" w:cs="Arial"/>
          <w:color w:val="auto"/>
          <w:kern w:val="0"/>
          <w:sz w:val="21"/>
          <w:szCs w:val="21"/>
          <w:lang w:val="en-US" w:eastAsia="zh-CN" w:bidi="ar-SA"/>
        </w:rPr>
        <w:t>完成</w:t>
      </w:r>
      <w:r>
        <w:rPr>
          <w:rFonts w:hint="eastAsia" w:ascii="宋体" w:hAnsi="宋体" w:cs="Arial" w:eastAsiaTheme="minorEastAsia"/>
          <w:color w:val="auto"/>
          <w:kern w:val="0"/>
          <w:sz w:val="21"/>
          <w:szCs w:val="21"/>
          <w:lang w:val="en-US" w:eastAsia="zh-Hans" w:bidi="ar-SA"/>
        </w:rPr>
        <w:t>，</w:t>
      </w:r>
      <w:r>
        <w:rPr>
          <w:rFonts w:hint="default" w:ascii="宋体" w:hAnsi="宋体" w:cs="Arial" w:eastAsiaTheme="minorEastAsia"/>
          <w:color w:val="auto"/>
          <w:kern w:val="0"/>
          <w:sz w:val="21"/>
          <w:szCs w:val="21"/>
          <w:lang w:val="en-US" w:eastAsia="zh-CN" w:bidi="ar-SA"/>
        </w:rPr>
        <w:t>保证是</w:t>
      </w:r>
      <w:r>
        <w:rPr>
          <w:rFonts w:hint="eastAsia" w:ascii="宋体" w:hAnsi="宋体" w:cs="Arial"/>
          <w:color w:val="auto"/>
          <w:kern w:val="0"/>
          <w:sz w:val="21"/>
          <w:szCs w:val="21"/>
          <w:lang w:val="en-US" w:eastAsia="zh-CN" w:bidi="ar-SA"/>
        </w:rPr>
        <w:t>华为</w:t>
      </w:r>
      <w:r>
        <w:rPr>
          <w:rFonts w:hint="default" w:ascii="宋体" w:hAnsi="宋体" w:cs="Arial" w:eastAsiaTheme="minorEastAsia"/>
          <w:color w:val="auto"/>
          <w:kern w:val="0"/>
          <w:sz w:val="21"/>
          <w:szCs w:val="21"/>
          <w:lang w:val="en-US" w:eastAsia="zh-CN" w:bidi="ar-SA"/>
        </w:rPr>
        <w:t>厂商原装全新正品</w:t>
      </w:r>
      <w:r>
        <w:rPr>
          <w:rFonts w:hint="eastAsia" w:ascii="宋体" w:hAnsi="宋体" w:cs="Arial"/>
          <w:color w:val="auto"/>
          <w:kern w:val="0"/>
          <w:sz w:val="21"/>
          <w:szCs w:val="21"/>
          <w:lang w:val="en-US" w:eastAsia="zh-Hans" w:bidi="ar-SA"/>
        </w:rPr>
        <w:t>。</w:t>
      </w:r>
    </w:p>
    <w:p>
      <w:pPr>
        <w:tabs>
          <w:tab w:val="left" w:pos="6463"/>
        </w:tabs>
        <w:spacing w:line="360" w:lineRule="auto"/>
        <w:rPr>
          <w:rFonts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（3）</w:t>
      </w:r>
      <w:r>
        <w:rPr>
          <w:rFonts w:asciiTheme="minorEastAsia" w:hAnsiTheme="minorEastAsia" w:eastAsiaTheme="minorEastAsia"/>
          <w:color w:val="000000"/>
          <w:szCs w:val="21"/>
          <w:lang w:val="en-US" w:eastAsia="zh-CN"/>
        </w:rPr>
        <w:t>提供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5年</w:t>
      </w:r>
      <w:r>
        <w:rPr>
          <w:rFonts w:asciiTheme="minorEastAsia" w:hAnsiTheme="minorEastAsia" w:eastAsiaTheme="minorEastAsia"/>
          <w:color w:val="000000"/>
          <w:szCs w:val="21"/>
          <w:lang w:val="en-US" w:eastAsia="zh-CN"/>
        </w:rPr>
        <w:t>7×24小时技术支持服务及设备维保服务，每年至少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4</w:t>
      </w:r>
      <w:r>
        <w:rPr>
          <w:rFonts w:asciiTheme="minorEastAsia" w:hAnsiTheme="minorEastAsia" w:eastAsiaTheme="minorEastAsia"/>
          <w:color w:val="000000"/>
          <w:szCs w:val="21"/>
          <w:lang w:val="en-US" w:eastAsia="zh-CN"/>
        </w:rPr>
        <w:t>次定期设备巡检，并出具巡检报告；发现质量问题或故障，成交方在收到采购方通知后，在5分钟内响应，重大质量问题或故障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2</w:t>
      </w:r>
      <w:r>
        <w:rPr>
          <w:rFonts w:asciiTheme="minorEastAsia" w:hAnsiTheme="minorEastAsia" w:eastAsiaTheme="minorEastAsia"/>
          <w:color w:val="000000"/>
          <w:szCs w:val="21"/>
          <w:lang w:val="en-US" w:eastAsia="zh-CN"/>
        </w:rPr>
        <w:t>小时之内到达现场，24小时内解决故障；如须返厂维修，当天提供备品备件。</w:t>
      </w:r>
    </w:p>
    <w:p>
      <w:pPr>
        <w:tabs>
          <w:tab w:val="left" w:pos="6463"/>
        </w:tabs>
        <w:spacing w:line="360" w:lineRule="auto"/>
        <w:rPr>
          <w:rFonts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（4）</w:t>
      </w:r>
      <w:r>
        <w:rPr>
          <w:rFonts w:asciiTheme="minorEastAsia" w:hAnsiTheme="minorEastAsia" w:eastAsiaTheme="minorEastAsia"/>
          <w:color w:val="000000"/>
          <w:szCs w:val="21"/>
          <w:lang w:val="en-US" w:eastAsia="zh-CN"/>
        </w:rPr>
        <w:t>成交方所供货物必须是全新、未使用过的、进货渠道合法的原装合格正品。若技术性能无特殊说明，则按国家有关部门最新颁布的标准及规范为准。采购单的商品及功能技术参数、商务条款必须全部满足，否则采购方有权取消成交资格，如是因供应商不合理理由导致的，采购方有权向上级财政部门申诉，将做严肃处理，由此造成的所有后果由成交供应商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E3B06"/>
    <w:multiLevelType w:val="singleLevel"/>
    <w:tmpl w:val="5C7E3B0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B14F0"/>
    <w:rsid w:val="002B7779"/>
    <w:rsid w:val="018C7A99"/>
    <w:rsid w:val="0279309D"/>
    <w:rsid w:val="06362AC0"/>
    <w:rsid w:val="07D53B25"/>
    <w:rsid w:val="10032AF3"/>
    <w:rsid w:val="10D225C6"/>
    <w:rsid w:val="12B80DCF"/>
    <w:rsid w:val="13E25D55"/>
    <w:rsid w:val="17F93E7F"/>
    <w:rsid w:val="1A85418F"/>
    <w:rsid w:val="1B00175D"/>
    <w:rsid w:val="1FB243AB"/>
    <w:rsid w:val="1FDF1459"/>
    <w:rsid w:val="1FE02E2E"/>
    <w:rsid w:val="210E0147"/>
    <w:rsid w:val="239A1546"/>
    <w:rsid w:val="29633211"/>
    <w:rsid w:val="2D19172E"/>
    <w:rsid w:val="3652180C"/>
    <w:rsid w:val="378C0D4E"/>
    <w:rsid w:val="39C72642"/>
    <w:rsid w:val="3D04488E"/>
    <w:rsid w:val="40736F4F"/>
    <w:rsid w:val="461055A4"/>
    <w:rsid w:val="482A1A6E"/>
    <w:rsid w:val="492E17C2"/>
    <w:rsid w:val="4B3B14F0"/>
    <w:rsid w:val="4DBE2D9C"/>
    <w:rsid w:val="4E941A75"/>
    <w:rsid w:val="514B0697"/>
    <w:rsid w:val="556053B2"/>
    <w:rsid w:val="56464A92"/>
    <w:rsid w:val="5BD668B8"/>
    <w:rsid w:val="5DE6548E"/>
    <w:rsid w:val="60964868"/>
    <w:rsid w:val="62A24E62"/>
    <w:rsid w:val="634714A5"/>
    <w:rsid w:val="653C158A"/>
    <w:rsid w:val="6B294608"/>
    <w:rsid w:val="6E4262AC"/>
    <w:rsid w:val="735F4F8D"/>
    <w:rsid w:val="7EE7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866</Characters>
  <Lines>0</Lines>
  <Paragraphs>0</Paragraphs>
  <TotalTime>12</TotalTime>
  <ScaleCrop>false</ScaleCrop>
  <LinksUpToDate>false</LinksUpToDate>
  <CharactersWithSpaces>878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2025-01-03T09:54:00Z</dcterms:created>
  <dc:creator>XINBA</dc:creator>
  <cp:lastModifiedBy>wm</cp:lastModifiedBy>
  <dcterms:modified xsi:type="dcterms:W3CDTF">2025-06-11T08:30:15Z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3DD28E41EC194624B9F7B01E5DB07990_13</vt:lpwstr>
  </property>
  <property fmtid="{D5CDD505-2E9C-101B-9397-08002B2CF9AE}" pid="4" name="KSOTemplateDocerSaveRecord">
    <vt:lpwstr>eyJoZGlkIjoiZTBjNGZjNzcwMmE3MDZlNjk3OWQzNjAyNWRjMDExNGQiLCJ1c2VySWQiOiIxMTQxODg5NzczIn0=</vt:lpwstr>
  </property>
</Properties>
</file>