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0DAA" w14:textId="3727AA2D" w:rsidR="0030765D" w:rsidRDefault="00042C83">
      <w:pPr>
        <w:pStyle w:val="a7"/>
        <w:rPr>
          <w:rFonts w:ascii="Times New Roman" w:hAnsi="Times New Roman"/>
        </w:rPr>
      </w:pPr>
      <w:r>
        <w:rPr>
          <w:rFonts w:ascii="Times New Roman" w:hAnsi="Times New Roman" w:hint="eastAsia"/>
        </w:rPr>
        <w:t>浙江工业大学采购项目反向竞价</w:t>
      </w:r>
      <w:r>
        <w:rPr>
          <w:rFonts w:ascii="Times New Roman" w:hAnsi="Times New Roman" w:hint="eastAsia"/>
        </w:rPr>
        <w:t>执行建议书（</w:t>
      </w:r>
      <w:r>
        <w:rPr>
          <w:rFonts w:ascii="Times New Roman" w:hAnsi="Times New Roman" w:hint="eastAsia"/>
        </w:rPr>
        <w:t>电缆</w:t>
      </w:r>
      <w:r>
        <w:rPr>
          <w:rFonts w:ascii="Times New Roman" w:hAnsi="Times New Roman" w:hint="eastAsia"/>
        </w:rPr>
        <w:t>类）</w:t>
      </w:r>
    </w:p>
    <w:tbl>
      <w:tblPr>
        <w:tblpPr w:leftFromText="180" w:rightFromText="180" w:vertAnchor="text" w:horzAnchor="margin" w:tblpXSpec="center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25"/>
        <w:gridCol w:w="126"/>
        <w:gridCol w:w="2340"/>
        <w:gridCol w:w="503"/>
        <w:gridCol w:w="6"/>
        <w:gridCol w:w="285"/>
        <w:gridCol w:w="855"/>
        <w:gridCol w:w="846"/>
        <w:gridCol w:w="1561"/>
        <w:gridCol w:w="1559"/>
      </w:tblGrid>
      <w:tr w:rsidR="0030765D" w14:paraId="703B7BA4" w14:textId="77777777">
        <w:trPr>
          <w:trHeight w:val="567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0C5F" w14:textId="77777777" w:rsidR="0030765D" w:rsidRDefault="00042C8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采购项目概况</w:t>
            </w:r>
          </w:p>
        </w:tc>
      </w:tr>
      <w:tr w:rsidR="0030765D" w14:paraId="09D7603F" w14:textId="77777777">
        <w:trPr>
          <w:trHeight w:val="275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2855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1221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西配楼</w:t>
            </w:r>
            <w:r>
              <w:rPr>
                <w:rFonts w:hint="eastAsia"/>
                <w:szCs w:val="21"/>
              </w:rPr>
              <w:t>电缆</w:t>
            </w:r>
            <w:r>
              <w:rPr>
                <w:rFonts w:hint="eastAsia"/>
                <w:szCs w:val="21"/>
              </w:rPr>
              <w:t>采购任务</w:t>
            </w:r>
          </w:p>
        </w:tc>
      </w:tr>
      <w:tr w:rsidR="0030765D" w14:paraId="165C6E45" w14:textId="77777777">
        <w:trPr>
          <w:trHeight w:val="495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5B7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确认书编号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322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[2024]95245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4ED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预算金额（万元）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9D10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19.8</w:t>
            </w:r>
          </w:p>
        </w:tc>
      </w:tr>
      <w:tr w:rsidR="0030765D" w14:paraId="0575788A" w14:textId="77777777">
        <w:trPr>
          <w:trHeight w:val="133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F6A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是否进口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881C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4BB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是否办理免税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326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30765D" w14:paraId="6D2DF77C" w14:textId="77777777">
        <w:trPr>
          <w:trHeight w:val="508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EE4C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是否专门面向中小企业采购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9ADE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C810" w14:textId="77777777" w:rsidR="0030765D" w:rsidRDefault="00042C83">
            <w:pPr>
              <w:spacing w:line="360" w:lineRule="auto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是否学校重大</w:t>
            </w:r>
          </w:p>
          <w:p w14:paraId="2465F5D1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政府采购项目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9214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30765D" w14:paraId="4E38BFF5" w14:textId="77777777">
        <w:trPr>
          <w:trHeight w:val="567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14E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采购类型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4E7D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政府采购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BA05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CE4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反向竞价</w:t>
            </w:r>
          </w:p>
        </w:tc>
      </w:tr>
      <w:tr w:rsidR="0030765D" w14:paraId="0BE542F6" w14:textId="77777777">
        <w:trPr>
          <w:trHeight w:val="26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FEA1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采购联系单位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6485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能源与碳中和科教融合学院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9DF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9BC3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张士汉</w:t>
            </w:r>
          </w:p>
        </w:tc>
      </w:tr>
      <w:tr w:rsidR="0030765D" w14:paraId="61366D57" w14:textId="77777777">
        <w:trPr>
          <w:trHeight w:val="21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96E7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1D52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朱奕虹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A0F1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联系人手机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0255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17816616071</w:t>
            </w:r>
          </w:p>
        </w:tc>
      </w:tr>
      <w:tr w:rsidR="0030765D" w14:paraId="3ED43CA7" w14:textId="77777777">
        <w:trPr>
          <w:trHeight w:val="43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831E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联系人邮箱</w:t>
            </w: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C794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1124001@zjut.edu.cn</w:t>
            </w:r>
          </w:p>
        </w:tc>
      </w:tr>
      <w:tr w:rsidR="0030765D" w14:paraId="2ACB9FDB" w14:textId="77777777">
        <w:trPr>
          <w:trHeight w:val="421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A982" w14:textId="77777777" w:rsidR="0030765D" w:rsidRDefault="00042C8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预计竣工时间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E12" w14:textId="77777777" w:rsidR="0030765D" w:rsidRDefault="00042C8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2025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  3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10</w:t>
            </w:r>
            <w:r>
              <w:rPr>
                <w:rFonts w:hint="eastAsia"/>
                <w:color w:val="FF0000"/>
                <w:szCs w:val="21"/>
              </w:rPr>
              <w:t>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6D77" w14:textId="77777777" w:rsidR="0030765D" w:rsidRDefault="00042C83">
            <w:pPr>
              <w:spacing w:line="360" w:lineRule="auto"/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所在校区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61C5" w14:textId="77777777" w:rsidR="0030765D" w:rsidRDefault="00042C83">
            <w:pPr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朝晖校区</w:t>
            </w:r>
          </w:p>
        </w:tc>
      </w:tr>
      <w:tr w:rsidR="0030765D" w14:paraId="3BC826FC" w14:textId="77777777">
        <w:trPr>
          <w:trHeight w:val="371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D81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填表时间</w:t>
            </w:r>
          </w:p>
        </w:tc>
        <w:tc>
          <w:tcPr>
            <w:tcW w:w="2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2980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2025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16</w:t>
            </w:r>
            <w:r>
              <w:rPr>
                <w:rFonts w:hint="eastAsia"/>
                <w:color w:val="FF0000"/>
                <w:szCs w:val="21"/>
              </w:rPr>
              <w:t>日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2F6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8A94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朱奕虹</w:t>
            </w:r>
          </w:p>
        </w:tc>
      </w:tr>
      <w:tr w:rsidR="0030765D" w14:paraId="0AB92C67" w14:textId="77777777">
        <w:trPr>
          <w:trHeight w:val="567"/>
        </w:trPr>
        <w:tc>
          <w:tcPr>
            <w:tcW w:w="100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5583" w14:textId="77777777" w:rsidR="0030765D" w:rsidRDefault="00042C8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采购项目内容</w:t>
            </w:r>
          </w:p>
        </w:tc>
      </w:tr>
      <w:tr w:rsidR="0030765D" w14:paraId="2DFA6C60" w14:textId="77777777">
        <w:trPr>
          <w:trHeight w:val="49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2C87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3154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27C6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C2F9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CAC5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C7F6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0BCC" w14:textId="50363EA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参考价（</w:t>
            </w:r>
            <w:r>
              <w:rPr>
                <w:rFonts w:hint="eastAsia"/>
                <w:szCs w:val="21"/>
              </w:rPr>
              <w:t>元）</w:t>
            </w:r>
          </w:p>
        </w:tc>
      </w:tr>
      <w:tr w:rsidR="0030765D" w14:paraId="0D251D7C" w14:textId="77777777">
        <w:trPr>
          <w:trHeight w:val="40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B7D" w14:textId="77777777" w:rsidR="0030765D" w:rsidRDefault="0030765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C898" w14:textId="77777777" w:rsidR="0030765D" w:rsidRDefault="0030765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E33" w14:textId="77777777" w:rsidR="0030765D" w:rsidRDefault="0030765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6019" w14:textId="77777777" w:rsidR="0030765D" w:rsidRDefault="0030765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84A" w14:textId="77777777" w:rsidR="0030765D" w:rsidRDefault="0030765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332" w14:textId="77777777" w:rsidR="0030765D" w:rsidRDefault="0030765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2CE8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C5E0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</w:tr>
      <w:tr w:rsidR="0030765D" w14:paraId="00595941" w14:textId="77777777">
        <w:trPr>
          <w:trHeight w:val="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E23B" w14:textId="77777777" w:rsidR="0030765D" w:rsidRDefault="00042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D682" w14:textId="77777777" w:rsidR="0030765D" w:rsidRDefault="00042C83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487D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WDZA-JYJ-0.6/1kv-4x185+1x95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电缆（含安装）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E070" w14:textId="77777777" w:rsidR="0030765D" w:rsidRDefault="00042C83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中大元通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C1FA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E262" w14:textId="77777777" w:rsidR="0030765D" w:rsidRDefault="00042C83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9E32" w14:textId="77777777" w:rsidR="0030765D" w:rsidRDefault="00042C83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C0C6" w14:textId="77777777" w:rsidR="0030765D" w:rsidRDefault="00042C83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198000</w:t>
            </w:r>
          </w:p>
        </w:tc>
      </w:tr>
      <w:tr w:rsidR="0030765D" w14:paraId="7254F944" w14:textId="77777777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9BA" w14:textId="77777777" w:rsidR="0030765D" w:rsidRDefault="00307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B61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E4AB" w14:textId="77777777" w:rsidR="0030765D" w:rsidRDefault="00307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3217" w14:textId="77777777" w:rsidR="0030765D" w:rsidRDefault="00307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0B41" w14:textId="77777777" w:rsidR="0030765D" w:rsidRDefault="00307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FFF" w14:textId="77777777" w:rsidR="0030765D" w:rsidRDefault="00307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1B1" w14:textId="77777777" w:rsidR="0030765D" w:rsidRDefault="00307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5F9" w14:textId="77777777" w:rsidR="0030765D" w:rsidRDefault="00042C8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198000</w:t>
            </w:r>
          </w:p>
        </w:tc>
      </w:tr>
      <w:tr w:rsidR="0030765D" w14:paraId="28154BF6" w14:textId="77777777">
        <w:trPr>
          <w:trHeight w:val="567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908D" w14:textId="07B84297" w:rsidR="0030765D" w:rsidRDefault="0030765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0765D" w14:paraId="15DD6CB1" w14:textId="77777777">
        <w:trPr>
          <w:trHeight w:val="70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1F31" w14:textId="42DF3DD9" w:rsidR="0030765D" w:rsidRDefault="0030765D">
            <w:pPr>
              <w:spacing w:line="360" w:lineRule="exact"/>
              <w:ind w:left="62" w:right="62"/>
              <w:rPr>
                <w:rFonts w:eastAsia="楷体_GB2312"/>
                <w:szCs w:val="21"/>
              </w:rPr>
            </w:pPr>
          </w:p>
        </w:tc>
      </w:tr>
    </w:tbl>
    <w:p w14:paraId="363EB04B" w14:textId="77777777" w:rsidR="0030765D" w:rsidRDefault="0030765D">
      <w:pPr>
        <w:pBdr>
          <w:bottom w:val="single" w:sz="4" w:space="1" w:color="auto"/>
        </w:pBdr>
        <w:jc w:val="center"/>
        <w:rPr>
          <w:b/>
          <w:bCs/>
        </w:rPr>
      </w:pPr>
    </w:p>
    <w:p w14:paraId="6491CEEE" w14:textId="77777777" w:rsidR="0030765D" w:rsidRDefault="00042C83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hint="eastAsia"/>
          <w:b/>
          <w:bCs/>
        </w:rPr>
        <w:t>西配楼电缆采购任务</w:t>
      </w:r>
    </w:p>
    <w:p w14:paraId="033DEBFB" w14:textId="77777777" w:rsidR="0030765D" w:rsidRDefault="00042C83">
      <w:pPr>
        <w:jc w:val="left"/>
        <w:rPr>
          <w:b/>
          <w:sz w:val="32"/>
          <w:szCs w:val="32"/>
        </w:rPr>
      </w:pPr>
      <w:r>
        <w:rPr>
          <w:rFonts w:eastAsia="黑体" w:hint="eastAsia"/>
          <w:color w:val="000000"/>
          <w:sz w:val="28"/>
          <w:szCs w:val="28"/>
        </w:rPr>
        <w:t>主要技术指标：</w:t>
      </w:r>
    </w:p>
    <w:p w14:paraId="11FCB075" w14:textId="77777777" w:rsidR="0030765D" w:rsidRDefault="00042C83">
      <w:pPr>
        <w:widowControl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▲具备原厂针对本工程的电缆质量承诺书。</w:t>
      </w:r>
    </w:p>
    <w:p w14:paraId="10FABEB3" w14:textId="77777777" w:rsidR="0030765D" w:rsidRDefault="00042C83">
      <w:pPr>
        <w:widowControl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▲具备原厂</w:t>
      </w:r>
      <w:r>
        <w:rPr>
          <w:rFonts w:ascii="宋体" w:hAnsi="宋体" w:hint="eastAsia"/>
          <w:sz w:val="22"/>
          <w:szCs w:val="22"/>
        </w:rPr>
        <w:t>WDZA-YJY 0.6/1KV 4*185+1*95</w:t>
      </w:r>
      <w:r>
        <w:rPr>
          <w:rFonts w:ascii="宋体" w:hAnsi="宋体" w:hint="eastAsia"/>
          <w:sz w:val="22"/>
          <w:szCs w:val="22"/>
        </w:rPr>
        <w:t>检测报告与合格证。</w:t>
      </w:r>
    </w:p>
    <w:p w14:paraId="4B745B7E" w14:textId="77777777" w:rsidR="0030765D" w:rsidRDefault="00042C83">
      <w:pPr>
        <w:widowControl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▲</w:t>
      </w:r>
      <w:r>
        <w:rPr>
          <w:rFonts w:ascii="宋体" w:hAnsi="宋体" w:hint="eastAsia"/>
          <w:sz w:val="22"/>
          <w:szCs w:val="22"/>
        </w:rPr>
        <w:t>安装施工人员必须同时具备高压电工作业证及低压电工作业证。</w:t>
      </w:r>
    </w:p>
    <w:p w14:paraId="31580CE7" w14:textId="77777777" w:rsidR="0030765D" w:rsidRDefault="00042C83">
      <w:pPr>
        <w:widowControl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sz w:val="22"/>
          <w:szCs w:val="22"/>
        </w:rPr>
        <w:t>▲</w:t>
      </w:r>
      <w:r>
        <w:rPr>
          <w:rFonts w:ascii="宋体" w:hAnsi="宋体" w:hint="eastAsia"/>
          <w:sz w:val="22"/>
          <w:szCs w:val="22"/>
        </w:rPr>
        <w:t>以上在报价时</w:t>
      </w:r>
      <w:r>
        <w:rPr>
          <w:rFonts w:ascii="宋体" w:hAnsi="宋体" w:hint="eastAsia"/>
          <w:sz w:val="22"/>
          <w:szCs w:val="22"/>
        </w:rPr>
        <w:t>提供加盖制造商公章</w:t>
      </w:r>
      <w:r>
        <w:rPr>
          <w:rFonts w:ascii="宋体" w:hAnsi="宋体" w:hint="eastAsia"/>
          <w:sz w:val="22"/>
          <w:szCs w:val="22"/>
        </w:rPr>
        <w:t>的质量承诺书予以证明。</w:t>
      </w:r>
      <w:r>
        <w:rPr>
          <w:rFonts w:ascii="宋体" w:hAnsi="宋体" w:hint="eastAsia"/>
          <w:sz w:val="24"/>
        </w:rPr>
        <w:br/>
      </w:r>
    </w:p>
    <w:p w14:paraId="4EE76033" w14:textId="09548102" w:rsidR="0030765D" w:rsidRDefault="0030765D">
      <w:pPr>
        <w:pBdr>
          <w:bottom w:val="single" w:sz="4" w:space="1" w:color="auto"/>
        </w:pBdr>
        <w:jc w:val="center"/>
        <w:rPr>
          <w:sz w:val="36"/>
          <w:szCs w:val="28"/>
        </w:rPr>
      </w:pPr>
    </w:p>
    <w:p w14:paraId="09E5CEAB" w14:textId="77777777" w:rsidR="00042C83" w:rsidRDefault="00042C83">
      <w:pPr>
        <w:pBdr>
          <w:bottom w:val="single" w:sz="4" w:space="1" w:color="auto"/>
        </w:pBdr>
        <w:jc w:val="center"/>
        <w:rPr>
          <w:rFonts w:hint="eastAsia"/>
          <w:sz w:val="36"/>
          <w:szCs w:val="28"/>
        </w:rPr>
      </w:pPr>
    </w:p>
    <w:p w14:paraId="0EBCF42B" w14:textId="77777777" w:rsidR="0030765D" w:rsidRDefault="00042C83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采购</w:t>
      </w:r>
      <w:r>
        <w:rPr>
          <w:rFonts w:eastAsia="黑体" w:hint="eastAsia"/>
          <w:sz w:val="28"/>
          <w:szCs w:val="28"/>
        </w:rPr>
        <w:t>清单：</w:t>
      </w:r>
    </w:p>
    <w:tbl>
      <w:tblPr>
        <w:tblW w:w="9359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2366"/>
        <w:gridCol w:w="3435"/>
        <w:gridCol w:w="810"/>
        <w:gridCol w:w="795"/>
        <w:gridCol w:w="1200"/>
      </w:tblGrid>
      <w:tr w:rsidR="0030765D" w14:paraId="758D7693" w14:textId="77777777">
        <w:trPr>
          <w:trHeight w:val="44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88C7E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0A01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5214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55A8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61AD1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0D171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</w:tr>
      <w:tr w:rsidR="0030765D" w14:paraId="3B07EA3D" w14:textId="77777777">
        <w:trPr>
          <w:trHeight w:val="44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05299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2F7B5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电缆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BB0A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WDZA-JYJ-0.6/1kv-4x185+1x95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电缆（含安装）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73E96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69D4E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EE782" w14:textId="77777777" w:rsidR="0030765D" w:rsidRDefault="0004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中大元通</w:t>
            </w:r>
          </w:p>
        </w:tc>
      </w:tr>
      <w:tr w:rsidR="0030765D" w14:paraId="2B604082" w14:textId="77777777">
        <w:trPr>
          <w:trHeight w:val="44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D595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4A46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47990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434E3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2F252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6A989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0765D" w14:paraId="4C2BD9B3" w14:textId="77777777">
        <w:trPr>
          <w:trHeight w:val="44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D469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0904B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699E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8BCE8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11251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6BF43" w14:textId="77777777" w:rsidR="0030765D" w:rsidRDefault="00307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C615554" w14:textId="77777777" w:rsidR="0030765D" w:rsidRDefault="0030765D">
      <w:pPr>
        <w:pBdr>
          <w:bottom w:val="single" w:sz="4" w:space="1" w:color="auto"/>
        </w:pBdr>
        <w:jc w:val="center"/>
        <w:rPr>
          <w:sz w:val="36"/>
          <w:szCs w:val="28"/>
        </w:rPr>
      </w:pPr>
    </w:p>
    <w:p w14:paraId="016C0ACC" w14:textId="77777777" w:rsidR="0030765D" w:rsidRDefault="0030765D">
      <w:pPr>
        <w:widowControl/>
        <w:spacing w:line="360" w:lineRule="exact"/>
        <w:ind w:right="-514"/>
        <w:rPr>
          <w:color w:val="0000FF"/>
          <w:sz w:val="24"/>
        </w:rPr>
      </w:pPr>
    </w:p>
    <w:p w14:paraId="20BE131E" w14:textId="77777777" w:rsidR="0030765D" w:rsidRDefault="00042C83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售后服务要求：</w:t>
      </w:r>
    </w:p>
    <w:p w14:paraId="36F02597" w14:textId="77777777" w:rsidR="0030765D" w:rsidRDefault="00042C83">
      <w:pPr>
        <w:spacing w:line="360" w:lineRule="auto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、质保期</w:t>
      </w:r>
      <w:r>
        <w:rPr>
          <w:rFonts w:hAnsi="宋体" w:hint="eastAsia"/>
          <w:color w:val="FF0000"/>
          <w:sz w:val="24"/>
        </w:rPr>
        <w:t xml:space="preserve"> </w:t>
      </w:r>
      <w:r>
        <w:rPr>
          <w:rFonts w:hAnsi="宋体" w:hint="eastAsia"/>
          <w:color w:val="FF0000"/>
          <w:sz w:val="24"/>
          <w:u w:val="single"/>
        </w:rPr>
        <w:t xml:space="preserve"> </w:t>
      </w:r>
      <w:r>
        <w:rPr>
          <w:rFonts w:hAnsi="宋体" w:hint="eastAsia"/>
          <w:color w:val="FF0000"/>
          <w:sz w:val="24"/>
          <w:u w:val="single"/>
        </w:rPr>
        <w:t>2</w:t>
      </w:r>
      <w:r>
        <w:rPr>
          <w:rFonts w:hAnsi="宋体" w:hint="eastAsia"/>
          <w:color w:val="FF0000"/>
          <w:sz w:val="24"/>
          <w:u w:val="single"/>
        </w:rPr>
        <w:t xml:space="preserve"> </w:t>
      </w:r>
      <w:r>
        <w:rPr>
          <w:rFonts w:hAnsi="宋体" w:hint="eastAsia"/>
          <w:color w:val="000000"/>
          <w:sz w:val="24"/>
        </w:rPr>
        <w:t>年</w:t>
      </w:r>
      <w:r>
        <w:rPr>
          <w:rFonts w:hint="eastAsia"/>
          <w:sz w:val="24"/>
        </w:rPr>
        <w:t>。</w:t>
      </w:r>
    </w:p>
    <w:p w14:paraId="4089C56D" w14:textId="77777777" w:rsidR="0030765D" w:rsidRDefault="00042C83">
      <w:pPr>
        <w:spacing w:line="360" w:lineRule="auto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、质保期过后，厂商</w:t>
      </w:r>
      <w:r>
        <w:rPr>
          <w:rFonts w:hAnsi="宋体" w:hint="eastAsia"/>
          <w:color w:val="000000"/>
          <w:sz w:val="24"/>
        </w:rPr>
        <w:t>及供应商提供</w:t>
      </w:r>
      <w:r>
        <w:rPr>
          <w:rFonts w:hAnsi="宋体" w:hint="eastAsia"/>
          <w:color w:val="000000"/>
          <w:sz w:val="24"/>
        </w:rPr>
        <w:t>终身维护</w:t>
      </w:r>
      <w:r>
        <w:rPr>
          <w:rFonts w:hAnsi="宋体" w:hint="eastAsia"/>
          <w:color w:val="000000"/>
          <w:sz w:val="24"/>
        </w:rPr>
        <w:t>，</w:t>
      </w:r>
      <w:r>
        <w:rPr>
          <w:rFonts w:hAnsi="宋体" w:hint="eastAsia"/>
          <w:color w:val="000000"/>
          <w:sz w:val="24"/>
        </w:rPr>
        <w:t>免收人工费。</w:t>
      </w:r>
    </w:p>
    <w:p w14:paraId="0067CB88" w14:textId="77777777" w:rsidR="0030765D" w:rsidRDefault="00042C83">
      <w:pPr>
        <w:spacing w:line="360" w:lineRule="auto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3</w:t>
      </w:r>
      <w:r>
        <w:rPr>
          <w:rFonts w:hAnsi="宋体" w:hint="eastAsia"/>
          <w:color w:val="000000"/>
          <w:sz w:val="24"/>
        </w:rPr>
        <w:t>、</w:t>
      </w:r>
      <w:r>
        <w:rPr>
          <w:rFonts w:hAnsi="宋体" w:hint="eastAsia"/>
          <w:color w:val="FF0000"/>
          <w:sz w:val="24"/>
        </w:rPr>
        <w:t xml:space="preserve"> </w:t>
      </w:r>
      <w:r>
        <w:rPr>
          <w:rFonts w:hAnsi="宋体" w:hint="eastAsia"/>
          <w:color w:val="FF0000"/>
          <w:sz w:val="24"/>
          <w:u w:val="single"/>
        </w:rPr>
        <w:t xml:space="preserve">  </w:t>
      </w:r>
      <w:r>
        <w:rPr>
          <w:rFonts w:hAnsi="宋体" w:hint="eastAsia"/>
          <w:color w:val="FF0000"/>
          <w:sz w:val="24"/>
          <w:u w:val="single"/>
        </w:rPr>
        <w:t>5</w:t>
      </w:r>
      <w:r>
        <w:rPr>
          <w:rFonts w:hAnsi="宋体" w:hint="eastAsia"/>
          <w:color w:val="FF0000"/>
          <w:sz w:val="24"/>
          <w:u w:val="single"/>
        </w:rPr>
        <w:t xml:space="preserve">  </w:t>
      </w:r>
      <w:r>
        <w:rPr>
          <w:rFonts w:hAnsi="宋体" w:hint="eastAsia"/>
          <w:color w:val="000000"/>
          <w:sz w:val="24"/>
        </w:rPr>
        <w:t>天内交货。</w:t>
      </w:r>
    </w:p>
    <w:p w14:paraId="05BCA58A" w14:textId="77777777" w:rsidR="0030765D" w:rsidRDefault="00042C83">
      <w:pPr>
        <w:spacing w:line="360" w:lineRule="auto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4</w:t>
      </w:r>
      <w:r>
        <w:rPr>
          <w:rFonts w:hAnsi="宋体" w:hint="eastAsia"/>
          <w:color w:val="000000"/>
          <w:sz w:val="24"/>
        </w:rPr>
        <w:t>、</w:t>
      </w:r>
      <w:r>
        <w:rPr>
          <w:rFonts w:ascii="宋体" w:hAnsi="宋体" w:hint="eastAsia"/>
          <w:sz w:val="24"/>
        </w:rPr>
        <w:t>需提供制造商针对本项目的</w:t>
      </w:r>
      <w:r>
        <w:rPr>
          <w:rFonts w:ascii="宋体" w:hAnsi="宋体" w:hint="eastAsia"/>
          <w:sz w:val="24"/>
        </w:rPr>
        <w:t>原厂</w:t>
      </w:r>
      <w:r>
        <w:rPr>
          <w:rFonts w:ascii="宋体" w:hAnsi="宋体" w:hint="eastAsia"/>
          <w:sz w:val="24"/>
        </w:rPr>
        <w:t>质</w:t>
      </w:r>
      <w:proofErr w:type="gramStart"/>
      <w:r>
        <w:rPr>
          <w:rFonts w:ascii="宋体" w:hAnsi="宋体" w:hint="eastAsia"/>
          <w:sz w:val="24"/>
        </w:rPr>
        <w:t>保</w:t>
      </w:r>
      <w:r>
        <w:rPr>
          <w:rFonts w:ascii="宋体" w:hAnsi="宋体" w:hint="eastAsia"/>
          <w:sz w:val="24"/>
        </w:rPr>
        <w:t>承诺</w:t>
      </w:r>
      <w:proofErr w:type="gramEnd"/>
      <w:r>
        <w:rPr>
          <w:rFonts w:ascii="宋体" w:hAnsi="宋体" w:hint="eastAsia"/>
          <w:sz w:val="24"/>
        </w:rPr>
        <w:t>书</w:t>
      </w:r>
      <w:r>
        <w:rPr>
          <w:rFonts w:ascii="宋体" w:hAnsi="宋体" w:hint="eastAsia"/>
          <w:sz w:val="24"/>
        </w:rPr>
        <w:t>。</w:t>
      </w:r>
    </w:p>
    <w:p w14:paraId="28F7C739" w14:textId="77777777" w:rsidR="0030765D" w:rsidRDefault="0030765D">
      <w:pPr>
        <w:widowControl/>
        <w:spacing w:line="360" w:lineRule="exact"/>
        <w:ind w:right="-514"/>
        <w:rPr>
          <w:rFonts w:ascii="黑体" w:eastAsia="黑体" w:hAnsi="黑体"/>
          <w:color w:val="000000" w:themeColor="text1"/>
          <w:sz w:val="28"/>
          <w:szCs w:val="28"/>
        </w:rPr>
      </w:pPr>
    </w:p>
    <w:sectPr w:rsidR="0030765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jNThiN2YwZmRkNzA0OWZjMGEyMDE0YWVlZTMyOTgifQ=="/>
  </w:docVars>
  <w:rsids>
    <w:rsidRoot w:val="008F54E0"/>
    <w:rsid w:val="00040921"/>
    <w:rsid w:val="00042970"/>
    <w:rsid w:val="00042C83"/>
    <w:rsid w:val="00070D7D"/>
    <w:rsid w:val="000C256F"/>
    <w:rsid w:val="000E0ADF"/>
    <w:rsid w:val="00216E87"/>
    <w:rsid w:val="002D0800"/>
    <w:rsid w:val="002E7E49"/>
    <w:rsid w:val="0030765D"/>
    <w:rsid w:val="00337E55"/>
    <w:rsid w:val="0034389F"/>
    <w:rsid w:val="00351653"/>
    <w:rsid w:val="00386CAA"/>
    <w:rsid w:val="003A1BDA"/>
    <w:rsid w:val="003C07E9"/>
    <w:rsid w:val="004267B3"/>
    <w:rsid w:val="004269DB"/>
    <w:rsid w:val="0045086E"/>
    <w:rsid w:val="0045330E"/>
    <w:rsid w:val="00542424"/>
    <w:rsid w:val="00575DDB"/>
    <w:rsid w:val="0059762A"/>
    <w:rsid w:val="00603762"/>
    <w:rsid w:val="0064411A"/>
    <w:rsid w:val="00685235"/>
    <w:rsid w:val="007309AA"/>
    <w:rsid w:val="00744916"/>
    <w:rsid w:val="007B6A45"/>
    <w:rsid w:val="007D7BC1"/>
    <w:rsid w:val="00812B94"/>
    <w:rsid w:val="00843F74"/>
    <w:rsid w:val="0085656A"/>
    <w:rsid w:val="00884DD9"/>
    <w:rsid w:val="008D484B"/>
    <w:rsid w:val="008E14D4"/>
    <w:rsid w:val="008E2884"/>
    <w:rsid w:val="008F54E0"/>
    <w:rsid w:val="0090107E"/>
    <w:rsid w:val="009101D0"/>
    <w:rsid w:val="0092378E"/>
    <w:rsid w:val="009248DF"/>
    <w:rsid w:val="0097225C"/>
    <w:rsid w:val="009C45B8"/>
    <w:rsid w:val="009E24B7"/>
    <w:rsid w:val="00A17D4A"/>
    <w:rsid w:val="00A40BCD"/>
    <w:rsid w:val="00A7216A"/>
    <w:rsid w:val="00B4631A"/>
    <w:rsid w:val="00BF346D"/>
    <w:rsid w:val="00BF3C11"/>
    <w:rsid w:val="00C05BB1"/>
    <w:rsid w:val="00C30892"/>
    <w:rsid w:val="00C74FD2"/>
    <w:rsid w:val="00CB0868"/>
    <w:rsid w:val="00CB6E4C"/>
    <w:rsid w:val="00CD31F1"/>
    <w:rsid w:val="00D0349D"/>
    <w:rsid w:val="00D147F0"/>
    <w:rsid w:val="00D40233"/>
    <w:rsid w:val="00D90C7B"/>
    <w:rsid w:val="00DB5DD5"/>
    <w:rsid w:val="00E8066B"/>
    <w:rsid w:val="00E90544"/>
    <w:rsid w:val="00EA376E"/>
    <w:rsid w:val="00EB467F"/>
    <w:rsid w:val="00EF2EFE"/>
    <w:rsid w:val="00F42390"/>
    <w:rsid w:val="00F90C76"/>
    <w:rsid w:val="00FA4CFD"/>
    <w:rsid w:val="00FD2B77"/>
    <w:rsid w:val="0A3C3E5F"/>
    <w:rsid w:val="0CDC54C7"/>
    <w:rsid w:val="12F76782"/>
    <w:rsid w:val="1C5A0892"/>
    <w:rsid w:val="267466E7"/>
    <w:rsid w:val="28FB4835"/>
    <w:rsid w:val="378325C5"/>
    <w:rsid w:val="42F66C36"/>
    <w:rsid w:val="474930EA"/>
    <w:rsid w:val="48EC3456"/>
    <w:rsid w:val="4E04568A"/>
    <w:rsid w:val="4E63121B"/>
    <w:rsid w:val="54017729"/>
    <w:rsid w:val="5B4157D0"/>
    <w:rsid w:val="5D1676B5"/>
    <w:rsid w:val="665D6D48"/>
    <w:rsid w:val="6B1C3747"/>
    <w:rsid w:val="6B9A6C0F"/>
    <w:rsid w:val="6EB3242B"/>
    <w:rsid w:val="6F793495"/>
    <w:rsid w:val="7190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B0F4"/>
  <w15:docId w15:val="{7B666A4E-5298-49B9-A4C1-B1429CA1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qFormat/>
    <w:rPr>
      <w:rFonts w:ascii="Cambria" w:hAnsi="Cambria"/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szCs w:val="20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WEN YAN</cp:lastModifiedBy>
  <cp:revision>2</cp:revision>
  <cp:lastPrinted>2025-01-17T02:57:00Z</cp:lastPrinted>
  <dcterms:created xsi:type="dcterms:W3CDTF">2025-01-21T06:06:00Z</dcterms:created>
  <dcterms:modified xsi:type="dcterms:W3CDTF">2025-01-21T06:06:00Z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9965DCCEFD3B498B91404C1C14A486DA_13</vt:lpwstr>
  </property>
  <property fmtid="{D5CDD505-2E9C-101B-9397-08002B2CF9AE}" pid="4" name="KSOTemplateDocerSaveRecord">
    <vt:lpwstr>eyJoZGlkIjoiMDAxMGY0YzdjYmVkZmVmMDIwNjQxMTkyOTdiNTRmYWEiLCJ1c2VySWQiOiI2MzQ1OTYyMTkifQ==</vt:lpwstr>
  </property>
</Properties>
</file>