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B46B" w14:textId="5FF13E87" w:rsidR="00344DB1" w:rsidRDefault="00000000">
      <w:pPr>
        <w:pStyle w:val="1"/>
        <w:numPr>
          <w:ilvl w:val="0"/>
          <w:numId w:val="0"/>
        </w:numPr>
        <w:spacing w:line="400" w:lineRule="exact"/>
        <w:jc w:val="center"/>
        <w:rPr>
          <w:rFonts w:ascii="微软雅黑" w:hAnsi="微软雅黑" w:hint="eastAsia"/>
          <w:sz w:val="36"/>
          <w:szCs w:val="36"/>
        </w:rPr>
      </w:pPr>
      <w:r>
        <w:rPr>
          <w:rFonts w:ascii="微软雅黑" w:hAnsi="微软雅黑" w:hint="eastAsia"/>
          <w:sz w:val="36"/>
          <w:szCs w:val="36"/>
        </w:rPr>
        <w:t>202</w:t>
      </w:r>
      <w:r w:rsidR="003E3E75">
        <w:rPr>
          <w:rFonts w:ascii="微软雅黑" w:hAnsi="微软雅黑" w:hint="eastAsia"/>
          <w:sz w:val="36"/>
          <w:szCs w:val="36"/>
        </w:rPr>
        <w:t>5</w:t>
      </w:r>
      <w:r>
        <w:rPr>
          <w:rFonts w:ascii="微软雅黑" w:hAnsi="微软雅黑" w:hint="eastAsia"/>
          <w:sz w:val="36"/>
          <w:szCs w:val="36"/>
        </w:rPr>
        <w:t>年农夫山泉办公饮用水采购需求</w:t>
      </w:r>
    </w:p>
    <w:p w14:paraId="54C647FC" w14:textId="6E13B0F2" w:rsidR="00344DB1" w:rsidRDefault="00000000">
      <w:pPr>
        <w:pStyle w:val="1"/>
        <w:numPr>
          <w:ilvl w:val="0"/>
          <w:numId w:val="0"/>
        </w:numPr>
        <w:spacing w:beforeLines="50" w:before="156" w:afterLines="50" w:after="156" w:line="400" w:lineRule="exact"/>
        <w:rPr>
          <w:rFonts w:ascii="方正书宋_GBK" w:eastAsia="方正书宋_GBK" w:hAnsi="方正书宋_GBK" w:cs="方正书宋_GBK" w:hint="eastAsia"/>
          <w:b w:val="0"/>
          <w:bCs w:val="0"/>
          <w:szCs w:val="24"/>
        </w:rPr>
      </w:pPr>
      <w:r>
        <w:rPr>
          <w:rFonts w:ascii="方正书宋_GBK" w:eastAsia="方正书宋_GBK" w:hAnsi="方正书宋_GBK" w:cs="方正书宋_GBK" w:hint="eastAsia"/>
          <w:szCs w:val="24"/>
        </w:rPr>
        <w:t>一、项目名称</w:t>
      </w:r>
      <w:r>
        <w:rPr>
          <w:rFonts w:ascii="方正书宋_GBK" w:eastAsia="方正书宋_GBK" w:hAnsi="方正书宋_GBK" w:cs="方正书宋_GBK" w:hint="eastAsia"/>
          <w:b w:val="0"/>
          <w:bCs w:val="0"/>
          <w:szCs w:val="24"/>
        </w:rPr>
        <w:t>：</w:t>
      </w:r>
      <w:r>
        <w:rPr>
          <w:rFonts w:ascii="宋体" w:eastAsia="宋体" w:hAnsi="宋体" w:cs="宋体" w:hint="eastAsia"/>
          <w:b w:val="0"/>
          <w:bCs w:val="0"/>
          <w:kern w:val="2"/>
          <w:szCs w:val="24"/>
        </w:rPr>
        <w:t>浙江省余杭强制隔离戒毒所202</w:t>
      </w:r>
      <w:r w:rsidR="003645C3">
        <w:rPr>
          <w:rFonts w:ascii="宋体" w:eastAsia="宋体" w:hAnsi="宋体" w:cs="宋体" w:hint="eastAsia"/>
          <w:b w:val="0"/>
          <w:bCs w:val="0"/>
          <w:kern w:val="2"/>
          <w:szCs w:val="24"/>
        </w:rPr>
        <w:t>5</w:t>
      </w:r>
      <w:r>
        <w:rPr>
          <w:rFonts w:ascii="宋体" w:eastAsia="宋体" w:hAnsi="宋体" w:cs="宋体" w:hint="eastAsia"/>
          <w:b w:val="0"/>
          <w:bCs w:val="0"/>
          <w:kern w:val="2"/>
          <w:szCs w:val="24"/>
        </w:rPr>
        <w:t>年农夫山泉办公饮用水采购</w:t>
      </w:r>
    </w:p>
    <w:p w14:paraId="55C46397" w14:textId="77777777" w:rsidR="00344DB1" w:rsidRDefault="00000000">
      <w:pPr>
        <w:numPr>
          <w:ilvl w:val="0"/>
          <w:numId w:val="2"/>
        </w:numPr>
        <w:spacing w:line="480" w:lineRule="auto"/>
        <w:rPr>
          <w:rFonts w:ascii="方正书宋_GBK" w:eastAsia="方正书宋_GBK" w:hAnsi="方正书宋_GBK" w:cs="方正书宋_GBK" w:hint="eastAsia"/>
          <w:b/>
          <w:bCs/>
          <w:szCs w:val="32"/>
        </w:rPr>
      </w:pPr>
      <w:r>
        <w:rPr>
          <w:rFonts w:ascii="方正书宋_GBK" w:eastAsia="方正书宋_GBK" w:hAnsi="方正书宋_GBK" w:cs="方正书宋_GBK" w:hint="eastAsia"/>
          <w:b/>
          <w:bCs/>
          <w:szCs w:val="32"/>
        </w:rPr>
        <w:t>项目概况：</w:t>
      </w:r>
    </w:p>
    <w:p w14:paraId="6A2D77E9" w14:textId="68ECE05F" w:rsidR="00344DB1" w:rsidRDefault="00000000">
      <w:pPr>
        <w:spacing w:line="480" w:lineRule="auto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（1）本项目主要为向浙江省余杭强制隔离戒毒所提供202</w:t>
      </w:r>
      <w:r w:rsidR="003645C3"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年农夫山泉办公饮用水，全年采购数量约为：农夫山泉（19L/桶）1</w:t>
      </w:r>
      <w:r w:rsidR="00BC15B9">
        <w:rPr>
          <w:rFonts w:ascii="宋体" w:eastAsia="宋体" w:hAnsi="宋体" w:cs="宋体" w:hint="eastAsia"/>
        </w:rPr>
        <w:t>7</w:t>
      </w:r>
      <w:r>
        <w:rPr>
          <w:rFonts w:ascii="宋体" w:eastAsia="宋体" w:hAnsi="宋体" w:cs="宋体" w:hint="eastAsia"/>
        </w:rPr>
        <w:t>00桶、农夫山泉（5L/箱）</w:t>
      </w:r>
      <w:r w:rsidR="00BC15B9">
        <w:rPr>
          <w:rFonts w:ascii="宋体" w:eastAsia="宋体" w:hAnsi="宋体" w:cs="宋体" w:hint="eastAsia"/>
        </w:rPr>
        <w:t>28</w:t>
      </w:r>
      <w:r>
        <w:rPr>
          <w:rFonts w:ascii="宋体" w:eastAsia="宋体" w:hAnsi="宋体" w:cs="宋体" w:hint="eastAsia"/>
        </w:rPr>
        <w:t>0箱、农夫山泉（380ml*24瓶/箱）</w:t>
      </w:r>
      <w:r w:rsidR="00BC15B9">
        <w:rPr>
          <w:rFonts w:ascii="宋体" w:eastAsia="宋体" w:hAnsi="宋体" w:cs="宋体" w:hint="eastAsia"/>
        </w:rPr>
        <w:t>27</w:t>
      </w:r>
      <w:r>
        <w:rPr>
          <w:rFonts w:ascii="宋体" w:eastAsia="宋体" w:hAnsi="宋体" w:cs="宋体" w:hint="eastAsia"/>
        </w:rPr>
        <w:t>0箱。全年预算约为 5.</w:t>
      </w:r>
      <w:r w:rsidR="005A1B41">
        <w:rPr>
          <w:rFonts w:ascii="宋体" w:eastAsia="宋体" w:hAnsi="宋体" w:cs="宋体" w:hint="eastAsia"/>
        </w:rPr>
        <w:t>49</w:t>
      </w:r>
      <w:r w:rsidR="005C1EC6">
        <w:rPr>
          <w:rFonts w:ascii="宋体" w:eastAsia="宋体" w:hAnsi="宋体" w:cs="宋体" w:hint="eastAsia"/>
        </w:rPr>
        <w:t>28</w:t>
      </w:r>
      <w:r>
        <w:rPr>
          <w:rFonts w:ascii="宋体" w:eastAsia="宋体" w:hAnsi="宋体" w:cs="宋体" w:hint="eastAsia"/>
        </w:rPr>
        <w:t>万元（具体以实际产生数量为准）；包括完成本项目的供货、售后等全部内容。</w:t>
      </w:r>
    </w:p>
    <w:p w14:paraId="6D5E2099" w14:textId="77777777" w:rsidR="00344DB1" w:rsidRDefault="00000000">
      <w:pPr>
        <w:spacing w:line="480" w:lineRule="auto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（2）本项目实施地点：杭州市</w:t>
      </w:r>
      <w:proofErr w:type="gramStart"/>
      <w:r>
        <w:rPr>
          <w:rFonts w:ascii="宋体" w:eastAsia="宋体" w:hAnsi="宋体" w:cs="宋体" w:hint="eastAsia"/>
        </w:rPr>
        <w:t>余杭区瓶窑</w:t>
      </w:r>
      <w:proofErr w:type="gramEnd"/>
      <w:r>
        <w:rPr>
          <w:rFonts w:ascii="宋体" w:eastAsia="宋体" w:hAnsi="宋体" w:cs="宋体" w:hint="eastAsia"/>
        </w:rPr>
        <w:t>镇雄山</w:t>
      </w:r>
      <w:proofErr w:type="gramStart"/>
      <w:r>
        <w:rPr>
          <w:rFonts w:ascii="宋体" w:eastAsia="宋体" w:hAnsi="宋体" w:cs="宋体" w:hint="eastAsia"/>
        </w:rPr>
        <w:t>湾路</w:t>
      </w:r>
      <w:proofErr w:type="gramEnd"/>
      <w:r>
        <w:rPr>
          <w:rFonts w:ascii="宋体" w:eastAsia="宋体" w:hAnsi="宋体" w:cs="宋体" w:hint="eastAsia"/>
        </w:rPr>
        <w:t>1号。</w:t>
      </w:r>
    </w:p>
    <w:p w14:paraId="4F15908E" w14:textId="77777777" w:rsidR="00344DB1" w:rsidRDefault="00000000">
      <w:pPr>
        <w:rPr>
          <w:rFonts w:ascii="方正书宋_GBK" w:eastAsia="方正书宋_GBK" w:hAnsi="方正书宋_GBK" w:cs="方正书宋_GBK" w:hint="eastAsia"/>
          <w:kern w:val="44"/>
        </w:rPr>
      </w:pPr>
      <w:r>
        <w:rPr>
          <w:rFonts w:ascii="方正书宋_GBK" w:eastAsia="方正书宋_GBK" w:hAnsi="方正书宋_GBK" w:cs="方正书宋_GBK" w:hint="eastAsia"/>
          <w:b/>
          <w:bCs/>
          <w:kern w:val="44"/>
        </w:rPr>
        <w:t>三、产品规格及数量</w:t>
      </w:r>
      <w:r>
        <w:rPr>
          <w:rFonts w:ascii="方正书宋_GBK" w:eastAsia="方正书宋_GBK" w:hAnsi="方正书宋_GBK" w:cs="方正书宋_GBK" w:hint="eastAsia"/>
          <w:kern w:val="44"/>
        </w:rPr>
        <w:t>：</w:t>
      </w:r>
    </w:p>
    <w:tbl>
      <w:tblPr>
        <w:tblStyle w:val="ab"/>
        <w:tblW w:w="9277" w:type="dxa"/>
        <w:jc w:val="center"/>
        <w:tblLayout w:type="fixed"/>
        <w:tblLook w:val="04A0" w:firstRow="1" w:lastRow="0" w:firstColumn="1" w:lastColumn="0" w:noHBand="0" w:noVBand="1"/>
      </w:tblPr>
      <w:tblGrid>
        <w:gridCol w:w="886"/>
        <w:gridCol w:w="1455"/>
        <w:gridCol w:w="1545"/>
        <w:gridCol w:w="1395"/>
        <w:gridCol w:w="980"/>
        <w:gridCol w:w="1310"/>
        <w:gridCol w:w="1706"/>
      </w:tblGrid>
      <w:tr w:rsidR="00344DB1" w14:paraId="45056F8F" w14:textId="77777777">
        <w:trPr>
          <w:trHeight w:val="659"/>
          <w:jc w:val="center"/>
        </w:trPr>
        <w:tc>
          <w:tcPr>
            <w:tcW w:w="886" w:type="dxa"/>
          </w:tcPr>
          <w:p w14:paraId="095784E9" w14:textId="77777777" w:rsidR="00344DB1" w:rsidRDefault="00000000">
            <w:pPr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序号</w:t>
            </w:r>
          </w:p>
        </w:tc>
        <w:tc>
          <w:tcPr>
            <w:tcW w:w="1455" w:type="dxa"/>
          </w:tcPr>
          <w:p w14:paraId="7D9292A4" w14:textId="77777777" w:rsidR="00344DB1" w:rsidRDefault="00000000">
            <w:pPr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规格型号</w:t>
            </w:r>
          </w:p>
        </w:tc>
        <w:tc>
          <w:tcPr>
            <w:tcW w:w="1545" w:type="dxa"/>
          </w:tcPr>
          <w:p w14:paraId="7B10A006" w14:textId="77777777" w:rsidR="00344DB1" w:rsidRDefault="00000000">
            <w:pPr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品牌</w:t>
            </w:r>
          </w:p>
        </w:tc>
        <w:tc>
          <w:tcPr>
            <w:tcW w:w="1395" w:type="dxa"/>
          </w:tcPr>
          <w:p w14:paraId="47D80F86" w14:textId="77777777" w:rsidR="00344DB1" w:rsidRDefault="00000000">
            <w:pPr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数量</w:t>
            </w:r>
          </w:p>
        </w:tc>
        <w:tc>
          <w:tcPr>
            <w:tcW w:w="980" w:type="dxa"/>
          </w:tcPr>
          <w:p w14:paraId="46D85F92" w14:textId="77777777" w:rsidR="00344DB1" w:rsidRDefault="00000000">
            <w:pPr>
              <w:spacing w:before="57" w:line="240" w:lineRule="auto"/>
              <w:ind w:firstLineChars="100" w:firstLine="240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单位</w:t>
            </w:r>
          </w:p>
        </w:tc>
        <w:tc>
          <w:tcPr>
            <w:tcW w:w="1310" w:type="dxa"/>
          </w:tcPr>
          <w:p w14:paraId="75D74059" w14:textId="77777777" w:rsidR="00344DB1" w:rsidRDefault="00000000">
            <w:pPr>
              <w:spacing w:before="57" w:line="240" w:lineRule="exact"/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最高限价</w:t>
            </w:r>
          </w:p>
          <w:p w14:paraId="5DCC8E24" w14:textId="77777777" w:rsidR="00344DB1" w:rsidRDefault="00000000">
            <w:pPr>
              <w:spacing w:before="57" w:line="240" w:lineRule="exact"/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 xml:space="preserve"> 单价（元）</w:t>
            </w:r>
          </w:p>
        </w:tc>
        <w:tc>
          <w:tcPr>
            <w:tcW w:w="1706" w:type="dxa"/>
          </w:tcPr>
          <w:p w14:paraId="0B75E601" w14:textId="77777777" w:rsidR="00344DB1" w:rsidRDefault="00000000">
            <w:pPr>
              <w:spacing w:before="57" w:line="480" w:lineRule="auto"/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示例图片</w:t>
            </w:r>
          </w:p>
        </w:tc>
      </w:tr>
      <w:tr w:rsidR="00344DB1" w14:paraId="562DEFD1" w14:textId="77777777">
        <w:trPr>
          <w:trHeight w:val="1120"/>
          <w:jc w:val="center"/>
        </w:trPr>
        <w:tc>
          <w:tcPr>
            <w:tcW w:w="886" w:type="dxa"/>
          </w:tcPr>
          <w:p w14:paraId="7C958774" w14:textId="77777777" w:rsidR="00344DB1" w:rsidRDefault="00000000">
            <w:pPr>
              <w:spacing w:beforeLines="100" w:before="312" w:line="480" w:lineRule="auto"/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1</w:t>
            </w:r>
          </w:p>
        </w:tc>
        <w:tc>
          <w:tcPr>
            <w:tcW w:w="1455" w:type="dxa"/>
          </w:tcPr>
          <w:p w14:paraId="0F7A6A6D" w14:textId="77777777" w:rsidR="00344DB1" w:rsidRDefault="00000000">
            <w:pPr>
              <w:spacing w:beforeLines="100" w:before="312" w:line="480" w:lineRule="auto"/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19L/桶</w:t>
            </w:r>
          </w:p>
        </w:tc>
        <w:tc>
          <w:tcPr>
            <w:tcW w:w="1545" w:type="dxa"/>
          </w:tcPr>
          <w:p w14:paraId="66517FAF" w14:textId="77777777" w:rsidR="00344DB1" w:rsidRDefault="00000000">
            <w:pPr>
              <w:spacing w:beforeLines="100" w:before="312" w:line="480" w:lineRule="auto"/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农夫山泉</w:t>
            </w:r>
          </w:p>
        </w:tc>
        <w:tc>
          <w:tcPr>
            <w:tcW w:w="1395" w:type="dxa"/>
          </w:tcPr>
          <w:p w14:paraId="5F9C3D3B" w14:textId="737DC959" w:rsidR="00344DB1" w:rsidRDefault="00000000">
            <w:pPr>
              <w:spacing w:beforeLines="100" w:before="312" w:line="480" w:lineRule="auto"/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1</w:t>
            </w:r>
            <w:r w:rsidR="005C1EC6">
              <w:rPr>
                <w:rFonts w:ascii="方正书宋_GBK" w:eastAsia="方正书宋_GBK" w:hAnsi="方正书宋_GBK" w:cs="方正书宋_GBK" w:hint="eastAsia"/>
                <w:kern w:val="44"/>
              </w:rPr>
              <w:t>6</w:t>
            </w:r>
            <w:r w:rsidR="003645C3">
              <w:rPr>
                <w:rFonts w:ascii="方正书宋_GBK" w:eastAsia="方正书宋_GBK" w:hAnsi="方正书宋_GBK" w:cs="方正书宋_GBK" w:hint="eastAsia"/>
                <w:kern w:val="44"/>
              </w:rPr>
              <w:t>7</w:t>
            </w:r>
            <w:r>
              <w:rPr>
                <w:rFonts w:ascii="方正书宋_GBK" w:eastAsia="方正书宋_GBK" w:hAnsi="方正书宋_GBK" w:cs="方正书宋_GBK" w:hint="eastAsia"/>
                <w:kern w:val="44"/>
              </w:rPr>
              <w:t>0</w:t>
            </w:r>
          </w:p>
        </w:tc>
        <w:tc>
          <w:tcPr>
            <w:tcW w:w="980" w:type="dxa"/>
          </w:tcPr>
          <w:p w14:paraId="07E5E66A" w14:textId="77777777" w:rsidR="00344DB1" w:rsidRDefault="00000000">
            <w:pPr>
              <w:spacing w:beforeLines="100" w:before="312" w:line="480" w:lineRule="auto"/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桶</w:t>
            </w:r>
          </w:p>
        </w:tc>
        <w:tc>
          <w:tcPr>
            <w:tcW w:w="1310" w:type="dxa"/>
          </w:tcPr>
          <w:p w14:paraId="19C52C27" w14:textId="77777777" w:rsidR="00344DB1" w:rsidRDefault="00000000">
            <w:pPr>
              <w:spacing w:beforeLines="100" w:before="312" w:line="480" w:lineRule="auto"/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22</w:t>
            </w:r>
          </w:p>
        </w:tc>
        <w:tc>
          <w:tcPr>
            <w:tcW w:w="1706" w:type="dxa"/>
          </w:tcPr>
          <w:p w14:paraId="3C3B9E1F" w14:textId="77777777" w:rsidR="00344DB1" w:rsidRDefault="00000000">
            <w:pPr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noProof/>
                <w:kern w:val="44"/>
              </w:rPr>
              <w:drawing>
                <wp:inline distT="0" distB="0" distL="114300" distR="114300" wp14:anchorId="12ABCECC" wp14:editId="64291B95">
                  <wp:extent cx="757555" cy="757555"/>
                  <wp:effectExtent l="0" t="0" r="4445" b="4445"/>
                  <wp:docPr id="2" name="图片 2" descr="19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9L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57555" cy="75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DB1" w14:paraId="48C4FE3C" w14:textId="77777777">
        <w:trPr>
          <w:trHeight w:val="1205"/>
          <w:jc w:val="center"/>
        </w:trPr>
        <w:tc>
          <w:tcPr>
            <w:tcW w:w="886" w:type="dxa"/>
          </w:tcPr>
          <w:p w14:paraId="3B55F5A0" w14:textId="77777777" w:rsidR="00344DB1" w:rsidRDefault="00000000">
            <w:pPr>
              <w:spacing w:beforeLines="100" w:before="312" w:line="480" w:lineRule="auto"/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2</w:t>
            </w:r>
          </w:p>
        </w:tc>
        <w:tc>
          <w:tcPr>
            <w:tcW w:w="1455" w:type="dxa"/>
          </w:tcPr>
          <w:p w14:paraId="6BBCC6A6" w14:textId="77777777" w:rsidR="00344DB1" w:rsidRDefault="00000000">
            <w:pPr>
              <w:spacing w:beforeLines="100" w:before="312" w:line="480" w:lineRule="auto"/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5L*4瓶/箱</w:t>
            </w:r>
          </w:p>
        </w:tc>
        <w:tc>
          <w:tcPr>
            <w:tcW w:w="1545" w:type="dxa"/>
          </w:tcPr>
          <w:p w14:paraId="441DD21B" w14:textId="77777777" w:rsidR="00344DB1" w:rsidRDefault="00000000">
            <w:pPr>
              <w:spacing w:beforeLines="100" w:before="312" w:line="480" w:lineRule="auto"/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农夫山泉</w:t>
            </w:r>
          </w:p>
        </w:tc>
        <w:tc>
          <w:tcPr>
            <w:tcW w:w="1395" w:type="dxa"/>
          </w:tcPr>
          <w:p w14:paraId="47121CC4" w14:textId="5A4BBA61" w:rsidR="00344DB1" w:rsidRDefault="003645C3">
            <w:pPr>
              <w:spacing w:beforeLines="100" w:before="312" w:line="480" w:lineRule="auto"/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2</w:t>
            </w:r>
            <w:r w:rsidR="005C1EC6">
              <w:rPr>
                <w:rFonts w:ascii="方正书宋_GBK" w:eastAsia="方正书宋_GBK" w:hAnsi="方正书宋_GBK" w:cs="方正书宋_GBK" w:hint="eastAsia"/>
                <w:kern w:val="44"/>
              </w:rPr>
              <w:t>7</w:t>
            </w:r>
            <w:r>
              <w:rPr>
                <w:rFonts w:ascii="方正书宋_GBK" w:eastAsia="方正书宋_GBK" w:hAnsi="方正书宋_GBK" w:cs="方正书宋_GBK" w:hint="eastAsia"/>
                <w:kern w:val="44"/>
              </w:rPr>
              <w:t>0</w:t>
            </w:r>
          </w:p>
        </w:tc>
        <w:tc>
          <w:tcPr>
            <w:tcW w:w="980" w:type="dxa"/>
          </w:tcPr>
          <w:p w14:paraId="1CE66592" w14:textId="77777777" w:rsidR="00344DB1" w:rsidRDefault="00000000">
            <w:pPr>
              <w:spacing w:beforeLines="100" w:before="312" w:line="480" w:lineRule="auto"/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箱</w:t>
            </w:r>
          </w:p>
        </w:tc>
        <w:tc>
          <w:tcPr>
            <w:tcW w:w="1310" w:type="dxa"/>
          </w:tcPr>
          <w:p w14:paraId="4DD347C3" w14:textId="77777777" w:rsidR="00344DB1" w:rsidRDefault="00000000">
            <w:pPr>
              <w:spacing w:beforeLines="100" w:before="312" w:line="480" w:lineRule="auto"/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34</w:t>
            </w:r>
          </w:p>
        </w:tc>
        <w:tc>
          <w:tcPr>
            <w:tcW w:w="1706" w:type="dxa"/>
          </w:tcPr>
          <w:p w14:paraId="3D74E6BF" w14:textId="77777777" w:rsidR="00344DB1" w:rsidRDefault="00000000">
            <w:pPr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noProof/>
                <w:kern w:val="44"/>
              </w:rPr>
              <w:drawing>
                <wp:inline distT="0" distB="0" distL="114300" distR="114300" wp14:anchorId="18141B2B" wp14:editId="5662F3A5">
                  <wp:extent cx="772160" cy="772160"/>
                  <wp:effectExtent l="0" t="0" r="8890" b="8890"/>
                  <wp:docPr id="3" name="图片 3" descr="5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L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77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DB1" w14:paraId="0DAB882A" w14:textId="77777777">
        <w:trPr>
          <w:trHeight w:val="1215"/>
          <w:jc w:val="center"/>
        </w:trPr>
        <w:tc>
          <w:tcPr>
            <w:tcW w:w="886" w:type="dxa"/>
          </w:tcPr>
          <w:p w14:paraId="485A1D43" w14:textId="77777777" w:rsidR="00344DB1" w:rsidRDefault="00000000">
            <w:pPr>
              <w:spacing w:beforeLines="100" w:before="312" w:line="480" w:lineRule="auto"/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3</w:t>
            </w:r>
          </w:p>
        </w:tc>
        <w:tc>
          <w:tcPr>
            <w:tcW w:w="1455" w:type="dxa"/>
          </w:tcPr>
          <w:p w14:paraId="44216889" w14:textId="77777777" w:rsidR="00344DB1" w:rsidRDefault="00000000">
            <w:pPr>
              <w:spacing w:beforeLines="100" w:before="312" w:line="480" w:lineRule="auto"/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380ml*24瓶/箱</w:t>
            </w:r>
          </w:p>
        </w:tc>
        <w:tc>
          <w:tcPr>
            <w:tcW w:w="1545" w:type="dxa"/>
          </w:tcPr>
          <w:p w14:paraId="50B41766" w14:textId="77777777" w:rsidR="00344DB1" w:rsidRDefault="00000000">
            <w:pPr>
              <w:spacing w:beforeLines="100" w:before="312" w:line="480" w:lineRule="auto"/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农夫山泉</w:t>
            </w:r>
          </w:p>
        </w:tc>
        <w:tc>
          <w:tcPr>
            <w:tcW w:w="1395" w:type="dxa"/>
          </w:tcPr>
          <w:p w14:paraId="27F296C6" w14:textId="1C8F42FF" w:rsidR="00344DB1" w:rsidRDefault="003645C3">
            <w:pPr>
              <w:spacing w:beforeLines="100" w:before="312" w:line="480" w:lineRule="auto"/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2</w:t>
            </w:r>
            <w:r w:rsidR="005C1EC6">
              <w:rPr>
                <w:rFonts w:ascii="方正书宋_GBK" w:eastAsia="方正书宋_GBK" w:hAnsi="方正书宋_GBK" w:cs="方正书宋_GBK" w:hint="eastAsia"/>
                <w:kern w:val="44"/>
              </w:rPr>
              <w:t>5</w:t>
            </w:r>
            <w:r>
              <w:rPr>
                <w:rFonts w:ascii="方正书宋_GBK" w:eastAsia="方正书宋_GBK" w:hAnsi="方正书宋_GBK" w:cs="方正书宋_GBK" w:hint="eastAsia"/>
                <w:kern w:val="44"/>
              </w:rPr>
              <w:t>0</w:t>
            </w:r>
          </w:p>
        </w:tc>
        <w:tc>
          <w:tcPr>
            <w:tcW w:w="980" w:type="dxa"/>
          </w:tcPr>
          <w:p w14:paraId="208EE0EE" w14:textId="77777777" w:rsidR="00344DB1" w:rsidRDefault="00000000">
            <w:pPr>
              <w:spacing w:beforeLines="100" w:before="312" w:line="480" w:lineRule="auto"/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箱</w:t>
            </w:r>
          </w:p>
        </w:tc>
        <w:tc>
          <w:tcPr>
            <w:tcW w:w="1310" w:type="dxa"/>
          </w:tcPr>
          <w:p w14:paraId="2457CA60" w14:textId="77777777" w:rsidR="00344DB1" w:rsidRDefault="00000000">
            <w:pPr>
              <w:spacing w:beforeLines="100" w:before="312" w:line="480" w:lineRule="auto"/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29.8</w:t>
            </w:r>
          </w:p>
        </w:tc>
        <w:tc>
          <w:tcPr>
            <w:tcW w:w="1706" w:type="dxa"/>
          </w:tcPr>
          <w:p w14:paraId="56FB9C64" w14:textId="77777777" w:rsidR="00344DB1" w:rsidRDefault="00000000">
            <w:pPr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noProof/>
                <w:kern w:val="44"/>
              </w:rPr>
              <w:drawing>
                <wp:inline distT="0" distB="0" distL="114300" distR="114300" wp14:anchorId="2D29F588" wp14:editId="3DBD2E29">
                  <wp:extent cx="1145540" cy="722630"/>
                  <wp:effectExtent l="0" t="0" r="16510" b="1270"/>
                  <wp:docPr id="4" name="图片 4" descr="380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80ml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40" cy="7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DB1" w14:paraId="7CE9F366" w14:textId="77777777">
        <w:trPr>
          <w:trHeight w:val="1215"/>
          <w:jc w:val="center"/>
        </w:trPr>
        <w:tc>
          <w:tcPr>
            <w:tcW w:w="2341" w:type="dxa"/>
            <w:gridSpan w:val="2"/>
          </w:tcPr>
          <w:p w14:paraId="089372F3" w14:textId="77777777" w:rsidR="00344DB1" w:rsidRDefault="00344DB1">
            <w:pPr>
              <w:spacing w:before="57" w:line="240" w:lineRule="exact"/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</w:p>
          <w:p w14:paraId="1BAD96E4" w14:textId="77777777" w:rsidR="00344DB1" w:rsidRDefault="00000000">
            <w:pPr>
              <w:spacing w:before="57" w:line="240" w:lineRule="exact"/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最高限价</w:t>
            </w:r>
          </w:p>
          <w:p w14:paraId="6D826EA9" w14:textId="77777777" w:rsidR="00344DB1" w:rsidRDefault="00000000">
            <w:pPr>
              <w:spacing w:before="57" w:line="240" w:lineRule="exact"/>
              <w:jc w:val="center"/>
              <w:rPr>
                <w:rFonts w:ascii="方正书宋_GBK" w:eastAsia="方正书宋_GBK" w:hAnsi="方正书宋_GBK" w:cs="方正书宋_GBK" w:hint="eastAsia"/>
                <w:kern w:val="44"/>
              </w:rPr>
            </w:pPr>
            <w:r>
              <w:rPr>
                <w:rFonts w:ascii="方正书宋_GBK" w:eastAsia="方正书宋_GBK" w:hAnsi="方正书宋_GBK" w:cs="方正书宋_GBK" w:hint="eastAsia"/>
                <w:kern w:val="44"/>
              </w:rPr>
              <w:t>总价（元）</w:t>
            </w:r>
          </w:p>
        </w:tc>
        <w:tc>
          <w:tcPr>
            <w:tcW w:w="6936" w:type="dxa"/>
            <w:gridSpan w:val="5"/>
          </w:tcPr>
          <w:p w14:paraId="3FDC2E53" w14:textId="77777777" w:rsidR="00344DB1" w:rsidRDefault="00344DB1">
            <w:pPr>
              <w:rPr>
                <w:rFonts w:ascii="方正书宋_GBK" w:eastAsia="方正书宋_GBK" w:hAnsi="方正书宋_GBK" w:cs="方正书宋_GBK" w:hint="eastAsia"/>
                <w:kern w:val="44"/>
              </w:rPr>
            </w:pPr>
          </w:p>
        </w:tc>
      </w:tr>
    </w:tbl>
    <w:p w14:paraId="362B9AAC" w14:textId="19B0F570" w:rsidR="00344DB1" w:rsidRDefault="00000000">
      <w:pPr>
        <w:spacing w:line="480" w:lineRule="auto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lastRenderedPageBreak/>
        <w:t>1、本项目最高限价（总价）为5.</w:t>
      </w:r>
      <w:r w:rsidR="005C1EC6">
        <w:rPr>
          <w:rFonts w:ascii="宋体" w:eastAsia="宋体" w:hAnsi="宋体" w:cs="宋体" w:hint="eastAsia"/>
        </w:rPr>
        <w:t>4928</w:t>
      </w:r>
      <w:r>
        <w:rPr>
          <w:rFonts w:ascii="宋体" w:eastAsia="宋体" w:hAnsi="宋体" w:cs="宋体" w:hint="eastAsia"/>
        </w:rPr>
        <w:t>万元；</w:t>
      </w:r>
    </w:p>
    <w:p w14:paraId="41D993D2" w14:textId="77777777" w:rsidR="00344DB1" w:rsidRDefault="00000000">
      <w:pPr>
        <w:spacing w:line="480" w:lineRule="auto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2、▲报价方式：总价报价，各项单价及项目总价均不得超过采购人最高限价。总报价=报价单价1×数量1+报价单价2×数量2+报价单价3×数量3；</w:t>
      </w:r>
    </w:p>
    <w:p w14:paraId="5308C93D" w14:textId="79EBD2D5" w:rsidR="00344DB1" w:rsidRDefault="00000000">
      <w:pPr>
        <w:spacing w:line="480" w:lineRule="auto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3、表中商品品牌均为农夫山泉，表中数量为</w:t>
      </w:r>
      <w:r w:rsidR="005B7C34">
        <w:rPr>
          <w:rFonts w:ascii="宋体" w:eastAsia="宋体" w:hAnsi="宋体" w:cs="宋体" w:hint="eastAsia"/>
        </w:rPr>
        <w:t>全</w:t>
      </w:r>
      <w:r>
        <w:rPr>
          <w:rFonts w:ascii="宋体" w:eastAsia="宋体" w:hAnsi="宋体" w:cs="宋体" w:hint="eastAsia"/>
        </w:rPr>
        <w:t>年农夫山泉办公饮用水预计需求量，具体数量实际需求为准；</w:t>
      </w:r>
    </w:p>
    <w:p w14:paraId="131CFCDC" w14:textId="77777777" w:rsidR="00344DB1" w:rsidRDefault="00000000">
      <w:pPr>
        <w:spacing w:line="480" w:lineRule="auto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4、项目报价为采购商品所需所有费用，包括但不限于税费、</w:t>
      </w:r>
      <w:proofErr w:type="gramStart"/>
      <w:r>
        <w:rPr>
          <w:rFonts w:ascii="宋体" w:eastAsia="宋体" w:hAnsi="宋体" w:cs="宋体" w:hint="eastAsia"/>
        </w:rPr>
        <w:t>配送费</w:t>
      </w:r>
      <w:proofErr w:type="gramEnd"/>
      <w:r>
        <w:rPr>
          <w:rFonts w:ascii="宋体" w:eastAsia="宋体" w:hAnsi="宋体" w:cs="宋体" w:hint="eastAsia"/>
        </w:rPr>
        <w:t>等费用，各供应商根据自身情况合理报价。</w:t>
      </w:r>
    </w:p>
    <w:p w14:paraId="5A1D3346" w14:textId="77777777" w:rsidR="00344DB1" w:rsidRDefault="00000000">
      <w:pPr>
        <w:spacing w:line="480" w:lineRule="auto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四、 商务要求</w:t>
      </w:r>
    </w:p>
    <w:p w14:paraId="2D44FCD7" w14:textId="61A4B60F" w:rsidR="00344DB1" w:rsidRDefault="00000000">
      <w:pPr>
        <w:spacing w:line="480" w:lineRule="auto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服务期：一年</w:t>
      </w:r>
      <w:r w:rsidR="005C1EC6">
        <w:rPr>
          <w:rFonts w:ascii="宋体" w:eastAsia="宋体" w:hAnsi="宋体" w:cs="宋体" w:hint="eastAsia"/>
        </w:rPr>
        <w:t>（2025年4月11日起至2026年4月10日）</w:t>
      </w:r>
    </w:p>
    <w:p w14:paraId="4AA499F9" w14:textId="77777777" w:rsidR="00344DB1" w:rsidRDefault="00000000">
      <w:pPr>
        <w:spacing w:line="480" w:lineRule="auto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1、▲交货方式：供应商根据采购人需求送水上门，每月约2-3次，具体以采购人实际需求为准。</w:t>
      </w:r>
      <w:proofErr w:type="gramStart"/>
      <w:r>
        <w:rPr>
          <w:rFonts w:ascii="宋体" w:eastAsia="宋体" w:hAnsi="宋体" w:cs="宋体" w:hint="eastAsia"/>
        </w:rPr>
        <w:t>即供应</w:t>
      </w:r>
      <w:proofErr w:type="gramEnd"/>
      <w:r>
        <w:rPr>
          <w:rFonts w:ascii="宋体" w:eastAsia="宋体" w:hAnsi="宋体" w:cs="宋体" w:hint="eastAsia"/>
        </w:rPr>
        <w:t>商收到采购人电话、</w:t>
      </w:r>
      <w:proofErr w:type="gramStart"/>
      <w:r>
        <w:rPr>
          <w:rFonts w:ascii="宋体" w:eastAsia="宋体" w:hAnsi="宋体" w:cs="宋体" w:hint="eastAsia"/>
        </w:rPr>
        <w:t>微信等</w:t>
      </w:r>
      <w:proofErr w:type="gramEnd"/>
      <w:r>
        <w:rPr>
          <w:rFonts w:ascii="宋体" w:eastAsia="宋体" w:hAnsi="宋体" w:cs="宋体" w:hint="eastAsia"/>
        </w:rPr>
        <w:t>联系方式后，保证最晚48小时内送到指定地点，送水地址：杭州市</w:t>
      </w:r>
      <w:proofErr w:type="gramStart"/>
      <w:r>
        <w:rPr>
          <w:rFonts w:ascii="宋体" w:eastAsia="宋体" w:hAnsi="宋体" w:cs="宋体" w:hint="eastAsia"/>
        </w:rPr>
        <w:t>余杭区瓶窑</w:t>
      </w:r>
      <w:proofErr w:type="gramEnd"/>
      <w:r>
        <w:rPr>
          <w:rFonts w:ascii="宋体" w:eastAsia="宋体" w:hAnsi="宋体" w:cs="宋体" w:hint="eastAsia"/>
        </w:rPr>
        <w:t>镇雄山</w:t>
      </w:r>
      <w:proofErr w:type="gramStart"/>
      <w:r>
        <w:rPr>
          <w:rFonts w:ascii="宋体" w:eastAsia="宋体" w:hAnsi="宋体" w:cs="宋体" w:hint="eastAsia"/>
        </w:rPr>
        <w:t>湾路</w:t>
      </w:r>
      <w:proofErr w:type="gramEnd"/>
      <w:r>
        <w:rPr>
          <w:rFonts w:ascii="宋体" w:eastAsia="宋体" w:hAnsi="宋体" w:cs="宋体" w:hint="eastAsia"/>
        </w:rPr>
        <w:t>1号；</w:t>
      </w:r>
    </w:p>
    <w:p w14:paraId="27B3C571" w14:textId="77777777" w:rsidR="00344DB1" w:rsidRDefault="00000000">
      <w:pPr>
        <w:spacing w:line="480" w:lineRule="auto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2、付款方式：按实际采购量每月10日（如遇节假日顺延）前结算统一结算，结算金额=上月实际采购量×成交单价；</w:t>
      </w:r>
    </w:p>
    <w:p w14:paraId="36AA4DAD" w14:textId="77777777" w:rsidR="00344DB1" w:rsidRDefault="00000000">
      <w:pPr>
        <w:spacing w:line="480" w:lineRule="auto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3、供应商需提供采购人在职员工宿舍区自费购买饮用水服务，采购价格不高于本项目成交单价，每月送货不少于一次，需送货到户；</w:t>
      </w:r>
    </w:p>
    <w:p w14:paraId="3E72C695" w14:textId="77777777" w:rsidR="00344DB1" w:rsidRDefault="00000000">
      <w:pPr>
        <w:spacing w:line="480" w:lineRule="auto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4、送货要求：供应商因送货出入所区的过程中，必须无条件遵守场所安全规定，配合所内工作人员指挥；</w:t>
      </w:r>
    </w:p>
    <w:p w14:paraId="543908B6" w14:textId="77777777" w:rsidR="00344DB1" w:rsidRDefault="00000000">
      <w:pPr>
        <w:spacing w:line="480" w:lineRule="auto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5、供应商必须自行完成供货任务，严禁分包、转包；</w:t>
      </w:r>
    </w:p>
    <w:p w14:paraId="2B100C01" w14:textId="47DDF139" w:rsidR="00344DB1" w:rsidRDefault="00000000">
      <w:pPr>
        <w:spacing w:line="480" w:lineRule="auto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lastRenderedPageBreak/>
        <w:t>6、供应商对本项目提供周转桶不少于1</w:t>
      </w:r>
      <w:r w:rsidR="00FD14A6"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0个；</w:t>
      </w:r>
    </w:p>
    <w:p w14:paraId="21A94CB2" w14:textId="77777777" w:rsidR="00344DB1" w:rsidRDefault="00000000">
      <w:pPr>
        <w:spacing w:line="480" w:lineRule="auto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7、供应商销售的饮用水，必须是合格的饮用水，严禁提供假冒伪劣商品和“三无”商品，提供的饮用水剩余保质期应不小于保质期的一半；</w:t>
      </w:r>
    </w:p>
    <w:p w14:paraId="76F00354" w14:textId="77777777" w:rsidR="00344DB1" w:rsidRDefault="00000000">
      <w:pPr>
        <w:spacing w:line="480" w:lineRule="auto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8、如供应</w:t>
      </w:r>
      <w:proofErr w:type="gramStart"/>
      <w:r>
        <w:rPr>
          <w:rFonts w:ascii="宋体" w:eastAsia="宋体" w:hAnsi="宋体" w:cs="宋体" w:hint="eastAsia"/>
        </w:rPr>
        <w:t>商履行</w:t>
      </w:r>
      <w:proofErr w:type="gramEnd"/>
      <w:r>
        <w:rPr>
          <w:rFonts w:ascii="宋体" w:eastAsia="宋体" w:hAnsi="宋体" w:cs="宋体" w:hint="eastAsia"/>
        </w:rPr>
        <w:t>合同过程中，不能满足采购人采购需求的，采购人有权解除合同。</w:t>
      </w:r>
    </w:p>
    <w:p w14:paraId="70BCB655" w14:textId="77777777" w:rsidR="00344DB1" w:rsidRDefault="00344DB1">
      <w:pPr>
        <w:pStyle w:val="ad"/>
        <w:spacing w:line="400" w:lineRule="exact"/>
        <w:ind w:firstLineChars="0" w:firstLine="0"/>
        <w:rPr>
          <w:rFonts w:ascii="微软雅黑" w:hAnsi="微软雅黑" w:cs="微软雅黑" w:hint="eastAsia"/>
          <w:sz w:val="22"/>
          <w:szCs w:val="22"/>
        </w:rPr>
      </w:pPr>
    </w:p>
    <w:sectPr w:rsidR="00344DB1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9BF5D" w14:textId="77777777" w:rsidR="000B212C" w:rsidRDefault="000B212C">
      <w:pPr>
        <w:spacing w:line="240" w:lineRule="auto"/>
      </w:pPr>
      <w:r>
        <w:separator/>
      </w:r>
    </w:p>
  </w:endnote>
  <w:endnote w:type="continuationSeparator" w:id="0">
    <w:p w14:paraId="68681ADD" w14:textId="77777777" w:rsidR="000B212C" w:rsidRDefault="000B2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Noto Sans Syriac Easter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书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D22D5" w14:textId="77777777" w:rsidR="00344DB1" w:rsidRDefault="00000000">
    <w:pPr>
      <w:pStyle w:val="a6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66A47" wp14:editId="20F7E80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729500"/>
                          </w:sdtPr>
                          <w:sdtContent>
                            <w:p w14:paraId="618D4442" w14:textId="77777777" w:rsidR="00344DB1" w:rsidRDefault="00000000">
                              <w:pPr>
                                <w:pStyle w:val="a6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3809184" w14:textId="77777777" w:rsidR="00344DB1" w:rsidRDefault="00344DB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66A4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id w:val="10729500"/>
                    </w:sdtPr>
                    <w:sdtContent>
                      <w:p w14:paraId="618D4442" w14:textId="77777777" w:rsidR="00344DB1" w:rsidRDefault="00000000">
                        <w:pPr>
                          <w:pStyle w:val="a6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03809184" w14:textId="77777777" w:rsidR="00344DB1" w:rsidRDefault="00344DB1"/>
                </w:txbxContent>
              </v:textbox>
              <w10:wrap anchorx="margin"/>
            </v:shape>
          </w:pict>
        </mc:Fallback>
      </mc:AlternateContent>
    </w:r>
  </w:p>
  <w:p w14:paraId="15DDF6C2" w14:textId="77777777" w:rsidR="00344DB1" w:rsidRDefault="00344D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F8B22" w14:textId="77777777" w:rsidR="000B212C" w:rsidRDefault="000B212C">
      <w:pPr>
        <w:spacing w:line="240" w:lineRule="auto"/>
      </w:pPr>
      <w:r>
        <w:separator/>
      </w:r>
    </w:p>
  </w:footnote>
  <w:footnote w:type="continuationSeparator" w:id="0">
    <w:p w14:paraId="78659D11" w14:textId="77777777" w:rsidR="000B212C" w:rsidRDefault="000B21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37085" w14:textId="77777777" w:rsidR="00344DB1" w:rsidRDefault="00000000">
    <w:pPr>
      <w:pStyle w:val="a8"/>
      <w:pBdr>
        <w:bottom w:val="none" w:sz="0" w:space="0" w:color="auto"/>
      </w:pBdr>
      <w:ind w:right="840"/>
      <w:rPr>
        <w:rFonts w:ascii="宋体" w:eastAsia="宋体" w:hAnsi="宋体" w:hint="eastAsia"/>
        <w:sz w:val="21"/>
      </w:rPr>
    </w:pPr>
    <w:r>
      <w:rPr>
        <w:rFonts w:ascii="宋体" w:eastAsia="宋体" w:hAnsi="宋体" w:hint="eastAsia"/>
        <w:sz w:val="21"/>
      </w:rPr>
      <w:t xml:space="preserve"> </w:t>
    </w:r>
    <w:r>
      <w:rPr>
        <w:rFonts w:ascii="宋体" w:eastAsia="宋体" w:hAnsi="宋体"/>
        <w:sz w:val="21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F68C8"/>
    <w:multiLevelType w:val="multilevel"/>
    <w:tmpl w:val="3B0F68C8"/>
    <w:lvl w:ilvl="0">
      <w:start w:val="1"/>
      <w:numFmt w:val="chineseCountingThousand"/>
      <w:pStyle w:val="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3F56588A"/>
    <w:multiLevelType w:val="singleLevel"/>
    <w:tmpl w:val="3F56588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75463208">
    <w:abstractNumId w:val="0"/>
  </w:num>
  <w:num w:numId="2" w16cid:durableId="149226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3NTQ0MWJhNjhlMDI5ODg5ZjliNzcyMDI3ZGM2NmIifQ=="/>
  </w:docVars>
  <w:rsids>
    <w:rsidRoot w:val="00172A27"/>
    <w:rsid w:val="97FE1DC2"/>
    <w:rsid w:val="9F9EDFA7"/>
    <w:rsid w:val="B79FFAC4"/>
    <w:rsid w:val="BAC9FE8E"/>
    <w:rsid w:val="BBBE5D93"/>
    <w:rsid w:val="BCDEB6DA"/>
    <w:rsid w:val="BDCF081A"/>
    <w:rsid w:val="BDF73DDB"/>
    <w:rsid w:val="BF5A73CD"/>
    <w:rsid w:val="BF7E1D14"/>
    <w:rsid w:val="BF7FDF49"/>
    <w:rsid w:val="BFE86460"/>
    <w:rsid w:val="BFF78D96"/>
    <w:rsid w:val="CBBF0D53"/>
    <w:rsid w:val="CBDFE0E3"/>
    <w:rsid w:val="D75DCDBE"/>
    <w:rsid w:val="D9D7DD3A"/>
    <w:rsid w:val="DA9FD24B"/>
    <w:rsid w:val="DBFF543E"/>
    <w:rsid w:val="DD7FF898"/>
    <w:rsid w:val="DF6F7957"/>
    <w:rsid w:val="DF7FC48C"/>
    <w:rsid w:val="DFD6FF05"/>
    <w:rsid w:val="DFF69B32"/>
    <w:rsid w:val="E21F015F"/>
    <w:rsid w:val="E3DEA935"/>
    <w:rsid w:val="E3FC4496"/>
    <w:rsid w:val="E6FDA0AA"/>
    <w:rsid w:val="E95DA97C"/>
    <w:rsid w:val="EB67360E"/>
    <w:rsid w:val="EFB77A9C"/>
    <w:rsid w:val="F6DAA9B1"/>
    <w:rsid w:val="F6F70AE3"/>
    <w:rsid w:val="F776F472"/>
    <w:rsid w:val="F7F7ED95"/>
    <w:rsid w:val="F7FF486A"/>
    <w:rsid w:val="FA4F3B28"/>
    <w:rsid w:val="FAD6BD35"/>
    <w:rsid w:val="FAEFA7AF"/>
    <w:rsid w:val="FB524C14"/>
    <w:rsid w:val="FBFB7CBB"/>
    <w:rsid w:val="FD41914D"/>
    <w:rsid w:val="FD9D0810"/>
    <w:rsid w:val="FDFF11C7"/>
    <w:rsid w:val="FE4BA072"/>
    <w:rsid w:val="FF3BC037"/>
    <w:rsid w:val="FF4B63BD"/>
    <w:rsid w:val="FFED3221"/>
    <w:rsid w:val="FFF7F371"/>
    <w:rsid w:val="FFFE4F98"/>
    <w:rsid w:val="FFFF790C"/>
    <w:rsid w:val="00010849"/>
    <w:rsid w:val="00026D55"/>
    <w:rsid w:val="00054CB2"/>
    <w:rsid w:val="00062EE0"/>
    <w:rsid w:val="00071BF4"/>
    <w:rsid w:val="00072959"/>
    <w:rsid w:val="00087BD6"/>
    <w:rsid w:val="00091516"/>
    <w:rsid w:val="000B212C"/>
    <w:rsid w:val="000C1113"/>
    <w:rsid w:val="000E325B"/>
    <w:rsid w:val="000F19F5"/>
    <w:rsid w:val="000F3178"/>
    <w:rsid w:val="00106EB4"/>
    <w:rsid w:val="00116298"/>
    <w:rsid w:val="00124091"/>
    <w:rsid w:val="00154300"/>
    <w:rsid w:val="0016706F"/>
    <w:rsid w:val="00172A27"/>
    <w:rsid w:val="001768A4"/>
    <w:rsid w:val="001B550D"/>
    <w:rsid w:val="001B66DB"/>
    <w:rsid w:val="001C434B"/>
    <w:rsid w:val="001D705E"/>
    <w:rsid w:val="00201525"/>
    <w:rsid w:val="0021479C"/>
    <w:rsid w:val="00222232"/>
    <w:rsid w:val="0024579F"/>
    <w:rsid w:val="002B68F5"/>
    <w:rsid w:val="002D2DC4"/>
    <w:rsid w:val="002F2AC2"/>
    <w:rsid w:val="00344DB1"/>
    <w:rsid w:val="003645C3"/>
    <w:rsid w:val="00394AB4"/>
    <w:rsid w:val="003C774E"/>
    <w:rsid w:val="003E09C2"/>
    <w:rsid w:val="003E3E75"/>
    <w:rsid w:val="003E789B"/>
    <w:rsid w:val="003F5590"/>
    <w:rsid w:val="00412119"/>
    <w:rsid w:val="00430143"/>
    <w:rsid w:val="00433342"/>
    <w:rsid w:val="004721E9"/>
    <w:rsid w:val="00473A13"/>
    <w:rsid w:val="004A6DB7"/>
    <w:rsid w:val="004B5E79"/>
    <w:rsid w:val="004D1572"/>
    <w:rsid w:val="004F4ECF"/>
    <w:rsid w:val="004F5BF2"/>
    <w:rsid w:val="00502BF9"/>
    <w:rsid w:val="005A1B41"/>
    <w:rsid w:val="005B490A"/>
    <w:rsid w:val="005B7C34"/>
    <w:rsid w:val="005C1EC6"/>
    <w:rsid w:val="00670BEC"/>
    <w:rsid w:val="0069356B"/>
    <w:rsid w:val="006A2E81"/>
    <w:rsid w:val="006A5883"/>
    <w:rsid w:val="006E2BA6"/>
    <w:rsid w:val="0071567F"/>
    <w:rsid w:val="00747D25"/>
    <w:rsid w:val="00795E59"/>
    <w:rsid w:val="007C03DF"/>
    <w:rsid w:val="007C50F8"/>
    <w:rsid w:val="007F2BAD"/>
    <w:rsid w:val="008278DF"/>
    <w:rsid w:val="00831637"/>
    <w:rsid w:val="008464B2"/>
    <w:rsid w:val="0086206C"/>
    <w:rsid w:val="008B0B64"/>
    <w:rsid w:val="008D77E6"/>
    <w:rsid w:val="008E56FE"/>
    <w:rsid w:val="008F5653"/>
    <w:rsid w:val="0091035A"/>
    <w:rsid w:val="0094025C"/>
    <w:rsid w:val="00972E59"/>
    <w:rsid w:val="00982C21"/>
    <w:rsid w:val="00984382"/>
    <w:rsid w:val="00991BEE"/>
    <w:rsid w:val="009C7FAB"/>
    <w:rsid w:val="009D5F3D"/>
    <w:rsid w:val="009D7011"/>
    <w:rsid w:val="009E0438"/>
    <w:rsid w:val="009F56FE"/>
    <w:rsid w:val="00A042DF"/>
    <w:rsid w:val="00A30213"/>
    <w:rsid w:val="00A30FF6"/>
    <w:rsid w:val="00A34681"/>
    <w:rsid w:val="00A37CFC"/>
    <w:rsid w:val="00A707EC"/>
    <w:rsid w:val="00A86718"/>
    <w:rsid w:val="00A932A4"/>
    <w:rsid w:val="00AC443F"/>
    <w:rsid w:val="00AC62F2"/>
    <w:rsid w:val="00AF0B83"/>
    <w:rsid w:val="00B1201D"/>
    <w:rsid w:val="00B132FB"/>
    <w:rsid w:val="00B17A30"/>
    <w:rsid w:val="00B363AE"/>
    <w:rsid w:val="00B45E98"/>
    <w:rsid w:val="00B51465"/>
    <w:rsid w:val="00B66DE5"/>
    <w:rsid w:val="00B87FD1"/>
    <w:rsid w:val="00B91758"/>
    <w:rsid w:val="00B92028"/>
    <w:rsid w:val="00BA23E5"/>
    <w:rsid w:val="00BA64D7"/>
    <w:rsid w:val="00BA7F07"/>
    <w:rsid w:val="00BC15B9"/>
    <w:rsid w:val="00BC79D9"/>
    <w:rsid w:val="00BD5763"/>
    <w:rsid w:val="00BD5FD6"/>
    <w:rsid w:val="00BD7BF5"/>
    <w:rsid w:val="00BF37B5"/>
    <w:rsid w:val="00C20D67"/>
    <w:rsid w:val="00C31DF7"/>
    <w:rsid w:val="00C51CFF"/>
    <w:rsid w:val="00CA154A"/>
    <w:rsid w:val="00CA1B40"/>
    <w:rsid w:val="00D01CD1"/>
    <w:rsid w:val="00D06182"/>
    <w:rsid w:val="00D22592"/>
    <w:rsid w:val="00D23C90"/>
    <w:rsid w:val="00D27843"/>
    <w:rsid w:val="00D7460B"/>
    <w:rsid w:val="00D77B92"/>
    <w:rsid w:val="00D95855"/>
    <w:rsid w:val="00DE5BA8"/>
    <w:rsid w:val="00DF35FB"/>
    <w:rsid w:val="00DF5B40"/>
    <w:rsid w:val="00E02C27"/>
    <w:rsid w:val="00E158D9"/>
    <w:rsid w:val="00E26BCA"/>
    <w:rsid w:val="00E37DC1"/>
    <w:rsid w:val="00E426EB"/>
    <w:rsid w:val="00E676D4"/>
    <w:rsid w:val="00E84DB3"/>
    <w:rsid w:val="00E86EA9"/>
    <w:rsid w:val="00EB225B"/>
    <w:rsid w:val="00ED4857"/>
    <w:rsid w:val="00F0002B"/>
    <w:rsid w:val="00F10E6D"/>
    <w:rsid w:val="00F12412"/>
    <w:rsid w:val="00F6451D"/>
    <w:rsid w:val="00FA67E2"/>
    <w:rsid w:val="00FB5860"/>
    <w:rsid w:val="00FD14A6"/>
    <w:rsid w:val="00FD7DC9"/>
    <w:rsid w:val="00FE6D5B"/>
    <w:rsid w:val="038346A0"/>
    <w:rsid w:val="0B7F1A22"/>
    <w:rsid w:val="0F135BEC"/>
    <w:rsid w:val="11E2634D"/>
    <w:rsid w:val="13DA4016"/>
    <w:rsid w:val="17A246AB"/>
    <w:rsid w:val="19D70F84"/>
    <w:rsid w:val="1EFEF3E7"/>
    <w:rsid w:val="1F405104"/>
    <w:rsid w:val="1F5D2CD2"/>
    <w:rsid w:val="1F735C2F"/>
    <w:rsid w:val="1FCFB56A"/>
    <w:rsid w:val="22BE0095"/>
    <w:rsid w:val="22DF3511"/>
    <w:rsid w:val="2669430E"/>
    <w:rsid w:val="268325B4"/>
    <w:rsid w:val="2775C208"/>
    <w:rsid w:val="298E3FD4"/>
    <w:rsid w:val="2AEA29F8"/>
    <w:rsid w:val="2BFF10DD"/>
    <w:rsid w:val="2EFE3CD2"/>
    <w:rsid w:val="2FFFF24A"/>
    <w:rsid w:val="319F3B2E"/>
    <w:rsid w:val="31F24934"/>
    <w:rsid w:val="336537C0"/>
    <w:rsid w:val="3BDF47E2"/>
    <w:rsid w:val="3CF50C1C"/>
    <w:rsid w:val="3EF633CA"/>
    <w:rsid w:val="3F172AD7"/>
    <w:rsid w:val="3FDF077F"/>
    <w:rsid w:val="3FF7865F"/>
    <w:rsid w:val="4D7A0BC5"/>
    <w:rsid w:val="4EAD30D3"/>
    <w:rsid w:val="4FE7F11F"/>
    <w:rsid w:val="4FEA51BA"/>
    <w:rsid w:val="52B4706D"/>
    <w:rsid w:val="53CB7AD4"/>
    <w:rsid w:val="53DE1443"/>
    <w:rsid w:val="5B79CB39"/>
    <w:rsid w:val="5FAB7CD0"/>
    <w:rsid w:val="5FFF6328"/>
    <w:rsid w:val="65FF3448"/>
    <w:rsid w:val="677ADA61"/>
    <w:rsid w:val="67FF54F2"/>
    <w:rsid w:val="6963BBA6"/>
    <w:rsid w:val="69EFD680"/>
    <w:rsid w:val="6BFE8668"/>
    <w:rsid w:val="6DF996EB"/>
    <w:rsid w:val="6F3A465D"/>
    <w:rsid w:val="6F5F8D98"/>
    <w:rsid w:val="6FE318E9"/>
    <w:rsid w:val="6FE5370A"/>
    <w:rsid w:val="713F60D4"/>
    <w:rsid w:val="726E595A"/>
    <w:rsid w:val="737E37B9"/>
    <w:rsid w:val="73B94FD2"/>
    <w:rsid w:val="73EF8AFA"/>
    <w:rsid w:val="76E7491C"/>
    <w:rsid w:val="7763D450"/>
    <w:rsid w:val="77EF31DA"/>
    <w:rsid w:val="79BDF5A4"/>
    <w:rsid w:val="79DB5A6C"/>
    <w:rsid w:val="79FF33DF"/>
    <w:rsid w:val="7AFF5F5B"/>
    <w:rsid w:val="7CFFCC0E"/>
    <w:rsid w:val="7DA35CA0"/>
    <w:rsid w:val="7DAD4464"/>
    <w:rsid w:val="7DFD497B"/>
    <w:rsid w:val="7EEE095B"/>
    <w:rsid w:val="7F2B3EB3"/>
    <w:rsid w:val="7F5F91A1"/>
    <w:rsid w:val="7F8F6C31"/>
    <w:rsid w:val="7F99A1EE"/>
    <w:rsid w:val="7FBFB6F0"/>
    <w:rsid w:val="7FD677C8"/>
    <w:rsid w:val="7FDAB043"/>
    <w:rsid w:val="7FED0D77"/>
    <w:rsid w:val="7FF5DE45"/>
    <w:rsid w:val="7FFB10D8"/>
    <w:rsid w:val="7FFDFA90"/>
    <w:rsid w:val="7FFFA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02E69"/>
  <w15:docId w15:val="{F40293A5-A7BB-40EC-929A-76053AEF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uiPriority="0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</w:pPr>
    <w:rPr>
      <w:rFonts w:eastAsia="微软雅黑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</w:pPr>
    <w:rPr>
      <w:kern w:val="0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HTML">
    <w:name w:val="HTML Sample"/>
    <w:basedOn w:val="a0"/>
    <w:qFormat/>
    <w:rPr>
      <w:rFonts w:ascii="Courier New" w:hAnsi="Courier New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szCs w:val="21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微软雅黑" w:hAnsi="Times New Roman" w:cs="Times New Roman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微软雅黑" w:hAnsiTheme="majorHAnsi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微软雅黑" w:hAnsi="Times New Roman" w:cs="Times New Roman"/>
      <w:b/>
      <w:bCs/>
      <w:sz w:val="32"/>
      <w:szCs w:val="32"/>
    </w:rPr>
  </w:style>
  <w:style w:type="paragraph" w:styleId="ae">
    <w:name w:val="No Spacing"/>
    <w:uiPriority w:val="1"/>
    <w:qFormat/>
    <w:pPr>
      <w:widowControl w:val="0"/>
    </w:pPr>
    <w:rPr>
      <w:rFonts w:eastAsia="微软雅黑"/>
      <w:kern w:val="2"/>
      <w:sz w:val="24"/>
      <w:szCs w:val="24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879</Characters>
  <Application>Microsoft Office Word</Application>
  <DocSecurity>0</DocSecurity>
  <Lines>7</Lines>
  <Paragraphs>2</Paragraphs>
  <ScaleCrop>false</ScaleCrop>
  <Company>vishee.com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majiayin</dc:creator>
  <cp:lastModifiedBy>yifei lu</cp:lastModifiedBy>
  <cp:revision>14</cp:revision>
  <cp:lastPrinted>2024-03-07T13:21:00Z</cp:lastPrinted>
  <dcterms:created xsi:type="dcterms:W3CDTF">2025-02-08T05:54:00Z</dcterms:created>
  <dcterms:modified xsi:type="dcterms:W3CDTF">2025-02-08T06:55:00Z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E7E55FE9789B428E8A25066C12434A3B_13</vt:lpwstr>
  </property>
</Properties>
</file>