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22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具体名称:多色3D模型制作设备</w:t>
      </w:r>
    </w:p>
    <w:p w14:paraId="2FFA9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2)功能特点:</w:t>
      </w:r>
    </w:p>
    <w:p w14:paraId="26CF6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双喷头伺服系统:采用自动升降双挤出机设计，支持“4进2出”的多材料切换模式，大幅减少清洗材料浪费，并兼容不同规格喷嘴(如0.2mm精细表面与0.6mm 快速填充组合),打印效率提升 30%。</w:t>
      </w:r>
    </w:p>
    <w:p w14:paraId="27FB3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多色打印:配备 AMS 2Pro 供料系统，可在65℃恒温环境中实现多色打印，对于尼龙、碳纤维等高性能材料还提供85℃的专业级烘干方案</w:t>
      </w:r>
    </w:p>
    <w:p w14:paraId="13463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高精度打印:配备激光雷达与多摄像头构建的立体监测网络，可实时检测层间 0.1mm 级偏差，持续打印速度稳定在600mm/s，峰值可达 1000mm/s。350℃高温喷嘴与 65℃腔体恒温系统的组合，有效抑制了碳纤维增强材料等特种耗材的翘曲变形。通过激光雷达与多摄像头构建的立体监测网络设备可实时检测层间 0.1mm 级偏差，配合伺服电机实现的 50um运动精度，使打印件装配公差较前代缩小近70%。</w:t>
      </w:r>
    </w:p>
    <w:p w14:paraId="3C1C41EE">
      <w:pPr>
        <w:pStyle w:val="2"/>
        <w:numPr>
          <w:ilvl w:val="0"/>
          <w:numId w:val="1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播种分粒板</w:t>
      </w:r>
    </w:p>
    <w:p w14:paraId="29FA7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适配 16-21mm 种子，通过精准孔道设计实现单粒分离，避免卡滞或连珠，提升分粒效率与准确性，满足自动化分珠需求。</w:t>
      </w:r>
    </w:p>
    <w:p w14:paraId="0604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播种分粒板盖板</w:t>
      </w:r>
    </w:p>
    <w:p w14:paraId="4B13F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与分粒板精准适配，形成封闭分粒空间，防止 16-21mm 种子在分粒过程中弹跳外溢。盖板内侧的导流斜坡设计，可辅助种子顺利进入分粒孔道，减少卡顿，进一步提升分粒连续性和效率，与分粒板配合满足自动化分珠的稳定运行需求。</w:t>
      </w:r>
    </w:p>
    <w:p w14:paraId="62037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播种滚筒轴固定模块</w:t>
      </w:r>
    </w:p>
    <w:p w14:paraId="357C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与播种滚筒轴精准对接，通过 3D 打印的阶梯式轴套结构实现 ±0.05mm 级同轴度固定，抑制高速旋转时的径向跳动，配合防滑键槽设计，确保动力传输无滑移，保障滚筒分粒节奏稳定。</w:t>
      </w:r>
    </w:p>
    <w:p w14:paraId="55B21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播种夹具模块</w:t>
      </w:r>
    </w:p>
    <w:p w14:paraId="0EAC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针对 16-21mm 玻璃珠设计弹性夹爪结构，采用拓竹 PLA-Basic 材料的 50um 打印精度实现 0.1mm 级夹持间隙控制，单爪夹持力稳定在 5-8N，可快速抓取 / 释放种子，配合气动驱动适配每分钟 60 次的夹取频率，避免夹持过紧导致种子破损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28A2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播种连接加强模块</w:t>
      </w:r>
    </w:p>
    <w:p w14:paraId="0982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作为分粒板与机架的连接枢纽，采用十字加强筋结构设计，3D 打印一体成型的连接孔位公差控制在 ±0.03mm，适配 M3 标准螺栓，较传统塑料连接件承重能力提升 50%，可消除分粒过程中的振动间隙，保障整体结构稳定性。</w:t>
      </w:r>
    </w:p>
    <w:p w14:paraId="6CE62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播种限位触发模块</w:t>
      </w:r>
    </w:p>
    <w:p w14:paraId="15D71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当玻璃珠堆积量超过设定阈值时，0.1 秒内触发停机信号，配合耐磨撞块实现物理限位，防止过量进料导致的卡堵故障，降低设备维护频率。</w:t>
      </w:r>
    </w:p>
    <w:p w14:paraId="10AD2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播种器</w:t>
      </w:r>
    </w:p>
    <w:p w14:paraId="783C8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整合分粒板、夹具、限位等模块的一体化设备，通过程序控制实现玻璃珠的自动上料、精准分粒、有序输送全流程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1BAD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</w:t>
      </w:r>
    </w:p>
    <w:p w14:paraId="752D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2天上门培训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F1A6E"/>
    <w:multiLevelType w:val="singleLevel"/>
    <w:tmpl w:val="541F1A6E"/>
    <w:lvl w:ilvl="0" w:tentative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GJiZTg3ZjRlYjQzMWY5YThkOWQxMmIwMmQ3MjgifQ=="/>
  </w:docVars>
  <w:rsids>
    <w:rsidRoot w:val="00000000"/>
    <w:rsid w:val="02220809"/>
    <w:rsid w:val="03C55DE9"/>
    <w:rsid w:val="03CD37AA"/>
    <w:rsid w:val="053E0EA6"/>
    <w:rsid w:val="06E2462A"/>
    <w:rsid w:val="098D4B1F"/>
    <w:rsid w:val="0BC13FC4"/>
    <w:rsid w:val="154F68D9"/>
    <w:rsid w:val="1C9E42D0"/>
    <w:rsid w:val="1FD24241"/>
    <w:rsid w:val="21894115"/>
    <w:rsid w:val="241B6079"/>
    <w:rsid w:val="24F473DB"/>
    <w:rsid w:val="25B6077C"/>
    <w:rsid w:val="295363F5"/>
    <w:rsid w:val="2AC80A90"/>
    <w:rsid w:val="2ACE5F14"/>
    <w:rsid w:val="2B34197A"/>
    <w:rsid w:val="2BF14E10"/>
    <w:rsid w:val="2C4605DB"/>
    <w:rsid w:val="2D00406C"/>
    <w:rsid w:val="2F1B54C9"/>
    <w:rsid w:val="2F562369"/>
    <w:rsid w:val="3187303F"/>
    <w:rsid w:val="33B45890"/>
    <w:rsid w:val="35591CE4"/>
    <w:rsid w:val="36076A1B"/>
    <w:rsid w:val="36131282"/>
    <w:rsid w:val="3A806EEE"/>
    <w:rsid w:val="3EDB3DD7"/>
    <w:rsid w:val="4A0B05FC"/>
    <w:rsid w:val="4C4923B3"/>
    <w:rsid w:val="51006B76"/>
    <w:rsid w:val="595C2FED"/>
    <w:rsid w:val="5A0E1561"/>
    <w:rsid w:val="5BB8735C"/>
    <w:rsid w:val="5FAB76D6"/>
    <w:rsid w:val="657116BA"/>
    <w:rsid w:val="65902625"/>
    <w:rsid w:val="6B564AF8"/>
    <w:rsid w:val="6DB126BF"/>
    <w:rsid w:val="6FCF24CB"/>
    <w:rsid w:val="703B2E24"/>
    <w:rsid w:val="704C57E1"/>
    <w:rsid w:val="71C8024F"/>
    <w:rsid w:val="74BA3363"/>
    <w:rsid w:val="76131508"/>
    <w:rsid w:val="7A072E4F"/>
    <w:rsid w:val="7AC0227D"/>
    <w:rsid w:val="7B2B0210"/>
    <w:rsid w:val="7DA2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leftChars="200"/>
    </w:pPr>
    <w:rPr>
      <w:kern w:val="0"/>
      <w:sz w:val="24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bCs/>
      <w:kern w:val="0"/>
      <w:sz w:val="36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8">
    <w:name w:val="Body Text First Indent 21"/>
    <w:basedOn w:val="9"/>
    <w:qFormat/>
    <w:uiPriority w:val="0"/>
    <w:pPr>
      <w:ind w:firstLine="420"/>
    </w:pPr>
  </w:style>
  <w:style w:type="paragraph" w:customStyle="1" w:styleId="9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1148</Characters>
  <Lines>0</Lines>
  <Paragraphs>0</Paragraphs>
  <TotalTime>5</TotalTime>
  <ScaleCrop>false</ScaleCrop>
  <LinksUpToDate>false</LinksUpToDate>
  <CharactersWithSpaces>1273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2021-11-05T04:34:00Z</dcterms:created>
  <dc:creator>ADMIN</dc:creator>
  <cp:lastModifiedBy>WPS_796588787</cp:lastModifiedBy>
  <cp:lastPrinted>2024-10-11T01:32:00Z</cp:lastPrinted>
  <dcterms:modified xsi:type="dcterms:W3CDTF">2025-07-14T03:08:40Z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F32EF4B52BF64B7DB5ABC766C07DD6E4</vt:lpwstr>
  </property>
  <property fmtid="{D5CDD505-2E9C-101B-9397-08002B2CF9AE}" pid="4" name="KSOTemplateDocerSaveRecord">
    <vt:lpwstr>eyJoZGlkIjoiZWZiNmE1MTNiZmNmOTQ5Y2E0OThiMDc2YTQ4MTA4ODgiLCJ1c2VySWQiOiI3OTY1ODg3ODcifQ==</vt:lpwstr>
  </property>
</Properties>
</file>