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21E" w:rsidRDefault="00944945">
      <w:pPr>
        <w:jc w:val="center"/>
        <w:rPr>
          <w:rFonts w:ascii="仿宋" w:eastAsia="仿宋" w:hAnsi="仿宋" w:cs="仿宋"/>
          <w:b/>
          <w:bCs/>
          <w:sz w:val="32"/>
          <w:szCs w:val="32"/>
        </w:rPr>
      </w:pPr>
      <w:r>
        <w:rPr>
          <w:rFonts w:ascii="仿宋" w:eastAsia="仿宋" w:hAnsi="仿宋" w:hint="eastAsia"/>
          <w:b/>
          <w:sz w:val="32"/>
          <w:szCs w:val="32"/>
        </w:rPr>
        <w:t>浙江药科职业大学校内</w:t>
      </w:r>
      <w:r>
        <w:rPr>
          <w:rFonts w:ascii="仿宋" w:eastAsia="仿宋" w:hAnsi="仿宋" w:cs="仿宋" w:hint="eastAsia"/>
          <w:b/>
          <w:bCs/>
          <w:sz w:val="32"/>
          <w:szCs w:val="32"/>
        </w:rPr>
        <w:t>电动四轮多功能清洗车</w:t>
      </w:r>
    </w:p>
    <w:p w:rsidR="00C9721E" w:rsidRDefault="00944945">
      <w:pPr>
        <w:jc w:val="center"/>
        <w:rPr>
          <w:rFonts w:ascii="仿宋" w:eastAsia="仿宋" w:hAnsi="仿宋"/>
          <w:b/>
          <w:sz w:val="32"/>
          <w:szCs w:val="32"/>
        </w:rPr>
      </w:pPr>
      <w:r>
        <w:rPr>
          <w:rFonts w:ascii="仿宋" w:eastAsia="仿宋" w:hAnsi="仿宋" w:hint="eastAsia"/>
          <w:b/>
          <w:sz w:val="32"/>
          <w:szCs w:val="32"/>
        </w:rPr>
        <w:t>项目采购文件</w:t>
      </w:r>
    </w:p>
    <w:p w:rsidR="00C9721E" w:rsidRDefault="00944945" w:rsidP="003B474D">
      <w:pPr>
        <w:pStyle w:val="aa"/>
        <w:numPr>
          <w:ilvl w:val="0"/>
          <w:numId w:val="1"/>
        </w:numPr>
        <w:spacing w:beforeLines="50" w:before="156"/>
        <w:ind w:left="601" w:firstLineChars="0" w:hanging="601"/>
        <w:rPr>
          <w:rFonts w:ascii="仿宋" w:eastAsia="仿宋" w:hAnsi="仿宋"/>
          <w:b/>
          <w:sz w:val="28"/>
          <w:szCs w:val="28"/>
        </w:rPr>
      </w:pPr>
      <w:r>
        <w:rPr>
          <w:rFonts w:ascii="仿宋" w:eastAsia="仿宋" w:hAnsi="仿宋" w:hint="eastAsia"/>
          <w:b/>
          <w:sz w:val="28"/>
          <w:szCs w:val="28"/>
        </w:rPr>
        <w:t>报价说明</w:t>
      </w:r>
    </w:p>
    <w:p w:rsidR="00C9721E" w:rsidRDefault="00944945">
      <w:pPr>
        <w:numPr>
          <w:ilvl w:val="0"/>
          <w:numId w:val="2"/>
        </w:numPr>
        <w:ind w:firstLineChars="200" w:firstLine="420"/>
      </w:pPr>
      <w:r>
        <w:rPr>
          <w:rFonts w:hint="eastAsia"/>
        </w:rPr>
        <w:t>本采购文件作为报价人在政</w:t>
      </w:r>
      <w:proofErr w:type="gramStart"/>
      <w:r>
        <w:rPr>
          <w:rFonts w:hint="eastAsia"/>
        </w:rPr>
        <w:t>采云</w:t>
      </w:r>
      <w:proofErr w:type="gramEnd"/>
      <w:r>
        <w:rPr>
          <w:rFonts w:hint="eastAsia"/>
        </w:rPr>
        <w:t>竞价系统报价的必须附件，报价人在政</w:t>
      </w:r>
      <w:proofErr w:type="gramStart"/>
      <w:r>
        <w:rPr>
          <w:rFonts w:hint="eastAsia"/>
        </w:rPr>
        <w:t>采云</w:t>
      </w:r>
      <w:proofErr w:type="gramEnd"/>
      <w:r>
        <w:rPr>
          <w:rFonts w:hint="eastAsia"/>
        </w:rPr>
        <w:t>报价时需填报价格和承诺后同步上传，若文件要求有附加证明文件或材料的也需同步上传，无此文件或未按要求提供证明材料的视为报价无效。</w:t>
      </w:r>
    </w:p>
    <w:p w:rsidR="00C9721E" w:rsidRDefault="00944945">
      <w:pPr>
        <w:pStyle w:val="a4"/>
        <w:spacing w:after="0"/>
        <w:ind w:firstLine="420"/>
      </w:pPr>
      <w:r>
        <w:rPr>
          <w:rFonts w:hint="eastAsia"/>
        </w:rPr>
        <w:t>2</w:t>
      </w:r>
      <w:r>
        <w:rPr>
          <w:rFonts w:hint="eastAsia"/>
        </w:rPr>
        <w:t>、报价人上传本文件的报价金额需与政</w:t>
      </w:r>
      <w:proofErr w:type="gramStart"/>
      <w:r>
        <w:rPr>
          <w:rFonts w:hint="eastAsia"/>
        </w:rPr>
        <w:t>采云</w:t>
      </w:r>
      <w:proofErr w:type="gramEnd"/>
      <w:r>
        <w:rPr>
          <w:rFonts w:hint="eastAsia"/>
        </w:rPr>
        <w:t>系统报价金额一致，两者不一致的按报价无效处理。</w:t>
      </w:r>
    </w:p>
    <w:p w:rsidR="00C9721E" w:rsidRDefault="00944945">
      <w:pPr>
        <w:pStyle w:val="a4"/>
        <w:spacing w:after="0"/>
        <w:ind w:firstLine="420"/>
      </w:pPr>
      <w:r>
        <w:rPr>
          <w:rFonts w:hint="eastAsia"/>
        </w:rPr>
        <w:t>3</w:t>
      </w:r>
      <w:r>
        <w:rPr>
          <w:rFonts w:hint="eastAsia"/>
        </w:rPr>
        <w:t>、报价人在报价时，需仔细核对报价商品是否符合本项目采购要求的技术和商务条款。报价人报价商品符合要求或满足相关条款的填写“响应”，未响应（空白）或“不响应”或填写其他内容的均视作不响应，按报价无效处理。</w:t>
      </w:r>
    </w:p>
    <w:p w:rsidR="00C9721E" w:rsidRDefault="00944945">
      <w:pPr>
        <w:pStyle w:val="a4"/>
        <w:spacing w:after="0"/>
        <w:ind w:firstLine="420"/>
      </w:pPr>
      <w:r>
        <w:rPr>
          <w:rFonts w:hint="eastAsia"/>
        </w:rPr>
        <w:t>4</w:t>
      </w:r>
      <w:r>
        <w:rPr>
          <w:rFonts w:hint="eastAsia"/>
        </w:rPr>
        <w:t>、</w:t>
      </w:r>
      <w:r>
        <w:rPr>
          <w:rFonts w:hint="eastAsia"/>
          <w:b/>
          <w:highlight w:val="yellow"/>
        </w:rPr>
        <w:t>报价人在本文件最后的承诺部分需签字，并加盖公章（采购文件加盖骑缝章）</w:t>
      </w:r>
      <w:r>
        <w:rPr>
          <w:rFonts w:hint="eastAsia"/>
        </w:rPr>
        <w:t>。未按要求盖章的视作报价无效。</w:t>
      </w:r>
    </w:p>
    <w:p w:rsidR="00C9721E" w:rsidRDefault="00944945">
      <w:pPr>
        <w:pStyle w:val="a4"/>
        <w:spacing w:after="0"/>
        <w:ind w:firstLine="420"/>
      </w:pPr>
      <w:r>
        <w:rPr>
          <w:rFonts w:hint="eastAsia"/>
        </w:rPr>
        <w:t>5</w:t>
      </w:r>
      <w:r>
        <w:rPr>
          <w:rFonts w:hint="eastAsia"/>
        </w:rPr>
        <w:t>、报价人在报价响应时对本文件所述全部条款和内容不得修改，未按要求填报的视作报价无效。</w:t>
      </w:r>
    </w:p>
    <w:p w:rsidR="00C9721E" w:rsidRDefault="00944945">
      <w:pPr>
        <w:pStyle w:val="a4"/>
        <w:spacing w:after="0"/>
        <w:ind w:firstLine="420"/>
      </w:pPr>
      <w:r>
        <w:rPr>
          <w:rFonts w:hint="eastAsia"/>
        </w:rPr>
        <w:t>6</w:t>
      </w:r>
      <w:r>
        <w:rPr>
          <w:rFonts w:hint="eastAsia"/>
        </w:rPr>
        <w:t>、本采购文件“其他事项”</w:t>
      </w:r>
      <w:proofErr w:type="gramStart"/>
      <w:r>
        <w:rPr>
          <w:rFonts w:hint="eastAsia"/>
        </w:rPr>
        <w:t>栏作为</w:t>
      </w:r>
      <w:proofErr w:type="gramEnd"/>
      <w:r>
        <w:rPr>
          <w:rFonts w:hint="eastAsia"/>
        </w:rPr>
        <w:t>供货商供货（提供服务）的补充内容由报价人自行填报，补充内容仅作为额外提供给采购</w:t>
      </w:r>
      <w:proofErr w:type="gramStart"/>
      <w:r>
        <w:rPr>
          <w:rFonts w:hint="eastAsia"/>
        </w:rPr>
        <w:t>方优惠</w:t>
      </w:r>
      <w:proofErr w:type="gramEnd"/>
      <w:r>
        <w:rPr>
          <w:rFonts w:hint="eastAsia"/>
        </w:rPr>
        <w:t>条件说明，且补充内容不得与本文件其他条款和内容向背或冲突。</w:t>
      </w:r>
      <w:proofErr w:type="gramStart"/>
      <w:r>
        <w:rPr>
          <w:rFonts w:hint="eastAsia"/>
        </w:rPr>
        <w:t>凡冲突</w:t>
      </w:r>
      <w:proofErr w:type="gramEnd"/>
      <w:r>
        <w:rPr>
          <w:rFonts w:hint="eastAsia"/>
        </w:rPr>
        <w:t>和向背的条款内容作为不符合本次采购的要求，我方有权不予采纳并作为报价无效处理。</w:t>
      </w:r>
    </w:p>
    <w:p w:rsidR="00C9721E" w:rsidRDefault="00944945">
      <w:pPr>
        <w:pStyle w:val="a4"/>
        <w:spacing w:after="0"/>
        <w:ind w:firstLine="420"/>
      </w:pPr>
      <w:r>
        <w:rPr>
          <w:rFonts w:hint="eastAsia"/>
        </w:rPr>
        <w:t>7</w:t>
      </w:r>
      <w:r>
        <w:rPr>
          <w:rFonts w:hint="eastAsia"/>
        </w:rPr>
        <w:t>、本文件的供应商承诺和响应条款作为合同的附件是采购合同不可分割的组成部分。</w:t>
      </w:r>
    </w:p>
    <w:p w:rsidR="00C9721E" w:rsidRDefault="00944945">
      <w:pPr>
        <w:pStyle w:val="a4"/>
        <w:spacing w:after="0"/>
        <w:ind w:firstLine="420"/>
        <w:rPr>
          <w:rFonts w:ascii="仿宋" w:eastAsia="仿宋" w:hAnsi="仿宋"/>
          <w:b/>
          <w:sz w:val="28"/>
          <w:szCs w:val="28"/>
        </w:rPr>
      </w:pPr>
      <w:r>
        <w:rPr>
          <w:rFonts w:hint="eastAsia"/>
        </w:rPr>
        <w:t>8</w:t>
      </w:r>
      <w:r>
        <w:rPr>
          <w:rFonts w:hint="eastAsia"/>
        </w:rPr>
        <w:t>、</w:t>
      </w:r>
      <w:proofErr w:type="gramStart"/>
      <w:r>
        <w:rPr>
          <w:rFonts w:hint="eastAsia"/>
        </w:rPr>
        <w:t>预成交</w:t>
      </w:r>
      <w:proofErr w:type="gramEnd"/>
      <w:r>
        <w:rPr>
          <w:rFonts w:hint="eastAsia"/>
        </w:rPr>
        <w:t>供应商若存在报价或响应虚假、后期供货（或服务）不及时或货物（或服务）不符合采购要求的，采购人有权选择本次</w:t>
      </w:r>
      <w:proofErr w:type="gramStart"/>
      <w:r>
        <w:rPr>
          <w:rFonts w:hint="eastAsia"/>
        </w:rPr>
        <w:t>竞价次</w:t>
      </w:r>
      <w:proofErr w:type="gramEnd"/>
      <w:r>
        <w:rPr>
          <w:rFonts w:hint="eastAsia"/>
        </w:rPr>
        <w:t>低价报价人作为成交供应商。</w:t>
      </w:r>
    </w:p>
    <w:p w:rsidR="00C9721E" w:rsidRDefault="00944945" w:rsidP="003B474D">
      <w:pPr>
        <w:pStyle w:val="aa"/>
        <w:numPr>
          <w:ilvl w:val="0"/>
          <w:numId w:val="1"/>
        </w:numPr>
        <w:spacing w:beforeLines="50" w:before="156"/>
        <w:ind w:left="601" w:firstLineChars="0" w:hanging="601"/>
        <w:rPr>
          <w:rFonts w:ascii="仿宋" w:eastAsia="仿宋" w:hAnsi="仿宋"/>
          <w:b/>
          <w:sz w:val="28"/>
          <w:szCs w:val="28"/>
        </w:rPr>
      </w:pPr>
      <w:r>
        <w:rPr>
          <w:rFonts w:ascii="仿宋" w:eastAsia="仿宋" w:hAnsi="仿宋" w:hint="eastAsia"/>
          <w:b/>
          <w:sz w:val="28"/>
          <w:szCs w:val="28"/>
        </w:rPr>
        <w:t>商品（服务）类型</w:t>
      </w:r>
    </w:p>
    <w:tbl>
      <w:tblPr>
        <w:tblW w:w="903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61"/>
        <w:gridCol w:w="1651"/>
        <w:gridCol w:w="1807"/>
        <w:gridCol w:w="2126"/>
        <w:gridCol w:w="1203"/>
        <w:gridCol w:w="1488"/>
      </w:tblGrid>
      <w:tr w:rsidR="00C9721E">
        <w:trPr>
          <w:trHeight w:val="475"/>
          <w:tblHeader/>
        </w:trPr>
        <w:tc>
          <w:tcPr>
            <w:tcW w:w="761" w:type="dxa"/>
            <w:tcBorders>
              <w:tl2br w:val="nil"/>
              <w:tr2bl w:val="nil"/>
            </w:tcBorders>
            <w:vAlign w:val="center"/>
          </w:tcPr>
          <w:p w:rsidR="00C9721E" w:rsidRDefault="00944945">
            <w:pPr>
              <w:jc w:val="center"/>
              <w:rPr>
                <w:rFonts w:ascii="仿宋" w:eastAsia="仿宋" w:hAnsi="仿宋" w:cs="仿宋"/>
                <w:b/>
                <w:bCs/>
                <w:kern w:val="0"/>
                <w:sz w:val="24"/>
                <w:szCs w:val="24"/>
              </w:rPr>
            </w:pPr>
            <w:r>
              <w:rPr>
                <w:rFonts w:ascii="仿宋" w:eastAsia="仿宋" w:hAnsi="仿宋" w:cs="仿宋" w:hint="eastAsia"/>
                <w:b/>
                <w:bCs/>
                <w:kern w:val="0"/>
                <w:sz w:val="24"/>
                <w:szCs w:val="24"/>
              </w:rPr>
              <w:t>序号</w:t>
            </w:r>
          </w:p>
        </w:tc>
        <w:tc>
          <w:tcPr>
            <w:tcW w:w="1651" w:type="dxa"/>
            <w:tcBorders>
              <w:tl2br w:val="nil"/>
              <w:tr2bl w:val="nil"/>
            </w:tcBorders>
            <w:vAlign w:val="center"/>
          </w:tcPr>
          <w:p w:rsidR="00C9721E" w:rsidRDefault="00944945">
            <w:pPr>
              <w:jc w:val="center"/>
              <w:rPr>
                <w:rFonts w:ascii="仿宋" w:eastAsia="仿宋" w:hAnsi="仿宋" w:cs="仿宋"/>
                <w:b/>
                <w:bCs/>
                <w:kern w:val="0"/>
                <w:sz w:val="24"/>
                <w:szCs w:val="24"/>
              </w:rPr>
            </w:pPr>
            <w:r>
              <w:rPr>
                <w:rFonts w:ascii="仿宋" w:eastAsia="仿宋" w:hAnsi="仿宋" w:cs="仿宋" w:hint="eastAsia"/>
                <w:b/>
                <w:bCs/>
                <w:kern w:val="0"/>
                <w:sz w:val="24"/>
                <w:szCs w:val="24"/>
              </w:rPr>
              <w:t>商品名称</w:t>
            </w:r>
          </w:p>
        </w:tc>
        <w:tc>
          <w:tcPr>
            <w:tcW w:w="1807" w:type="dxa"/>
            <w:tcBorders>
              <w:tl2br w:val="nil"/>
              <w:tr2bl w:val="nil"/>
            </w:tcBorders>
            <w:vAlign w:val="center"/>
          </w:tcPr>
          <w:p w:rsidR="00C9721E" w:rsidRDefault="00944945">
            <w:pPr>
              <w:jc w:val="center"/>
              <w:rPr>
                <w:rFonts w:ascii="仿宋" w:eastAsia="仿宋" w:hAnsi="仿宋" w:cs="仿宋"/>
                <w:b/>
                <w:bCs/>
                <w:kern w:val="0"/>
                <w:sz w:val="24"/>
                <w:szCs w:val="24"/>
              </w:rPr>
            </w:pPr>
            <w:r>
              <w:rPr>
                <w:rFonts w:ascii="仿宋" w:eastAsia="仿宋" w:hAnsi="仿宋" w:cs="仿宋" w:hint="eastAsia"/>
                <w:b/>
                <w:bCs/>
                <w:kern w:val="0"/>
                <w:sz w:val="24"/>
                <w:szCs w:val="24"/>
              </w:rPr>
              <w:t>品牌及型号</w:t>
            </w:r>
          </w:p>
        </w:tc>
        <w:tc>
          <w:tcPr>
            <w:tcW w:w="2126" w:type="dxa"/>
            <w:tcBorders>
              <w:tl2br w:val="nil"/>
              <w:tr2bl w:val="nil"/>
            </w:tcBorders>
            <w:vAlign w:val="center"/>
          </w:tcPr>
          <w:p w:rsidR="00C9721E" w:rsidRDefault="00944945">
            <w:pPr>
              <w:jc w:val="center"/>
              <w:rPr>
                <w:rFonts w:ascii="仿宋" w:eastAsia="仿宋" w:hAnsi="仿宋" w:cs="仿宋"/>
                <w:b/>
                <w:bCs/>
                <w:kern w:val="0"/>
                <w:sz w:val="24"/>
                <w:szCs w:val="24"/>
              </w:rPr>
            </w:pPr>
            <w:r>
              <w:rPr>
                <w:rFonts w:ascii="仿宋" w:eastAsia="仿宋" w:hAnsi="仿宋" w:cs="仿宋" w:hint="eastAsia"/>
                <w:b/>
                <w:bCs/>
                <w:kern w:val="0"/>
                <w:sz w:val="24"/>
                <w:szCs w:val="24"/>
              </w:rPr>
              <w:t>数量/</w:t>
            </w:r>
          </w:p>
          <w:p w:rsidR="00C9721E" w:rsidRDefault="00944945">
            <w:pPr>
              <w:jc w:val="center"/>
              <w:rPr>
                <w:rFonts w:ascii="仿宋" w:eastAsia="仿宋" w:hAnsi="仿宋" w:cs="仿宋"/>
                <w:b/>
                <w:bCs/>
                <w:kern w:val="0"/>
                <w:sz w:val="24"/>
                <w:szCs w:val="24"/>
              </w:rPr>
            </w:pPr>
            <w:r>
              <w:rPr>
                <w:rFonts w:ascii="仿宋" w:eastAsia="仿宋" w:hAnsi="仿宋" w:cs="仿宋" w:hint="eastAsia"/>
                <w:b/>
                <w:bCs/>
                <w:kern w:val="0"/>
                <w:sz w:val="24"/>
                <w:szCs w:val="24"/>
              </w:rPr>
              <w:t>单位</w:t>
            </w:r>
          </w:p>
        </w:tc>
        <w:tc>
          <w:tcPr>
            <w:tcW w:w="1203" w:type="dxa"/>
            <w:tcBorders>
              <w:tl2br w:val="nil"/>
              <w:tr2bl w:val="nil"/>
            </w:tcBorders>
            <w:vAlign w:val="center"/>
          </w:tcPr>
          <w:p w:rsidR="00C9721E" w:rsidRDefault="00944945">
            <w:pPr>
              <w:jc w:val="center"/>
              <w:rPr>
                <w:rFonts w:ascii="仿宋" w:eastAsia="仿宋" w:hAnsi="仿宋" w:cs="仿宋"/>
                <w:b/>
                <w:bCs/>
                <w:kern w:val="0"/>
                <w:sz w:val="24"/>
                <w:szCs w:val="24"/>
              </w:rPr>
            </w:pPr>
            <w:r>
              <w:rPr>
                <w:rFonts w:ascii="仿宋" w:eastAsia="仿宋" w:hAnsi="仿宋" w:cs="仿宋" w:hint="eastAsia"/>
                <w:b/>
                <w:bCs/>
                <w:kern w:val="0"/>
                <w:sz w:val="24"/>
                <w:szCs w:val="24"/>
              </w:rPr>
              <w:t>报价单价（元）</w:t>
            </w:r>
          </w:p>
        </w:tc>
        <w:tc>
          <w:tcPr>
            <w:tcW w:w="1488" w:type="dxa"/>
            <w:tcBorders>
              <w:tl2br w:val="nil"/>
              <w:tr2bl w:val="nil"/>
            </w:tcBorders>
            <w:vAlign w:val="center"/>
          </w:tcPr>
          <w:p w:rsidR="00C9721E" w:rsidRDefault="00944945">
            <w:pPr>
              <w:jc w:val="center"/>
              <w:rPr>
                <w:rFonts w:ascii="仿宋" w:eastAsia="仿宋" w:hAnsi="仿宋" w:cs="仿宋"/>
                <w:b/>
                <w:bCs/>
                <w:kern w:val="0"/>
                <w:sz w:val="24"/>
                <w:szCs w:val="24"/>
              </w:rPr>
            </w:pPr>
            <w:r>
              <w:rPr>
                <w:rFonts w:ascii="仿宋" w:eastAsia="仿宋" w:hAnsi="仿宋" w:cs="仿宋" w:hint="eastAsia"/>
                <w:b/>
                <w:bCs/>
                <w:kern w:val="0"/>
                <w:sz w:val="24"/>
                <w:szCs w:val="24"/>
              </w:rPr>
              <w:t>报价金额（元）</w:t>
            </w:r>
          </w:p>
        </w:tc>
      </w:tr>
      <w:tr w:rsidR="00C9721E">
        <w:trPr>
          <w:trHeight w:val="906"/>
        </w:trPr>
        <w:tc>
          <w:tcPr>
            <w:tcW w:w="761" w:type="dxa"/>
            <w:tcBorders>
              <w:tl2br w:val="nil"/>
              <w:tr2bl w:val="nil"/>
            </w:tcBorders>
            <w:vAlign w:val="center"/>
          </w:tcPr>
          <w:p w:rsidR="00C9721E" w:rsidRDefault="00944945">
            <w:pPr>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（一）</w:t>
            </w:r>
          </w:p>
        </w:tc>
        <w:tc>
          <w:tcPr>
            <w:tcW w:w="1651" w:type="dxa"/>
            <w:tcBorders>
              <w:tl2br w:val="nil"/>
              <w:tr2bl w:val="nil"/>
            </w:tcBorders>
            <w:vAlign w:val="center"/>
          </w:tcPr>
          <w:p w:rsidR="00C9721E" w:rsidRDefault="00944945">
            <w:pPr>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电动四轮多功能清洗车</w:t>
            </w:r>
          </w:p>
        </w:tc>
        <w:tc>
          <w:tcPr>
            <w:tcW w:w="1807" w:type="dxa"/>
            <w:tcBorders>
              <w:tl2br w:val="nil"/>
              <w:tr2bl w:val="nil"/>
            </w:tcBorders>
            <w:vAlign w:val="center"/>
          </w:tcPr>
          <w:p w:rsidR="00C9721E" w:rsidRDefault="00C9721E">
            <w:pPr>
              <w:jc w:val="left"/>
              <w:rPr>
                <w:rFonts w:ascii="Times New Roman" w:eastAsia="宋体" w:hAnsi="Times New Roman" w:cs="Times New Roman"/>
                <w:kern w:val="0"/>
                <w:sz w:val="18"/>
                <w:szCs w:val="18"/>
              </w:rPr>
            </w:pPr>
          </w:p>
        </w:tc>
        <w:tc>
          <w:tcPr>
            <w:tcW w:w="2126" w:type="dxa"/>
            <w:tcBorders>
              <w:tl2br w:val="nil"/>
              <w:tr2bl w:val="nil"/>
            </w:tcBorders>
            <w:vAlign w:val="center"/>
          </w:tcPr>
          <w:p w:rsidR="00C9721E" w:rsidRDefault="00944945">
            <w:pPr>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w:t>
            </w:r>
            <w:r>
              <w:rPr>
                <w:rFonts w:ascii="Times New Roman" w:eastAsia="宋体" w:hAnsi="Times New Roman" w:cs="Times New Roman" w:hint="eastAsia"/>
                <w:kern w:val="0"/>
                <w:sz w:val="18"/>
                <w:szCs w:val="18"/>
              </w:rPr>
              <w:t>辆</w:t>
            </w:r>
          </w:p>
        </w:tc>
        <w:tc>
          <w:tcPr>
            <w:tcW w:w="1203" w:type="dxa"/>
            <w:tcBorders>
              <w:tl2br w:val="nil"/>
              <w:tr2bl w:val="nil"/>
            </w:tcBorders>
            <w:vAlign w:val="center"/>
          </w:tcPr>
          <w:p w:rsidR="00C9721E" w:rsidRDefault="00C9721E">
            <w:pPr>
              <w:jc w:val="center"/>
              <w:rPr>
                <w:rFonts w:ascii="Times New Roman" w:eastAsia="宋体" w:hAnsi="Times New Roman" w:cs="Times New Roman"/>
                <w:kern w:val="0"/>
                <w:sz w:val="18"/>
                <w:szCs w:val="18"/>
              </w:rPr>
            </w:pPr>
          </w:p>
        </w:tc>
        <w:tc>
          <w:tcPr>
            <w:tcW w:w="1488" w:type="dxa"/>
            <w:tcBorders>
              <w:tl2br w:val="nil"/>
              <w:tr2bl w:val="nil"/>
            </w:tcBorders>
            <w:vAlign w:val="center"/>
          </w:tcPr>
          <w:p w:rsidR="00C9721E" w:rsidRDefault="00C9721E">
            <w:pPr>
              <w:jc w:val="center"/>
              <w:rPr>
                <w:rFonts w:ascii="Times New Roman" w:eastAsia="宋体" w:hAnsi="Times New Roman" w:cs="Times New Roman"/>
                <w:kern w:val="0"/>
                <w:sz w:val="18"/>
                <w:szCs w:val="18"/>
              </w:rPr>
            </w:pPr>
          </w:p>
        </w:tc>
      </w:tr>
      <w:tr w:rsidR="00C9721E">
        <w:trPr>
          <w:trHeight w:val="912"/>
        </w:trPr>
        <w:tc>
          <w:tcPr>
            <w:tcW w:w="2412" w:type="dxa"/>
            <w:gridSpan w:val="2"/>
            <w:tcBorders>
              <w:tl2br w:val="nil"/>
              <w:tr2bl w:val="nil"/>
            </w:tcBorders>
            <w:vAlign w:val="center"/>
          </w:tcPr>
          <w:p w:rsidR="00C9721E" w:rsidRDefault="00944945">
            <w:pPr>
              <w:pStyle w:val="a5"/>
              <w:rPr>
                <w:rFonts w:ascii="仿宋_GB2312" w:eastAsia="仿宋_GB2312" w:hAnsi="仿宋_GB2312" w:cs="仿宋_GB2312"/>
                <w:sz w:val="18"/>
                <w:szCs w:val="18"/>
              </w:rPr>
            </w:pPr>
            <w:r>
              <w:rPr>
                <w:rFonts w:ascii="仿宋_GB2312" w:eastAsia="仿宋_GB2312" w:hAnsi="仿宋_GB2312" w:cs="仿宋_GB2312" w:hint="eastAsia"/>
                <w:b/>
                <w:bCs/>
                <w:sz w:val="18"/>
                <w:szCs w:val="18"/>
              </w:rPr>
              <w:t>合计总价</w:t>
            </w:r>
          </w:p>
        </w:tc>
        <w:tc>
          <w:tcPr>
            <w:tcW w:w="6624" w:type="dxa"/>
            <w:gridSpan w:val="4"/>
            <w:tcBorders>
              <w:tl2br w:val="nil"/>
              <w:tr2bl w:val="nil"/>
            </w:tcBorders>
            <w:vAlign w:val="center"/>
          </w:tcPr>
          <w:p w:rsidR="00C9721E" w:rsidRDefault="00944945">
            <w:pPr>
              <w:pStyle w:val="a5"/>
              <w:rPr>
                <w:rFonts w:ascii="仿宋_GB2312" w:eastAsia="仿宋_GB2312" w:hAnsi="仿宋_GB2312" w:cs="仿宋_GB2312"/>
                <w:sz w:val="18"/>
                <w:szCs w:val="18"/>
              </w:rPr>
            </w:pPr>
            <w:r>
              <w:rPr>
                <w:rFonts w:ascii="仿宋_GB2312" w:eastAsia="仿宋_GB2312" w:hAnsi="仿宋_GB2312" w:cs="仿宋_GB2312" w:hint="eastAsia"/>
                <w:b/>
                <w:bCs/>
                <w:sz w:val="18"/>
                <w:szCs w:val="18"/>
              </w:rPr>
              <w:t>小写</w:t>
            </w:r>
            <w:r>
              <w:rPr>
                <w:rFonts w:ascii="仿宋_GB2312" w:eastAsia="仿宋_GB2312" w:hAnsi="仿宋_GB2312" w:cs="仿宋_GB2312" w:hint="eastAsia"/>
                <w:b/>
                <w:bCs/>
                <w:sz w:val="18"/>
                <w:szCs w:val="18"/>
                <w:u w:val="single"/>
              </w:rPr>
              <w:t xml:space="preserve">          </w:t>
            </w:r>
            <w:r>
              <w:rPr>
                <w:rFonts w:ascii="仿宋_GB2312" w:eastAsia="仿宋_GB2312" w:hAnsi="仿宋_GB2312" w:cs="仿宋_GB2312" w:hint="eastAsia"/>
                <w:b/>
                <w:bCs/>
                <w:sz w:val="18"/>
                <w:szCs w:val="18"/>
              </w:rPr>
              <w:t>元，大写</w:t>
            </w:r>
            <w:r>
              <w:rPr>
                <w:rFonts w:ascii="仿宋_GB2312" w:eastAsia="仿宋_GB2312" w:hAnsi="仿宋_GB2312" w:cs="仿宋_GB2312" w:hint="eastAsia"/>
                <w:b/>
                <w:bCs/>
                <w:sz w:val="18"/>
                <w:szCs w:val="18"/>
                <w:u w:val="single"/>
              </w:rPr>
              <w:t xml:space="preserve">                       </w:t>
            </w:r>
            <w:r>
              <w:rPr>
                <w:rFonts w:ascii="仿宋_GB2312" w:eastAsia="仿宋_GB2312" w:hAnsi="仿宋_GB2312" w:cs="仿宋_GB2312" w:hint="eastAsia"/>
                <w:b/>
                <w:bCs/>
                <w:sz w:val="18"/>
                <w:szCs w:val="18"/>
              </w:rPr>
              <w:t>元。</w:t>
            </w:r>
          </w:p>
        </w:tc>
      </w:tr>
    </w:tbl>
    <w:p w:rsidR="00C9721E" w:rsidRDefault="00944945" w:rsidP="003B474D">
      <w:pPr>
        <w:pStyle w:val="aa"/>
        <w:spacing w:beforeLines="50" w:before="156"/>
        <w:ind w:firstLineChars="0" w:firstLine="0"/>
      </w:pPr>
      <w:r>
        <w:rPr>
          <w:rFonts w:hint="eastAsia"/>
        </w:rPr>
        <w:t>注：填报价单时请明确所选择的品牌型号并报价。</w:t>
      </w:r>
    </w:p>
    <w:p w:rsidR="00C9721E" w:rsidRDefault="00944945" w:rsidP="003B474D">
      <w:pPr>
        <w:pStyle w:val="aa"/>
        <w:numPr>
          <w:ilvl w:val="0"/>
          <w:numId w:val="1"/>
        </w:numPr>
        <w:spacing w:beforeLines="50" w:before="156"/>
        <w:ind w:left="0" w:firstLineChars="0" w:firstLine="0"/>
        <w:rPr>
          <w:rFonts w:ascii="仿宋" w:eastAsia="仿宋" w:hAnsi="仿宋"/>
          <w:b/>
          <w:sz w:val="28"/>
          <w:szCs w:val="28"/>
        </w:rPr>
      </w:pPr>
      <w:r>
        <w:rPr>
          <w:rFonts w:ascii="仿宋" w:eastAsia="仿宋" w:hAnsi="仿宋" w:hint="eastAsia"/>
          <w:b/>
          <w:sz w:val="28"/>
          <w:szCs w:val="28"/>
        </w:rPr>
        <w:t>技术参数要求</w:t>
      </w:r>
    </w:p>
    <w:tbl>
      <w:tblPr>
        <w:tblStyle w:val="a9"/>
        <w:tblpPr w:leftFromText="180" w:rightFromText="180" w:vertAnchor="page" w:horzAnchor="margin" w:tblpXSpec="center" w:tblpY="625"/>
        <w:tblOverlap w:val="never"/>
        <w:tblW w:w="1059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93"/>
        <w:gridCol w:w="1109"/>
        <w:gridCol w:w="7723"/>
        <w:gridCol w:w="673"/>
      </w:tblGrid>
      <w:tr w:rsidR="00C9721E">
        <w:trPr>
          <w:trHeight w:val="707"/>
          <w:tblHeader/>
        </w:trPr>
        <w:tc>
          <w:tcPr>
            <w:tcW w:w="1093" w:type="dxa"/>
            <w:tcBorders>
              <w:top w:val="nil"/>
              <w:left w:val="nil"/>
              <w:bottom w:val="single" w:sz="4" w:space="0" w:color="auto"/>
              <w:right w:val="nil"/>
              <w:tl2br w:val="nil"/>
              <w:tr2bl w:val="nil"/>
            </w:tcBorders>
            <w:vAlign w:val="center"/>
          </w:tcPr>
          <w:p w:rsidR="00C9721E" w:rsidRDefault="00C9721E">
            <w:pPr>
              <w:jc w:val="center"/>
              <w:rPr>
                <w:rFonts w:ascii="仿宋" w:eastAsia="仿宋" w:hAnsi="仿宋" w:cs="仿宋"/>
                <w:b/>
                <w:bCs/>
                <w:kern w:val="0"/>
                <w:szCs w:val="21"/>
              </w:rPr>
            </w:pPr>
          </w:p>
        </w:tc>
        <w:tc>
          <w:tcPr>
            <w:tcW w:w="1109" w:type="dxa"/>
            <w:tcBorders>
              <w:top w:val="nil"/>
              <w:left w:val="nil"/>
              <w:bottom w:val="single" w:sz="4" w:space="0" w:color="auto"/>
              <w:right w:val="nil"/>
              <w:tl2br w:val="nil"/>
              <w:tr2bl w:val="nil"/>
            </w:tcBorders>
            <w:vAlign w:val="center"/>
          </w:tcPr>
          <w:p w:rsidR="00C9721E" w:rsidRDefault="00C9721E">
            <w:pPr>
              <w:jc w:val="center"/>
              <w:rPr>
                <w:rFonts w:ascii="仿宋" w:eastAsia="仿宋" w:hAnsi="仿宋" w:cs="仿宋"/>
                <w:b/>
                <w:bCs/>
                <w:kern w:val="0"/>
                <w:szCs w:val="21"/>
              </w:rPr>
            </w:pPr>
          </w:p>
        </w:tc>
        <w:tc>
          <w:tcPr>
            <w:tcW w:w="7723" w:type="dxa"/>
            <w:tcBorders>
              <w:top w:val="nil"/>
              <w:left w:val="nil"/>
              <w:bottom w:val="single" w:sz="4" w:space="0" w:color="auto"/>
              <w:right w:val="nil"/>
              <w:tl2br w:val="nil"/>
              <w:tr2bl w:val="nil"/>
            </w:tcBorders>
            <w:vAlign w:val="center"/>
          </w:tcPr>
          <w:p w:rsidR="00C9721E" w:rsidRDefault="00C9721E">
            <w:pPr>
              <w:jc w:val="center"/>
              <w:rPr>
                <w:rFonts w:ascii="仿宋" w:eastAsia="仿宋" w:hAnsi="仿宋" w:cs="仿宋"/>
                <w:b/>
                <w:bCs/>
                <w:kern w:val="0"/>
                <w:szCs w:val="21"/>
              </w:rPr>
            </w:pPr>
          </w:p>
        </w:tc>
        <w:tc>
          <w:tcPr>
            <w:tcW w:w="673" w:type="dxa"/>
            <w:tcBorders>
              <w:top w:val="nil"/>
              <w:left w:val="nil"/>
              <w:bottom w:val="single" w:sz="4" w:space="0" w:color="auto"/>
              <w:right w:val="nil"/>
              <w:tl2br w:val="nil"/>
              <w:tr2bl w:val="nil"/>
            </w:tcBorders>
            <w:vAlign w:val="center"/>
          </w:tcPr>
          <w:p w:rsidR="00C9721E" w:rsidRDefault="00C9721E">
            <w:pPr>
              <w:jc w:val="center"/>
              <w:rPr>
                <w:rFonts w:ascii="仿宋" w:eastAsia="仿宋" w:hAnsi="仿宋" w:cs="仿宋"/>
                <w:b/>
                <w:bCs/>
                <w:kern w:val="0"/>
                <w:szCs w:val="21"/>
              </w:rPr>
            </w:pPr>
          </w:p>
        </w:tc>
      </w:tr>
      <w:tr w:rsidR="00C9721E">
        <w:trPr>
          <w:trHeight w:val="340"/>
        </w:trPr>
        <w:tc>
          <w:tcPr>
            <w:tcW w:w="1093" w:type="dxa"/>
            <w:tcBorders>
              <w:top w:val="single" w:sz="4" w:space="0" w:color="auto"/>
              <w:left w:val="single" w:sz="4" w:space="0" w:color="auto"/>
              <w:bottom w:val="single" w:sz="4" w:space="0" w:color="auto"/>
              <w:right w:val="single" w:sz="4" w:space="0" w:color="auto"/>
              <w:tl2br w:val="nil"/>
              <w:tr2bl w:val="nil"/>
            </w:tcBorders>
            <w:vAlign w:val="center"/>
          </w:tcPr>
          <w:p w:rsidR="00C9721E" w:rsidRDefault="00944945">
            <w:pPr>
              <w:jc w:val="center"/>
              <w:rPr>
                <w:rFonts w:ascii="仿宋" w:eastAsia="仿宋" w:hAnsi="仿宋" w:cs="仿宋"/>
                <w:b/>
                <w:bCs/>
                <w:kern w:val="0"/>
                <w:szCs w:val="21"/>
              </w:rPr>
            </w:pPr>
            <w:r>
              <w:rPr>
                <w:rFonts w:ascii="仿宋" w:eastAsia="仿宋" w:hAnsi="仿宋" w:cs="仿宋" w:hint="eastAsia"/>
                <w:b/>
                <w:bCs/>
                <w:kern w:val="0"/>
                <w:szCs w:val="21"/>
              </w:rPr>
              <w:lastRenderedPageBreak/>
              <w:t>序号</w:t>
            </w:r>
          </w:p>
        </w:tc>
        <w:tc>
          <w:tcPr>
            <w:tcW w:w="1109" w:type="dxa"/>
            <w:tcBorders>
              <w:top w:val="single" w:sz="4" w:space="0" w:color="auto"/>
              <w:left w:val="single" w:sz="4" w:space="0" w:color="auto"/>
              <w:bottom w:val="single" w:sz="4" w:space="0" w:color="auto"/>
              <w:right w:val="single" w:sz="4" w:space="0" w:color="auto"/>
              <w:tl2br w:val="nil"/>
              <w:tr2bl w:val="nil"/>
            </w:tcBorders>
            <w:vAlign w:val="center"/>
          </w:tcPr>
          <w:p w:rsidR="00C9721E" w:rsidRDefault="00944945">
            <w:pPr>
              <w:jc w:val="center"/>
              <w:rPr>
                <w:rFonts w:ascii="仿宋" w:eastAsia="仿宋" w:hAnsi="仿宋" w:cs="仿宋"/>
                <w:b/>
                <w:bCs/>
                <w:kern w:val="0"/>
                <w:szCs w:val="21"/>
              </w:rPr>
            </w:pPr>
            <w:r>
              <w:rPr>
                <w:rFonts w:ascii="仿宋" w:eastAsia="仿宋" w:hAnsi="仿宋" w:cs="仿宋" w:hint="eastAsia"/>
                <w:b/>
                <w:bCs/>
                <w:kern w:val="0"/>
                <w:szCs w:val="21"/>
              </w:rPr>
              <w:t>商品名称</w:t>
            </w:r>
          </w:p>
        </w:tc>
        <w:tc>
          <w:tcPr>
            <w:tcW w:w="7723" w:type="dxa"/>
            <w:tcBorders>
              <w:top w:val="single" w:sz="4" w:space="0" w:color="auto"/>
              <w:left w:val="single" w:sz="4" w:space="0" w:color="auto"/>
              <w:bottom w:val="single" w:sz="4" w:space="0" w:color="auto"/>
              <w:right w:val="single" w:sz="4" w:space="0" w:color="auto"/>
              <w:tl2br w:val="nil"/>
              <w:tr2bl w:val="nil"/>
            </w:tcBorders>
            <w:vAlign w:val="center"/>
          </w:tcPr>
          <w:p w:rsidR="00C9721E" w:rsidRDefault="00944945">
            <w:pPr>
              <w:jc w:val="center"/>
              <w:rPr>
                <w:rFonts w:ascii="仿宋" w:eastAsia="仿宋" w:hAnsi="仿宋" w:cs="仿宋"/>
                <w:b/>
                <w:bCs/>
                <w:kern w:val="0"/>
                <w:szCs w:val="21"/>
              </w:rPr>
            </w:pPr>
            <w:r>
              <w:rPr>
                <w:rFonts w:ascii="仿宋" w:eastAsia="仿宋" w:hAnsi="仿宋" w:cs="仿宋" w:hint="eastAsia"/>
                <w:b/>
                <w:bCs/>
                <w:kern w:val="0"/>
                <w:szCs w:val="21"/>
              </w:rPr>
              <w:t>商品组成及技术参数</w:t>
            </w:r>
          </w:p>
        </w:tc>
        <w:tc>
          <w:tcPr>
            <w:tcW w:w="673" w:type="dxa"/>
            <w:tcBorders>
              <w:top w:val="single" w:sz="4" w:space="0" w:color="auto"/>
              <w:left w:val="single" w:sz="4" w:space="0" w:color="auto"/>
              <w:bottom w:val="single" w:sz="4" w:space="0" w:color="auto"/>
              <w:right w:val="single" w:sz="4" w:space="0" w:color="auto"/>
              <w:tl2br w:val="nil"/>
              <w:tr2bl w:val="nil"/>
            </w:tcBorders>
            <w:vAlign w:val="center"/>
          </w:tcPr>
          <w:p w:rsidR="00C9721E" w:rsidRDefault="00944945">
            <w:pPr>
              <w:jc w:val="center"/>
              <w:rPr>
                <w:rFonts w:ascii="仿宋" w:eastAsia="仿宋" w:hAnsi="仿宋" w:cs="仿宋"/>
                <w:b/>
                <w:bCs/>
                <w:kern w:val="0"/>
                <w:szCs w:val="21"/>
              </w:rPr>
            </w:pPr>
            <w:r>
              <w:rPr>
                <w:rFonts w:ascii="仿宋" w:eastAsia="仿宋" w:hAnsi="仿宋" w:cs="仿宋" w:hint="eastAsia"/>
                <w:b/>
                <w:bCs/>
                <w:kern w:val="0"/>
                <w:szCs w:val="21"/>
              </w:rPr>
              <w:t>备  注</w:t>
            </w:r>
          </w:p>
        </w:tc>
      </w:tr>
      <w:tr w:rsidR="00C9721E">
        <w:trPr>
          <w:trHeight w:val="340"/>
        </w:trPr>
        <w:tc>
          <w:tcPr>
            <w:tcW w:w="109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C9721E" w:rsidRDefault="00944945">
            <w:pPr>
              <w:jc w:val="left"/>
              <w:rPr>
                <w:rFonts w:ascii="宋体" w:eastAsia="宋体" w:hAnsi="宋体" w:cs="宋体"/>
                <w:kern w:val="0"/>
                <w:sz w:val="20"/>
                <w:szCs w:val="20"/>
              </w:rPr>
            </w:pPr>
            <w:r>
              <w:rPr>
                <w:rFonts w:ascii="宋体" w:eastAsia="宋体" w:hAnsi="宋体" w:cs="宋体" w:hint="eastAsia"/>
                <w:kern w:val="0"/>
                <w:sz w:val="20"/>
                <w:szCs w:val="20"/>
              </w:rPr>
              <w:t>（一）</w:t>
            </w:r>
          </w:p>
        </w:tc>
        <w:tc>
          <w:tcPr>
            <w:tcW w:w="1109"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C9721E" w:rsidRDefault="00944945" w:rsidP="0017412E">
            <w:pPr>
              <w:jc w:val="left"/>
              <w:rPr>
                <w:rFonts w:ascii="宋体" w:eastAsia="宋体" w:hAnsi="宋体" w:cs="宋体"/>
                <w:kern w:val="0"/>
                <w:sz w:val="20"/>
                <w:szCs w:val="20"/>
              </w:rPr>
            </w:pPr>
            <w:r>
              <w:rPr>
                <w:rFonts w:ascii="宋体" w:eastAsia="宋体" w:hAnsi="宋体" w:cs="宋体" w:hint="eastAsia"/>
                <w:kern w:val="0"/>
                <w:sz w:val="20"/>
                <w:szCs w:val="20"/>
              </w:rPr>
              <w:t>电动四轮多功能清洗车</w:t>
            </w:r>
          </w:p>
        </w:tc>
        <w:tc>
          <w:tcPr>
            <w:tcW w:w="7723" w:type="dxa"/>
            <w:tcBorders>
              <w:top w:val="single" w:sz="4" w:space="0" w:color="auto"/>
              <w:left w:val="single" w:sz="4" w:space="0" w:color="auto"/>
              <w:bottom w:val="single" w:sz="4" w:space="0" w:color="auto"/>
              <w:right w:val="single" w:sz="4" w:space="0" w:color="auto"/>
              <w:tl2br w:val="nil"/>
              <w:tr2bl w:val="nil"/>
            </w:tcBorders>
            <w:vAlign w:val="center"/>
          </w:tcPr>
          <w:p w:rsidR="00C9721E" w:rsidRDefault="00944945">
            <w:pPr>
              <w:jc w:val="left"/>
              <w:rPr>
                <w:rFonts w:ascii="宋体" w:eastAsia="宋体" w:hAnsi="宋体" w:cs="宋体"/>
                <w:kern w:val="0"/>
                <w:sz w:val="18"/>
                <w:szCs w:val="18"/>
              </w:rPr>
            </w:pPr>
            <w:r>
              <w:rPr>
                <w:rFonts w:ascii="宋体" w:eastAsia="宋体" w:hAnsi="宋体" w:cs="宋体" w:hint="eastAsia"/>
                <w:kern w:val="0"/>
                <w:sz w:val="18"/>
                <w:szCs w:val="18"/>
              </w:rPr>
              <w:t>1. 底盘：电动四轮。</w:t>
            </w:r>
          </w:p>
        </w:tc>
        <w:tc>
          <w:tcPr>
            <w:tcW w:w="673" w:type="dxa"/>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13"/>
                <w:szCs w:val="13"/>
              </w:rPr>
            </w:pPr>
          </w:p>
        </w:tc>
      </w:tr>
      <w:tr w:rsidR="00C9721E">
        <w:trPr>
          <w:trHeight w:val="340"/>
        </w:trPr>
        <w:tc>
          <w:tcPr>
            <w:tcW w:w="1093" w:type="dxa"/>
            <w:vMerge/>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20"/>
                <w:szCs w:val="20"/>
              </w:rPr>
            </w:pPr>
          </w:p>
        </w:tc>
        <w:tc>
          <w:tcPr>
            <w:tcW w:w="1109" w:type="dxa"/>
            <w:vMerge/>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20"/>
                <w:szCs w:val="20"/>
              </w:rPr>
            </w:pPr>
          </w:p>
        </w:tc>
        <w:tc>
          <w:tcPr>
            <w:tcW w:w="7723" w:type="dxa"/>
            <w:tcBorders>
              <w:top w:val="single" w:sz="4" w:space="0" w:color="auto"/>
              <w:left w:val="single" w:sz="4" w:space="0" w:color="auto"/>
              <w:bottom w:val="single" w:sz="4" w:space="0" w:color="auto"/>
              <w:right w:val="single" w:sz="4" w:space="0" w:color="auto"/>
              <w:tl2br w:val="nil"/>
              <w:tr2bl w:val="nil"/>
            </w:tcBorders>
            <w:vAlign w:val="center"/>
          </w:tcPr>
          <w:p w:rsidR="00C9721E" w:rsidRDefault="00944945">
            <w:pPr>
              <w:jc w:val="left"/>
              <w:rPr>
                <w:rFonts w:ascii="宋体" w:eastAsia="宋体" w:hAnsi="宋体" w:cs="宋体"/>
                <w:kern w:val="0"/>
                <w:sz w:val="18"/>
                <w:szCs w:val="18"/>
              </w:rPr>
            </w:pPr>
            <w:r>
              <w:rPr>
                <w:rFonts w:ascii="宋体" w:eastAsia="宋体" w:hAnsi="宋体" w:cs="宋体" w:hint="eastAsia"/>
                <w:kern w:val="0"/>
                <w:sz w:val="18"/>
                <w:szCs w:val="18"/>
              </w:rPr>
              <w:t>2. 驱动电机: 全功率</w:t>
            </w:r>
            <w:r>
              <w:rPr>
                <w:rFonts w:ascii="宋体" w:eastAsia="宋体" w:hAnsi="宋体" w:cs="宋体" w:hint="eastAsia"/>
                <w:sz w:val="18"/>
                <w:szCs w:val="18"/>
              </w:rPr>
              <w:t>72V7.5kw交流电机</w:t>
            </w:r>
            <w:r>
              <w:rPr>
                <w:rFonts w:ascii="宋体" w:eastAsia="宋体" w:hAnsi="宋体" w:cs="宋体" w:hint="eastAsia"/>
                <w:kern w:val="0"/>
                <w:sz w:val="18"/>
                <w:szCs w:val="18"/>
              </w:rPr>
              <w:t>动力匹配高、动力输出强</w:t>
            </w:r>
          </w:p>
        </w:tc>
        <w:tc>
          <w:tcPr>
            <w:tcW w:w="673" w:type="dxa"/>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13"/>
                <w:szCs w:val="13"/>
              </w:rPr>
            </w:pPr>
          </w:p>
        </w:tc>
      </w:tr>
      <w:tr w:rsidR="00C9721E">
        <w:trPr>
          <w:trHeight w:val="90"/>
        </w:trPr>
        <w:tc>
          <w:tcPr>
            <w:tcW w:w="1093" w:type="dxa"/>
            <w:vMerge/>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20"/>
                <w:szCs w:val="20"/>
              </w:rPr>
            </w:pPr>
          </w:p>
        </w:tc>
        <w:tc>
          <w:tcPr>
            <w:tcW w:w="1109" w:type="dxa"/>
            <w:vMerge/>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20"/>
                <w:szCs w:val="20"/>
              </w:rPr>
            </w:pPr>
          </w:p>
        </w:tc>
        <w:tc>
          <w:tcPr>
            <w:tcW w:w="7723" w:type="dxa"/>
            <w:tcBorders>
              <w:top w:val="single" w:sz="4" w:space="0" w:color="auto"/>
              <w:left w:val="single" w:sz="4" w:space="0" w:color="auto"/>
              <w:bottom w:val="single" w:sz="4" w:space="0" w:color="auto"/>
              <w:right w:val="single" w:sz="4" w:space="0" w:color="auto"/>
              <w:tl2br w:val="nil"/>
              <w:tr2bl w:val="nil"/>
            </w:tcBorders>
          </w:tcPr>
          <w:p w:rsidR="00C9721E" w:rsidRDefault="00944945">
            <w:pPr>
              <w:spacing w:line="500" w:lineRule="atLeast"/>
              <w:jc w:val="left"/>
              <w:rPr>
                <w:rFonts w:ascii="宋体" w:eastAsia="宋体" w:hAnsi="宋体" w:cs="宋体"/>
                <w:kern w:val="0"/>
                <w:sz w:val="18"/>
                <w:szCs w:val="18"/>
              </w:rPr>
            </w:pPr>
            <w:r>
              <w:rPr>
                <w:rFonts w:ascii="宋体" w:eastAsia="宋体" w:hAnsi="宋体" w:cs="宋体" w:hint="eastAsia"/>
                <w:sz w:val="18"/>
                <w:szCs w:val="18"/>
              </w:rPr>
              <w:t>2.1电控系统：采用高频PWM斩波技术、静音运行，启动延时，倒车减速，电位器感应式加速器。</w:t>
            </w:r>
          </w:p>
        </w:tc>
        <w:tc>
          <w:tcPr>
            <w:tcW w:w="673" w:type="dxa"/>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13"/>
                <w:szCs w:val="13"/>
              </w:rPr>
            </w:pPr>
          </w:p>
        </w:tc>
      </w:tr>
      <w:tr w:rsidR="00C9721E">
        <w:trPr>
          <w:trHeight w:val="648"/>
        </w:trPr>
        <w:tc>
          <w:tcPr>
            <w:tcW w:w="1093" w:type="dxa"/>
            <w:vMerge/>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20"/>
                <w:szCs w:val="20"/>
              </w:rPr>
            </w:pPr>
          </w:p>
        </w:tc>
        <w:tc>
          <w:tcPr>
            <w:tcW w:w="1109" w:type="dxa"/>
            <w:vMerge/>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20"/>
                <w:szCs w:val="20"/>
              </w:rPr>
            </w:pPr>
          </w:p>
        </w:tc>
        <w:tc>
          <w:tcPr>
            <w:tcW w:w="7723" w:type="dxa"/>
            <w:tcBorders>
              <w:top w:val="single" w:sz="4" w:space="0" w:color="auto"/>
              <w:left w:val="single" w:sz="4" w:space="0" w:color="auto"/>
              <w:bottom w:val="single" w:sz="4" w:space="0" w:color="auto"/>
              <w:right w:val="single" w:sz="4" w:space="0" w:color="auto"/>
              <w:tl2br w:val="nil"/>
              <w:tr2bl w:val="nil"/>
            </w:tcBorders>
            <w:vAlign w:val="center"/>
          </w:tcPr>
          <w:p w:rsidR="00C9721E" w:rsidRDefault="00944945">
            <w:pPr>
              <w:jc w:val="left"/>
              <w:rPr>
                <w:rFonts w:ascii="宋体" w:eastAsia="宋体" w:hAnsi="宋体" w:cs="宋体"/>
                <w:kern w:val="0"/>
                <w:sz w:val="18"/>
                <w:szCs w:val="18"/>
              </w:rPr>
            </w:pPr>
            <w:r>
              <w:rPr>
                <w:rFonts w:hint="eastAsia"/>
                <w:sz w:val="18"/>
                <w:szCs w:val="18"/>
              </w:rPr>
              <w:t>▲</w:t>
            </w:r>
            <w:r>
              <w:rPr>
                <w:rFonts w:ascii="宋体" w:eastAsia="宋体" w:hAnsi="宋体" w:cs="宋体" w:hint="eastAsia"/>
                <w:kern w:val="0"/>
                <w:sz w:val="18"/>
                <w:szCs w:val="18"/>
              </w:rPr>
              <w:t>3. 电池电源：</w:t>
            </w:r>
            <w:r>
              <w:rPr>
                <w:rFonts w:ascii="宋体" w:eastAsia="宋体" w:hAnsi="宋体" w:cs="宋体" w:hint="eastAsia"/>
                <w:kern w:val="0"/>
                <w:sz w:val="18"/>
                <w:szCs w:val="18"/>
                <w:highlight w:val="yellow"/>
              </w:rPr>
              <w:t>采用72V/</w:t>
            </w:r>
            <w:r>
              <w:rPr>
                <w:rFonts w:ascii="宋体" w:eastAsia="宋体" w:hAnsi="宋体" w:cs="宋体" w:hint="eastAsia"/>
                <w:sz w:val="18"/>
                <w:szCs w:val="18"/>
                <w:highlight w:val="yellow"/>
              </w:rPr>
              <w:t>300Ah磷酸铁锂锂电池</w:t>
            </w:r>
            <w:r>
              <w:rPr>
                <w:rFonts w:ascii="宋体" w:eastAsia="宋体" w:hAnsi="宋体" w:cs="宋体" w:hint="eastAsia"/>
                <w:kern w:val="0"/>
                <w:sz w:val="18"/>
                <w:szCs w:val="18"/>
                <w:highlight w:val="yellow"/>
              </w:rPr>
              <w:t>，</w:t>
            </w:r>
            <w:r>
              <w:rPr>
                <w:rFonts w:ascii="宋体" w:eastAsia="宋体" w:hAnsi="宋体" w:cs="宋体" w:hint="eastAsia"/>
                <w:kern w:val="0"/>
                <w:sz w:val="18"/>
                <w:szCs w:val="18"/>
              </w:rPr>
              <w:t>性能稳定，寿命长，工作电压稳定</w:t>
            </w:r>
          </w:p>
        </w:tc>
        <w:tc>
          <w:tcPr>
            <w:tcW w:w="673" w:type="dxa"/>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13"/>
                <w:szCs w:val="13"/>
              </w:rPr>
            </w:pPr>
          </w:p>
        </w:tc>
      </w:tr>
      <w:tr w:rsidR="00C9721E">
        <w:trPr>
          <w:trHeight w:val="340"/>
        </w:trPr>
        <w:tc>
          <w:tcPr>
            <w:tcW w:w="1093" w:type="dxa"/>
            <w:vMerge/>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20"/>
                <w:szCs w:val="20"/>
              </w:rPr>
            </w:pPr>
          </w:p>
        </w:tc>
        <w:tc>
          <w:tcPr>
            <w:tcW w:w="1109" w:type="dxa"/>
            <w:vMerge/>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20"/>
                <w:szCs w:val="20"/>
              </w:rPr>
            </w:pPr>
          </w:p>
        </w:tc>
        <w:tc>
          <w:tcPr>
            <w:tcW w:w="7723" w:type="dxa"/>
            <w:tcBorders>
              <w:top w:val="single" w:sz="4" w:space="0" w:color="auto"/>
              <w:left w:val="single" w:sz="4" w:space="0" w:color="auto"/>
              <w:bottom w:val="single" w:sz="4" w:space="0" w:color="auto"/>
              <w:right w:val="single" w:sz="4" w:space="0" w:color="auto"/>
              <w:tl2br w:val="nil"/>
              <w:tr2bl w:val="nil"/>
            </w:tcBorders>
            <w:vAlign w:val="center"/>
          </w:tcPr>
          <w:p w:rsidR="00C9721E" w:rsidRDefault="00944945">
            <w:pPr>
              <w:jc w:val="left"/>
              <w:rPr>
                <w:rFonts w:ascii="宋体" w:eastAsia="宋体" w:hAnsi="宋体" w:cs="宋体"/>
                <w:kern w:val="0"/>
                <w:sz w:val="18"/>
                <w:szCs w:val="18"/>
              </w:rPr>
            </w:pPr>
            <w:r>
              <w:rPr>
                <w:rFonts w:ascii="宋体" w:eastAsia="宋体" w:hAnsi="宋体" w:cs="宋体" w:hint="eastAsia"/>
                <w:kern w:val="0"/>
                <w:sz w:val="18"/>
                <w:szCs w:val="18"/>
              </w:rPr>
              <w:t>4. 爬坡能力: ≥15°</w:t>
            </w:r>
          </w:p>
        </w:tc>
        <w:tc>
          <w:tcPr>
            <w:tcW w:w="673" w:type="dxa"/>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13"/>
                <w:szCs w:val="13"/>
              </w:rPr>
            </w:pPr>
          </w:p>
        </w:tc>
      </w:tr>
      <w:tr w:rsidR="00C9721E">
        <w:trPr>
          <w:trHeight w:val="340"/>
        </w:trPr>
        <w:tc>
          <w:tcPr>
            <w:tcW w:w="1093" w:type="dxa"/>
            <w:vMerge/>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20"/>
                <w:szCs w:val="20"/>
              </w:rPr>
            </w:pPr>
          </w:p>
        </w:tc>
        <w:tc>
          <w:tcPr>
            <w:tcW w:w="1109" w:type="dxa"/>
            <w:vMerge/>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20"/>
                <w:szCs w:val="20"/>
              </w:rPr>
            </w:pPr>
          </w:p>
        </w:tc>
        <w:tc>
          <w:tcPr>
            <w:tcW w:w="7723" w:type="dxa"/>
            <w:tcBorders>
              <w:top w:val="single" w:sz="4" w:space="0" w:color="auto"/>
              <w:left w:val="single" w:sz="4" w:space="0" w:color="auto"/>
              <w:bottom w:val="single" w:sz="4" w:space="0" w:color="auto"/>
              <w:right w:val="single" w:sz="4" w:space="0" w:color="auto"/>
              <w:tl2br w:val="nil"/>
              <w:tr2bl w:val="nil"/>
            </w:tcBorders>
            <w:vAlign w:val="center"/>
          </w:tcPr>
          <w:p w:rsidR="00C9721E" w:rsidRDefault="00944945">
            <w:pPr>
              <w:jc w:val="left"/>
              <w:rPr>
                <w:rFonts w:ascii="宋体" w:eastAsia="宋体" w:hAnsi="宋体" w:cs="宋体"/>
                <w:kern w:val="0"/>
                <w:sz w:val="18"/>
                <w:szCs w:val="18"/>
              </w:rPr>
            </w:pPr>
            <w:r>
              <w:rPr>
                <w:rFonts w:ascii="宋体" w:eastAsia="宋体" w:hAnsi="宋体" w:cs="宋体" w:hint="eastAsia"/>
                <w:kern w:val="0"/>
                <w:sz w:val="18"/>
                <w:szCs w:val="18"/>
              </w:rPr>
              <w:t>5. 额定乘员：2人</w:t>
            </w:r>
          </w:p>
        </w:tc>
        <w:tc>
          <w:tcPr>
            <w:tcW w:w="673" w:type="dxa"/>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13"/>
                <w:szCs w:val="13"/>
              </w:rPr>
            </w:pPr>
          </w:p>
        </w:tc>
      </w:tr>
      <w:tr w:rsidR="00C9721E">
        <w:trPr>
          <w:trHeight w:val="340"/>
        </w:trPr>
        <w:tc>
          <w:tcPr>
            <w:tcW w:w="1093" w:type="dxa"/>
            <w:vMerge/>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20"/>
                <w:szCs w:val="20"/>
              </w:rPr>
            </w:pPr>
          </w:p>
        </w:tc>
        <w:tc>
          <w:tcPr>
            <w:tcW w:w="1109" w:type="dxa"/>
            <w:vMerge/>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20"/>
                <w:szCs w:val="20"/>
              </w:rPr>
            </w:pPr>
          </w:p>
        </w:tc>
        <w:tc>
          <w:tcPr>
            <w:tcW w:w="7723" w:type="dxa"/>
            <w:tcBorders>
              <w:top w:val="single" w:sz="4" w:space="0" w:color="auto"/>
              <w:left w:val="single" w:sz="4" w:space="0" w:color="auto"/>
              <w:bottom w:val="single" w:sz="4" w:space="0" w:color="auto"/>
              <w:right w:val="single" w:sz="4" w:space="0" w:color="auto"/>
              <w:tl2br w:val="nil"/>
              <w:tr2bl w:val="nil"/>
            </w:tcBorders>
            <w:vAlign w:val="center"/>
          </w:tcPr>
          <w:p w:rsidR="00C9721E" w:rsidRDefault="00944945">
            <w:pPr>
              <w:jc w:val="left"/>
              <w:rPr>
                <w:rFonts w:ascii="宋体" w:eastAsia="宋体" w:hAnsi="宋体" w:cs="宋体"/>
                <w:kern w:val="0"/>
                <w:sz w:val="18"/>
                <w:szCs w:val="18"/>
              </w:rPr>
            </w:pPr>
            <w:r>
              <w:rPr>
                <w:rFonts w:ascii="宋体" w:eastAsia="宋体" w:hAnsi="宋体" w:cs="宋体" w:hint="eastAsia"/>
                <w:kern w:val="0"/>
                <w:sz w:val="18"/>
                <w:szCs w:val="18"/>
              </w:rPr>
              <w:t>6. 最高车速：30km/h</w:t>
            </w:r>
          </w:p>
        </w:tc>
        <w:tc>
          <w:tcPr>
            <w:tcW w:w="673" w:type="dxa"/>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13"/>
                <w:szCs w:val="13"/>
              </w:rPr>
            </w:pPr>
          </w:p>
        </w:tc>
      </w:tr>
      <w:tr w:rsidR="00C9721E">
        <w:trPr>
          <w:trHeight w:val="90"/>
        </w:trPr>
        <w:tc>
          <w:tcPr>
            <w:tcW w:w="1093" w:type="dxa"/>
            <w:vMerge/>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20"/>
                <w:szCs w:val="20"/>
              </w:rPr>
            </w:pPr>
          </w:p>
        </w:tc>
        <w:tc>
          <w:tcPr>
            <w:tcW w:w="1109" w:type="dxa"/>
            <w:vMerge/>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20"/>
                <w:szCs w:val="20"/>
              </w:rPr>
            </w:pPr>
          </w:p>
        </w:tc>
        <w:tc>
          <w:tcPr>
            <w:tcW w:w="7723" w:type="dxa"/>
            <w:tcBorders>
              <w:top w:val="single" w:sz="4" w:space="0" w:color="auto"/>
              <w:left w:val="single" w:sz="4" w:space="0" w:color="auto"/>
              <w:bottom w:val="single" w:sz="4" w:space="0" w:color="auto"/>
              <w:right w:val="single" w:sz="4" w:space="0" w:color="auto"/>
              <w:tl2br w:val="nil"/>
              <w:tr2bl w:val="nil"/>
            </w:tcBorders>
            <w:vAlign w:val="center"/>
          </w:tcPr>
          <w:p w:rsidR="00C9721E" w:rsidRDefault="00944945">
            <w:pPr>
              <w:jc w:val="left"/>
              <w:rPr>
                <w:rFonts w:ascii="宋体" w:eastAsia="宋体" w:hAnsi="宋体" w:cs="宋体"/>
                <w:kern w:val="0"/>
                <w:sz w:val="18"/>
                <w:szCs w:val="18"/>
              </w:rPr>
            </w:pPr>
            <w:r>
              <w:rPr>
                <w:rFonts w:ascii="宋体" w:eastAsia="宋体" w:hAnsi="宋体" w:cs="宋体" w:hint="eastAsia"/>
                <w:kern w:val="0"/>
                <w:sz w:val="18"/>
                <w:szCs w:val="18"/>
              </w:rPr>
              <w:t>7. 车架、车身：优质碳结构钢，</w:t>
            </w:r>
            <w:proofErr w:type="gramStart"/>
            <w:r>
              <w:rPr>
                <w:rFonts w:ascii="宋体" w:eastAsia="宋体" w:hAnsi="宋体" w:cs="宋体" w:hint="eastAsia"/>
                <w:kern w:val="0"/>
                <w:sz w:val="18"/>
                <w:szCs w:val="18"/>
              </w:rPr>
              <w:t>汽车级</w:t>
            </w:r>
            <w:proofErr w:type="gramEnd"/>
            <w:r>
              <w:rPr>
                <w:rFonts w:ascii="宋体" w:eastAsia="宋体" w:hAnsi="宋体" w:cs="宋体" w:hint="eastAsia"/>
                <w:kern w:val="0"/>
                <w:sz w:val="18"/>
                <w:szCs w:val="18"/>
              </w:rPr>
              <w:t>电泳、高温烤漆防褪色，长久耐锈，</w:t>
            </w:r>
            <w:r>
              <w:rPr>
                <w:rFonts w:ascii="宋体" w:eastAsia="宋体" w:hAnsi="宋体" w:cs="宋体" w:hint="eastAsia"/>
                <w:sz w:val="18"/>
                <w:szCs w:val="18"/>
              </w:rPr>
              <w:t>一体冲压成型车身。</w:t>
            </w:r>
          </w:p>
        </w:tc>
        <w:tc>
          <w:tcPr>
            <w:tcW w:w="673" w:type="dxa"/>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13"/>
                <w:szCs w:val="13"/>
              </w:rPr>
            </w:pPr>
          </w:p>
        </w:tc>
      </w:tr>
      <w:tr w:rsidR="00C9721E">
        <w:trPr>
          <w:trHeight w:val="340"/>
        </w:trPr>
        <w:tc>
          <w:tcPr>
            <w:tcW w:w="1093" w:type="dxa"/>
            <w:vMerge/>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20"/>
                <w:szCs w:val="20"/>
              </w:rPr>
            </w:pPr>
          </w:p>
        </w:tc>
        <w:tc>
          <w:tcPr>
            <w:tcW w:w="1109" w:type="dxa"/>
            <w:vMerge/>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20"/>
                <w:szCs w:val="20"/>
              </w:rPr>
            </w:pPr>
          </w:p>
        </w:tc>
        <w:tc>
          <w:tcPr>
            <w:tcW w:w="7723" w:type="dxa"/>
            <w:tcBorders>
              <w:top w:val="single" w:sz="4" w:space="0" w:color="auto"/>
              <w:left w:val="single" w:sz="4" w:space="0" w:color="auto"/>
              <w:bottom w:val="single" w:sz="4" w:space="0" w:color="auto"/>
              <w:right w:val="single" w:sz="4" w:space="0" w:color="auto"/>
              <w:tl2br w:val="nil"/>
              <w:tr2bl w:val="nil"/>
            </w:tcBorders>
            <w:vAlign w:val="center"/>
          </w:tcPr>
          <w:p w:rsidR="00C9721E" w:rsidRDefault="00944945">
            <w:pPr>
              <w:jc w:val="left"/>
              <w:rPr>
                <w:rFonts w:ascii="宋体" w:eastAsia="宋体" w:hAnsi="宋体" w:cs="宋体"/>
                <w:kern w:val="0"/>
                <w:sz w:val="18"/>
                <w:szCs w:val="18"/>
              </w:rPr>
            </w:pPr>
            <w:r>
              <w:rPr>
                <w:rFonts w:ascii="宋体" w:eastAsia="宋体" w:hAnsi="宋体" w:cs="宋体" w:hint="eastAsia"/>
                <w:kern w:val="0"/>
                <w:sz w:val="18"/>
                <w:szCs w:val="18"/>
              </w:rPr>
              <w:t>8. 车桥</w:t>
            </w:r>
            <w:proofErr w:type="gramStart"/>
            <w:r>
              <w:rPr>
                <w:rFonts w:ascii="宋体" w:eastAsia="宋体" w:hAnsi="宋体" w:cs="宋体" w:hint="eastAsia"/>
                <w:kern w:val="0"/>
                <w:sz w:val="18"/>
                <w:szCs w:val="18"/>
              </w:rPr>
              <w:t>桥</w:t>
            </w:r>
            <w:proofErr w:type="gramEnd"/>
            <w:r>
              <w:rPr>
                <w:rFonts w:ascii="宋体" w:eastAsia="宋体" w:hAnsi="宋体" w:cs="宋体" w:hint="eastAsia"/>
                <w:kern w:val="0"/>
                <w:sz w:val="18"/>
                <w:szCs w:val="18"/>
              </w:rPr>
              <w:t>：专车专用定制加250重型</w:t>
            </w:r>
            <w:proofErr w:type="gramStart"/>
            <w:r>
              <w:rPr>
                <w:rFonts w:ascii="宋体" w:eastAsia="宋体" w:hAnsi="宋体" w:cs="宋体" w:hint="eastAsia"/>
                <w:kern w:val="0"/>
                <w:sz w:val="18"/>
                <w:szCs w:val="18"/>
              </w:rPr>
              <w:t>后桥全浮</w:t>
            </w:r>
            <w:proofErr w:type="gramEnd"/>
            <w:r>
              <w:rPr>
                <w:rFonts w:ascii="宋体" w:eastAsia="宋体" w:hAnsi="宋体" w:cs="宋体" w:hint="eastAsia"/>
                <w:kern w:val="0"/>
                <w:sz w:val="18"/>
                <w:szCs w:val="18"/>
              </w:rPr>
              <w:t>，载重能力强</w:t>
            </w:r>
          </w:p>
        </w:tc>
        <w:tc>
          <w:tcPr>
            <w:tcW w:w="673" w:type="dxa"/>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13"/>
                <w:szCs w:val="13"/>
              </w:rPr>
            </w:pPr>
          </w:p>
        </w:tc>
      </w:tr>
      <w:tr w:rsidR="00C9721E">
        <w:trPr>
          <w:trHeight w:val="340"/>
        </w:trPr>
        <w:tc>
          <w:tcPr>
            <w:tcW w:w="1093" w:type="dxa"/>
            <w:vMerge/>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20"/>
                <w:szCs w:val="20"/>
              </w:rPr>
            </w:pPr>
          </w:p>
        </w:tc>
        <w:tc>
          <w:tcPr>
            <w:tcW w:w="1109" w:type="dxa"/>
            <w:vMerge/>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20"/>
                <w:szCs w:val="20"/>
              </w:rPr>
            </w:pPr>
          </w:p>
        </w:tc>
        <w:tc>
          <w:tcPr>
            <w:tcW w:w="7723" w:type="dxa"/>
            <w:tcBorders>
              <w:top w:val="single" w:sz="4" w:space="0" w:color="auto"/>
              <w:left w:val="single" w:sz="4" w:space="0" w:color="auto"/>
              <w:bottom w:val="single" w:sz="4" w:space="0" w:color="auto"/>
              <w:right w:val="single" w:sz="4" w:space="0" w:color="auto"/>
              <w:tl2br w:val="nil"/>
              <w:tr2bl w:val="nil"/>
            </w:tcBorders>
            <w:vAlign w:val="center"/>
          </w:tcPr>
          <w:p w:rsidR="00C9721E" w:rsidRDefault="00944945">
            <w:pPr>
              <w:jc w:val="left"/>
              <w:rPr>
                <w:rFonts w:ascii="宋体" w:eastAsia="宋体" w:hAnsi="宋体" w:cs="宋体"/>
                <w:kern w:val="0"/>
                <w:sz w:val="18"/>
                <w:szCs w:val="18"/>
              </w:rPr>
            </w:pPr>
            <w:r>
              <w:rPr>
                <w:rFonts w:ascii="宋体" w:eastAsia="宋体" w:hAnsi="宋体" w:cs="宋体" w:hint="eastAsia"/>
                <w:kern w:val="0"/>
                <w:sz w:val="18"/>
                <w:szCs w:val="18"/>
              </w:rPr>
              <w:t>9. 制动系统：前后机械制动，驻车制动装置</w:t>
            </w:r>
          </w:p>
        </w:tc>
        <w:tc>
          <w:tcPr>
            <w:tcW w:w="673" w:type="dxa"/>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13"/>
                <w:szCs w:val="13"/>
              </w:rPr>
            </w:pPr>
          </w:p>
        </w:tc>
      </w:tr>
      <w:tr w:rsidR="00C9721E">
        <w:trPr>
          <w:trHeight w:val="340"/>
        </w:trPr>
        <w:tc>
          <w:tcPr>
            <w:tcW w:w="1093" w:type="dxa"/>
            <w:vMerge/>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20"/>
                <w:szCs w:val="20"/>
              </w:rPr>
            </w:pPr>
          </w:p>
        </w:tc>
        <w:tc>
          <w:tcPr>
            <w:tcW w:w="1109" w:type="dxa"/>
            <w:vMerge/>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20"/>
                <w:szCs w:val="20"/>
              </w:rPr>
            </w:pPr>
          </w:p>
        </w:tc>
        <w:tc>
          <w:tcPr>
            <w:tcW w:w="7723" w:type="dxa"/>
            <w:tcBorders>
              <w:top w:val="single" w:sz="4" w:space="0" w:color="auto"/>
              <w:left w:val="single" w:sz="4" w:space="0" w:color="auto"/>
              <w:bottom w:val="single" w:sz="4" w:space="0" w:color="auto"/>
              <w:right w:val="single" w:sz="4" w:space="0" w:color="auto"/>
              <w:tl2br w:val="nil"/>
              <w:tr2bl w:val="nil"/>
            </w:tcBorders>
            <w:vAlign w:val="center"/>
          </w:tcPr>
          <w:p w:rsidR="00C9721E" w:rsidRDefault="00944945">
            <w:pPr>
              <w:jc w:val="left"/>
              <w:rPr>
                <w:rFonts w:ascii="宋体" w:eastAsia="宋体" w:hAnsi="宋体" w:cs="宋体"/>
                <w:kern w:val="0"/>
                <w:sz w:val="18"/>
                <w:szCs w:val="18"/>
              </w:rPr>
            </w:pPr>
            <w:r>
              <w:rPr>
                <w:rFonts w:ascii="宋体" w:eastAsia="宋体" w:hAnsi="宋体" w:cs="宋体" w:hint="eastAsia"/>
                <w:kern w:val="0"/>
                <w:sz w:val="18"/>
                <w:szCs w:val="18"/>
              </w:rPr>
              <w:t>10. 悬挂：后悬钢板非独立</w:t>
            </w:r>
          </w:p>
        </w:tc>
        <w:tc>
          <w:tcPr>
            <w:tcW w:w="673" w:type="dxa"/>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13"/>
                <w:szCs w:val="13"/>
              </w:rPr>
            </w:pPr>
          </w:p>
        </w:tc>
      </w:tr>
      <w:tr w:rsidR="00C9721E">
        <w:trPr>
          <w:trHeight w:val="90"/>
        </w:trPr>
        <w:tc>
          <w:tcPr>
            <w:tcW w:w="1093" w:type="dxa"/>
            <w:vMerge/>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20"/>
                <w:szCs w:val="20"/>
              </w:rPr>
            </w:pPr>
          </w:p>
        </w:tc>
        <w:tc>
          <w:tcPr>
            <w:tcW w:w="1109" w:type="dxa"/>
            <w:vMerge/>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20"/>
                <w:szCs w:val="20"/>
              </w:rPr>
            </w:pPr>
          </w:p>
        </w:tc>
        <w:tc>
          <w:tcPr>
            <w:tcW w:w="7723" w:type="dxa"/>
            <w:tcBorders>
              <w:top w:val="single" w:sz="4" w:space="0" w:color="auto"/>
              <w:left w:val="single" w:sz="4" w:space="0" w:color="auto"/>
              <w:bottom w:val="single" w:sz="4" w:space="0" w:color="auto"/>
              <w:right w:val="single" w:sz="4" w:space="0" w:color="auto"/>
              <w:tl2br w:val="nil"/>
              <w:tr2bl w:val="nil"/>
            </w:tcBorders>
            <w:vAlign w:val="center"/>
          </w:tcPr>
          <w:p w:rsidR="00C9721E" w:rsidRDefault="00944945">
            <w:pPr>
              <w:jc w:val="left"/>
              <w:rPr>
                <w:rFonts w:ascii="宋体" w:eastAsia="宋体" w:hAnsi="宋体" w:cs="宋体"/>
                <w:kern w:val="0"/>
                <w:sz w:val="18"/>
                <w:szCs w:val="18"/>
              </w:rPr>
            </w:pPr>
            <w:r>
              <w:rPr>
                <w:rFonts w:ascii="宋体" w:eastAsia="宋体" w:hAnsi="宋体" w:cs="宋体" w:hint="eastAsia"/>
                <w:kern w:val="0"/>
                <w:sz w:val="18"/>
                <w:szCs w:val="18"/>
              </w:rPr>
              <w:t>11. 轮胎规格：16570R13</w:t>
            </w:r>
            <w:r>
              <w:rPr>
                <w:rFonts w:ascii="宋体" w:eastAsia="宋体" w:hAnsi="宋体" w:cs="宋体" w:hint="eastAsia"/>
                <w:sz w:val="18"/>
                <w:szCs w:val="18"/>
              </w:rPr>
              <w:t>后轮165/70R14</w:t>
            </w:r>
            <w:r>
              <w:rPr>
                <w:rFonts w:ascii="宋体" w:eastAsia="宋体" w:hAnsi="宋体" w:cs="宋体" w:hint="eastAsia"/>
                <w:kern w:val="0"/>
                <w:sz w:val="18"/>
                <w:szCs w:val="18"/>
              </w:rPr>
              <w:t>子午真空胎</w:t>
            </w:r>
          </w:p>
        </w:tc>
        <w:tc>
          <w:tcPr>
            <w:tcW w:w="673" w:type="dxa"/>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13"/>
                <w:szCs w:val="13"/>
              </w:rPr>
            </w:pPr>
          </w:p>
        </w:tc>
      </w:tr>
      <w:tr w:rsidR="00C9721E">
        <w:trPr>
          <w:trHeight w:val="340"/>
        </w:trPr>
        <w:tc>
          <w:tcPr>
            <w:tcW w:w="1093" w:type="dxa"/>
            <w:vMerge/>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20"/>
                <w:szCs w:val="20"/>
              </w:rPr>
            </w:pPr>
          </w:p>
        </w:tc>
        <w:tc>
          <w:tcPr>
            <w:tcW w:w="1109" w:type="dxa"/>
            <w:vMerge/>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20"/>
                <w:szCs w:val="20"/>
              </w:rPr>
            </w:pPr>
          </w:p>
        </w:tc>
        <w:tc>
          <w:tcPr>
            <w:tcW w:w="7723" w:type="dxa"/>
            <w:tcBorders>
              <w:top w:val="single" w:sz="4" w:space="0" w:color="auto"/>
              <w:left w:val="single" w:sz="4" w:space="0" w:color="auto"/>
              <w:bottom w:val="single" w:sz="4" w:space="0" w:color="auto"/>
              <w:right w:val="single" w:sz="4" w:space="0" w:color="auto"/>
              <w:tl2br w:val="nil"/>
              <w:tr2bl w:val="nil"/>
            </w:tcBorders>
            <w:vAlign w:val="center"/>
          </w:tcPr>
          <w:p w:rsidR="00C9721E" w:rsidRDefault="00944945">
            <w:pPr>
              <w:jc w:val="left"/>
              <w:rPr>
                <w:rFonts w:ascii="宋体" w:eastAsia="宋体" w:hAnsi="宋体" w:cs="宋体"/>
                <w:kern w:val="0"/>
                <w:sz w:val="18"/>
                <w:szCs w:val="18"/>
              </w:rPr>
            </w:pPr>
            <w:r>
              <w:rPr>
                <w:rFonts w:ascii="宋体" w:eastAsia="宋体" w:hAnsi="宋体" w:cs="宋体" w:hint="eastAsia"/>
                <w:kern w:val="0"/>
                <w:sz w:val="18"/>
                <w:szCs w:val="18"/>
              </w:rPr>
              <w:t>12. 信号灯: 大灯、前转向灯、后转向灯、刹车灯、喇叭</w:t>
            </w:r>
          </w:p>
        </w:tc>
        <w:tc>
          <w:tcPr>
            <w:tcW w:w="673" w:type="dxa"/>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13"/>
                <w:szCs w:val="13"/>
              </w:rPr>
            </w:pPr>
          </w:p>
        </w:tc>
      </w:tr>
      <w:tr w:rsidR="00C9721E">
        <w:trPr>
          <w:trHeight w:val="340"/>
        </w:trPr>
        <w:tc>
          <w:tcPr>
            <w:tcW w:w="1093" w:type="dxa"/>
            <w:vMerge/>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20"/>
                <w:szCs w:val="20"/>
              </w:rPr>
            </w:pPr>
          </w:p>
        </w:tc>
        <w:tc>
          <w:tcPr>
            <w:tcW w:w="1109" w:type="dxa"/>
            <w:vMerge/>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20"/>
                <w:szCs w:val="20"/>
              </w:rPr>
            </w:pPr>
          </w:p>
        </w:tc>
        <w:tc>
          <w:tcPr>
            <w:tcW w:w="7723" w:type="dxa"/>
            <w:tcBorders>
              <w:top w:val="single" w:sz="4" w:space="0" w:color="auto"/>
              <w:left w:val="single" w:sz="4" w:space="0" w:color="auto"/>
              <w:bottom w:val="single" w:sz="4" w:space="0" w:color="auto"/>
              <w:right w:val="single" w:sz="4" w:space="0" w:color="auto"/>
              <w:tl2br w:val="nil"/>
              <w:tr2bl w:val="nil"/>
            </w:tcBorders>
            <w:vAlign w:val="center"/>
          </w:tcPr>
          <w:p w:rsidR="00C9721E" w:rsidRDefault="00944945">
            <w:pPr>
              <w:jc w:val="left"/>
              <w:rPr>
                <w:rFonts w:ascii="宋体" w:eastAsia="宋体" w:hAnsi="宋体" w:cs="宋体"/>
                <w:kern w:val="0"/>
                <w:sz w:val="18"/>
                <w:szCs w:val="18"/>
              </w:rPr>
            </w:pPr>
            <w:r>
              <w:rPr>
                <w:rFonts w:hint="eastAsia"/>
                <w:sz w:val="18"/>
                <w:szCs w:val="18"/>
              </w:rPr>
              <w:t>▲</w:t>
            </w:r>
            <w:r>
              <w:rPr>
                <w:rFonts w:ascii="宋体" w:eastAsia="宋体" w:hAnsi="宋体" w:cs="宋体" w:hint="eastAsia"/>
                <w:kern w:val="0"/>
                <w:sz w:val="18"/>
                <w:szCs w:val="18"/>
              </w:rPr>
              <w:t>13. 整车尺寸: 长：4950mm  宽：1500mm 高：2030mm</w:t>
            </w:r>
          </w:p>
        </w:tc>
        <w:tc>
          <w:tcPr>
            <w:tcW w:w="673" w:type="dxa"/>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13"/>
                <w:szCs w:val="13"/>
              </w:rPr>
            </w:pPr>
          </w:p>
        </w:tc>
      </w:tr>
      <w:tr w:rsidR="00C9721E">
        <w:trPr>
          <w:trHeight w:val="340"/>
        </w:trPr>
        <w:tc>
          <w:tcPr>
            <w:tcW w:w="1093" w:type="dxa"/>
            <w:vMerge/>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20"/>
                <w:szCs w:val="20"/>
              </w:rPr>
            </w:pPr>
          </w:p>
        </w:tc>
        <w:tc>
          <w:tcPr>
            <w:tcW w:w="1109" w:type="dxa"/>
            <w:vMerge/>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20"/>
                <w:szCs w:val="20"/>
              </w:rPr>
            </w:pPr>
          </w:p>
        </w:tc>
        <w:tc>
          <w:tcPr>
            <w:tcW w:w="7723" w:type="dxa"/>
            <w:tcBorders>
              <w:top w:val="single" w:sz="4" w:space="0" w:color="auto"/>
              <w:left w:val="single" w:sz="4" w:space="0" w:color="auto"/>
              <w:bottom w:val="single" w:sz="4" w:space="0" w:color="auto"/>
              <w:right w:val="single" w:sz="4" w:space="0" w:color="auto"/>
              <w:tl2br w:val="nil"/>
              <w:tr2bl w:val="nil"/>
            </w:tcBorders>
            <w:vAlign w:val="center"/>
          </w:tcPr>
          <w:p w:rsidR="00C9721E" w:rsidRDefault="00944945">
            <w:pPr>
              <w:jc w:val="left"/>
              <w:rPr>
                <w:rFonts w:ascii="宋体" w:eastAsia="宋体" w:hAnsi="宋体" w:cs="宋体"/>
                <w:kern w:val="0"/>
                <w:sz w:val="18"/>
                <w:szCs w:val="18"/>
              </w:rPr>
            </w:pPr>
            <w:r>
              <w:rPr>
                <w:rFonts w:ascii="宋体" w:eastAsia="宋体" w:hAnsi="宋体" w:cs="宋体" w:hint="eastAsia"/>
                <w:kern w:val="0"/>
                <w:sz w:val="18"/>
                <w:szCs w:val="18"/>
              </w:rPr>
              <w:t>14. 座椅: 高密度发泡海绵。</w:t>
            </w:r>
          </w:p>
        </w:tc>
        <w:tc>
          <w:tcPr>
            <w:tcW w:w="673" w:type="dxa"/>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13"/>
                <w:szCs w:val="13"/>
              </w:rPr>
            </w:pPr>
          </w:p>
        </w:tc>
      </w:tr>
      <w:tr w:rsidR="00C9721E">
        <w:trPr>
          <w:trHeight w:val="648"/>
        </w:trPr>
        <w:tc>
          <w:tcPr>
            <w:tcW w:w="1093" w:type="dxa"/>
            <w:vMerge/>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20"/>
                <w:szCs w:val="20"/>
              </w:rPr>
            </w:pPr>
          </w:p>
        </w:tc>
        <w:tc>
          <w:tcPr>
            <w:tcW w:w="1109" w:type="dxa"/>
            <w:vMerge/>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20"/>
                <w:szCs w:val="20"/>
              </w:rPr>
            </w:pPr>
          </w:p>
        </w:tc>
        <w:tc>
          <w:tcPr>
            <w:tcW w:w="7723" w:type="dxa"/>
            <w:tcBorders>
              <w:top w:val="single" w:sz="4" w:space="0" w:color="auto"/>
              <w:left w:val="single" w:sz="4" w:space="0" w:color="auto"/>
              <w:bottom w:val="single" w:sz="4" w:space="0" w:color="auto"/>
              <w:right w:val="single" w:sz="4" w:space="0" w:color="auto"/>
              <w:tl2br w:val="nil"/>
              <w:tr2bl w:val="nil"/>
            </w:tcBorders>
            <w:vAlign w:val="center"/>
          </w:tcPr>
          <w:p w:rsidR="00C9721E" w:rsidRDefault="00944945">
            <w:pPr>
              <w:jc w:val="left"/>
              <w:rPr>
                <w:rFonts w:ascii="宋体" w:eastAsia="宋体" w:hAnsi="宋体" w:cs="宋体"/>
                <w:kern w:val="0"/>
                <w:sz w:val="18"/>
                <w:szCs w:val="18"/>
              </w:rPr>
            </w:pPr>
            <w:r>
              <w:rPr>
                <w:rFonts w:ascii="宋体" w:eastAsia="宋体" w:hAnsi="宋体" w:cs="宋体" w:hint="eastAsia"/>
                <w:kern w:val="0"/>
                <w:sz w:val="18"/>
                <w:szCs w:val="18"/>
              </w:rPr>
              <w:t>15. 附加配置: 电子方向助力（具有：转向轻便 转弯半径小等优点；制动电子真空助力（具有：刹车脚踏力度</w:t>
            </w:r>
            <w:proofErr w:type="gramStart"/>
            <w:r>
              <w:rPr>
                <w:rFonts w:ascii="宋体" w:eastAsia="宋体" w:hAnsi="宋体" w:cs="宋体" w:hint="eastAsia"/>
                <w:kern w:val="0"/>
                <w:sz w:val="18"/>
                <w:szCs w:val="18"/>
              </w:rPr>
              <w:t>小有效</w:t>
            </w:r>
            <w:proofErr w:type="gramEnd"/>
            <w:r>
              <w:rPr>
                <w:rFonts w:ascii="宋体" w:eastAsia="宋体" w:hAnsi="宋体" w:cs="宋体" w:hint="eastAsia"/>
                <w:kern w:val="0"/>
                <w:sz w:val="18"/>
                <w:szCs w:val="18"/>
              </w:rPr>
              <w:t>缩减刹车距离）</w:t>
            </w:r>
          </w:p>
        </w:tc>
        <w:tc>
          <w:tcPr>
            <w:tcW w:w="673" w:type="dxa"/>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13"/>
                <w:szCs w:val="13"/>
              </w:rPr>
            </w:pPr>
          </w:p>
        </w:tc>
      </w:tr>
      <w:tr w:rsidR="00C9721E">
        <w:trPr>
          <w:trHeight w:val="340"/>
        </w:trPr>
        <w:tc>
          <w:tcPr>
            <w:tcW w:w="1093" w:type="dxa"/>
            <w:vMerge/>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20"/>
                <w:szCs w:val="20"/>
              </w:rPr>
            </w:pPr>
          </w:p>
        </w:tc>
        <w:tc>
          <w:tcPr>
            <w:tcW w:w="1109" w:type="dxa"/>
            <w:vMerge/>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20"/>
                <w:szCs w:val="20"/>
              </w:rPr>
            </w:pPr>
          </w:p>
        </w:tc>
        <w:tc>
          <w:tcPr>
            <w:tcW w:w="7723" w:type="dxa"/>
            <w:tcBorders>
              <w:top w:val="single" w:sz="4" w:space="0" w:color="auto"/>
              <w:left w:val="single" w:sz="4" w:space="0" w:color="auto"/>
              <w:bottom w:val="single" w:sz="4" w:space="0" w:color="auto"/>
              <w:right w:val="single" w:sz="4" w:space="0" w:color="auto"/>
              <w:tl2br w:val="nil"/>
              <w:tr2bl w:val="nil"/>
            </w:tcBorders>
            <w:vAlign w:val="center"/>
          </w:tcPr>
          <w:p w:rsidR="00C9721E" w:rsidRDefault="00944945">
            <w:pPr>
              <w:jc w:val="left"/>
              <w:rPr>
                <w:rFonts w:ascii="宋体" w:eastAsia="宋体" w:hAnsi="宋体" w:cs="宋体"/>
                <w:kern w:val="0"/>
                <w:sz w:val="18"/>
                <w:szCs w:val="18"/>
              </w:rPr>
            </w:pPr>
            <w:r>
              <w:rPr>
                <w:rFonts w:ascii="宋体" w:eastAsia="宋体" w:hAnsi="宋体" w:cs="宋体" w:hint="eastAsia"/>
                <w:kern w:val="0"/>
                <w:sz w:val="18"/>
                <w:szCs w:val="18"/>
              </w:rPr>
              <w:t>16. 车厢外罩材质: 镀锌板；尺寸：长：2850mm 宽1500mm 高：1200mm</w:t>
            </w:r>
          </w:p>
        </w:tc>
        <w:tc>
          <w:tcPr>
            <w:tcW w:w="673" w:type="dxa"/>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13"/>
                <w:szCs w:val="13"/>
              </w:rPr>
            </w:pPr>
          </w:p>
        </w:tc>
      </w:tr>
      <w:tr w:rsidR="00C9721E">
        <w:trPr>
          <w:trHeight w:val="90"/>
        </w:trPr>
        <w:tc>
          <w:tcPr>
            <w:tcW w:w="1093" w:type="dxa"/>
            <w:vMerge/>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20"/>
                <w:szCs w:val="20"/>
              </w:rPr>
            </w:pPr>
          </w:p>
        </w:tc>
        <w:tc>
          <w:tcPr>
            <w:tcW w:w="1109" w:type="dxa"/>
            <w:vMerge/>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20"/>
                <w:szCs w:val="20"/>
              </w:rPr>
            </w:pPr>
          </w:p>
        </w:tc>
        <w:tc>
          <w:tcPr>
            <w:tcW w:w="7723" w:type="dxa"/>
            <w:tcBorders>
              <w:top w:val="single" w:sz="4" w:space="0" w:color="auto"/>
              <w:left w:val="single" w:sz="4" w:space="0" w:color="auto"/>
              <w:bottom w:val="single" w:sz="4" w:space="0" w:color="auto"/>
              <w:right w:val="single" w:sz="4" w:space="0" w:color="auto"/>
              <w:tl2br w:val="nil"/>
              <w:tr2bl w:val="nil"/>
            </w:tcBorders>
            <w:vAlign w:val="center"/>
          </w:tcPr>
          <w:p w:rsidR="00C9721E" w:rsidRDefault="00944945">
            <w:pPr>
              <w:jc w:val="left"/>
              <w:rPr>
                <w:rFonts w:ascii="宋体" w:eastAsia="宋体" w:hAnsi="宋体" w:cs="宋体"/>
                <w:kern w:val="0"/>
                <w:sz w:val="18"/>
                <w:szCs w:val="18"/>
              </w:rPr>
            </w:pPr>
            <w:r>
              <w:rPr>
                <w:rFonts w:ascii="宋体" w:eastAsia="宋体" w:hAnsi="宋体" w:cs="宋体" w:hint="eastAsia"/>
                <w:kern w:val="0"/>
                <w:sz w:val="18"/>
                <w:szCs w:val="18"/>
              </w:rPr>
              <w:t>▲17. 罐体材质: 不锈钢：采用1.5mm不锈钢钢板焊接，焊缝满焊，水箱内部耐压结构设计，配备：进水口、放水口、溢流口及液位显示口；容积：</w:t>
            </w:r>
            <w:r>
              <w:rPr>
                <w:rFonts w:ascii="宋体" w:eastAsia="宋体" w:hAnsi="宋体" w:cs="宋体" w:hint="eastAsia"/>
                <w:b/>
                <w:sz w:val="18"/>
                <w:szCs w:val="18"/>
              </w:rPr>
              <w:t>3000L</w:t>
            </w:r>
          </w:p>
        </w:tc>
        <w:tc>
          <w:tcPr>
            <w:tcW w:w="673" w:type="dxa"/>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13"/>
                <w:szCs w:val="13"/>
              </w:rPr>
            </w:pPr>
          </w:p>
        </w:tc>
      </w:tr>
      <w:tr w:rsidR="00C9721E">
        <w:trPr>
          <w:trHeight w:val="340"/>
        </w:trPr>
        <w:tc>
          <w:tcPr>
            <w:tcW w:w="1093" w:type="dxa"/>
            <w:vMerge/>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20"/>
                <w:szCs w:val="20"/>
              </w:rPr>
            </w:pPr>
          </w:p>
        </w:tc>
        <w:tc>
          <w:tcPr>
            <w:tcW w:w="1109" w:type="dxa"/>
            <w:vMerge/>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20"/>
                <w:szCs w:val="20"/>
              </w:rPr>
            </w:pPr>
          </w:p>
        </w:tc>
        <w:tc>
          <w:tcPr>
            <w:tcW w:w="7723" w:type="dxa"/>
            <w:tcBorders>
              <w:top w:val="single" w:sz="4" w:space="0" w:color="auto"/>
              <w:left w:val="single" w:sz="4" w:space="0" w:color="auto"/>
              <w:bottom w:val="single" w:sz="4" w:space="0" w:color="auto"/>
              <w:right w:val="single" w:sz="4" w:space="0" w:color="auto"/>
              <w:tl2br w:val="nil"/>
              <w:tr2bl w:val="nil"/>
            </w:tcBorders>
            <w:vAlign w:val="center"/>
          </w:tcPr>
          <w:p w:rsidR="00C9721E" w:rsidRDefault="00944945">
            <w:pPr>
              <w:jc w:val="left"/>
              <w:rPr>
                <w:rFonts w:ascii="宋体" w:eastAsia="宋体" w:hAnsi="宋体" w:cs="宋体"/>
                <w:kern w:val="0"/>
                <w:sz w:val="18"/>
                <w:szCs w:val="18"/>
              </w:rPr>
            </w:pPr>
            <w:r>
              <w:rPr>
                <w:rFonts w:hint="eastAsia"/>
                <w:sz w:val="18"/>
                <w:szCs w:val="18"/>
              </w:rPr>
              <w:t>▲</w:t>
            </w:r>
            <w:r>
              <w:rPr>
                <w:rFonts w:ascii="宋体" w:eastAsia="宋体" w:hAnsi="宋体" w:cs="宋体" w:hint="eastAsia"/>
                <w:kern w:val="0"/>
                <w:sz w:val="18"/>
                <w:szCs w:val="18"/>
              </w:rPr>
              <w:t>18. 清洗系统：</w:t>
            </w:r>
            <w:r>
              <w:rPr>
                <w:rFonts w:ascii="宋体" w:eastAsia="宋体" w:hAnsi="宋体" w:cs="宋体" w:hint="eastAsia"/>
                <w:sz w:val="18"/>
                <w:szCs w:val="18"/>
              </w:rPr>
              <w:t>72V4000W</w:t>
            </w:r>
            <w:proofErr w:type="gramStart"/>
            <w:r>
              <w:rPr>
                <w:rFonts w:ascii="宋体" w:eastAsia="宋体" w:hAnsi="宋体" w:cs="宋体" w:hint="eastAsia"/>
                <w:sz w:val="18"/>
                <w:szCs w:val="18"/>
              </w:rPr>
              <w:t>纯电驱动</w:t>
            </w:r>
            <w:proofErr w:type="gramEnd"/>
            <w:r>
              <w:rPr>
                <w:rFonts w:ascii="宋体" w:eastAsia="宋体" w:hAnsi="宋体" w:cs="宋体" w:hint="eastAsia"/>
                <w:sz w:val="18"/>
                <w:szCs w:val="18"/>
              </w:rPr>
              <w:t>高压清洗机</w:t>
            </w:r>
          </w:p>
        </w:tc>
        <w:tc>
          <w:tcPr>
            <w:tcW w:w="673" w:type="dxa"/>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13"/>
                <w:szCs w:val="13"/>
              </w:rPr>
            </w:pPr>
          </w:p>
        </w:tc>
      </w:tr>
      <w:tr w:rsidR="00C9721E">
        <w:trPr>
          <w:trHeight w:val="90"/>
        </w:trPr>
        <w:tc>
          <w:tcPr>
            <w:tcW w:w="1093" w:type="dxa"/>
            <w:vMerge/>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20"/>
                <w:szCs w:val="20"/>
              </w:rPr>
            </w:pPr>
          </w:p>
        </w:tc>
        <w:tc>
          <w:tcPr>
            <w:tcW w:w="1109" w:type="dxa"/>
            <w:vMerge/>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20"/>
                <w:szCs w:val="20"/>
              </w:rPr>
            </w:pPr>
          </w:p>
        </w:tc>
        <w:tc>
          <w:tcPr>
            <w:tcW w:w="7723" w:type="dxa"/>
            <w:tcBorders>
              <w:top w:val="single" w:sz="4" w:space="0" w:color="auto"/>
              <w:left w:val="single" w:sz="4" w:space="0" w:color="auto"/>
              <w:bottom w:val="single" w:sz="4" w:space="0" w:color="auto"/>
              <w:right w:val="single" w:sz="4" w:space="0" w:color="auto"/>
              <w:tl2br w:val="nil"/>
              <w:tr2bl w:val="nil"/>
            </w:tcBorders>
            <w:vAlign w:val="center"/>
          </w:tcPr>
          <w:p w:rsidR="00C9721E" w:rsidRDefault="00944945">
            <w:pPr>
              <w:jc w:val="left"/>
              <w:rPr>
                <w:rFonts w:ascii="宋体" w:eastAsia="宋体" w:hAnsi="宋体" w:cs="宋体"/>
                <w:kern w:val="0"/>
                <w:sz w:val="18"/>
                <w:szCs w:val="18"/>
              </w:rPr>
            </w:pPr>
            <w:r>
              <w:rPr>
                <w:rFonts w:ascii="宋体" w:eastAsia="宋体" w:hAnsi="宋体" w:cs="宋体" w:hint="eastAsia"/>
                <w:kern w:val="0"/>
                <w:sz w:val="18"/>
                <w:szCs w:val="18"/>
              </w:rPr>
              <w:t>18.2. 水泵：意大利 AR泵，压力250Kg/cm²，流量15L/min，压力范围可调节</w:t>
            </w:r>
          </w:p>
        </w:tc>
        <w:tc>
          <w:tcPr>
            <w:tcW w:w="673" w:type="dxa"/>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13"/>
                <w:szCs w:val="13"/>
              </w:rPr>
            </w:pPr>
          </w:p>
        </w:tc>
      </w:tr>
      <w:tr w:rsidR="00C9721E">
        <w:trPr>
          <w:trHeight w:val="340"/>
        </w:trPr>
        <w:tc>
          <w:tcPr>
            <w:tcW w:w="1093" w:type="dxa"/>
            <w:vMerge/>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20"/>
                <w:szCs w:val="20"/>
              </w:rPr>
            </w:pPr>
          </w:p>
        </w:tc>
        <w:tc>
          <w:tcPr>
            <w:tcW w:w="1109" w:type="dxa"/>
            <w:vMerge/>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20"/>
                <w:szCs w:val="20"/>
              </w:rPr>
            </w:pPr>
          </w:p>
        </w:tc>
        <w:tc>
          <w:tcPr>
            <w:tcW w:w="7723" w:type="dxa"/>
            <w:tcBorders>
              <w:top w:val="single" w:sz="4" w:space="0" w:color="auto"/>
              <w:left w:val="single" w:sz="4" w:space="0" w:color="auto"/>
              <w:bottom w:val="single" w:sz="4" w:space="0" w:color="auto"/>
              <w:right w:val="single" w:sz="4" w:space="0" w:color="auto"/>
              <w:tl2br w:val="nil"/>
              <w:tr2bl w:val="nil"/>
            </w:tcBorders>
            <w:vAlign w:val="center"/>
          </w:tcPr>
          <w:p w:rsidR="00C9721E" w:rsidRDefault="00944945">
            <w:pPr>
              <w:jc w:val="left"/>
              <w:rPr>
                <w:rFonts w:ascii="宋体" w:eastAsia="宋体" w:hAnsi="宋体" w:cs="宋体"/>
                <w:kern w:val="0"/>
                <w:sz w:val="18"/>
                <w:szCs w:val="18"/>
              </w:rPr>
            </w:pPr>
            <w:r>
              <w:rPr>
                <w:rFonts w:ascii="宋体" w:eastAsia="宋体" w:hAnsi="宋体" w:cs="宋体" w:hint="eastAsia"/>
                <w:kern w:val="0"/>
                <w:sz w:val="18"/>
                <w:szCs w:val="18"/>
              </w:rPr>
              <w:t xml:space="preserve">18.3. </w:t>
            </w:r>
            <w:proofErr w:type="gramStart"/>
            <w:r>
              <w:rPr>
                <w:rFonts w:ascii="宋体" w:eastAsia="宋体" w:hAnsi="宋体" w:cs="宋体" w:hint="eastAsia"/>
                <w:kern w:val="0"/>
                <w:sz w:val="18"/>
                <w:szCs w:val="18"/>
              </w:rPr>
              <w:t>卷管器</w:t>
            </w:r>
            <w:proofErr w:type="gramEnd"/>
            <w:r>
              <w:rPr>
                <w:rFonts w:ascii="宋体" w:eastAsia="宋体" w:hAnsi="宋体" w:cs="宋体" w:hint="eastAsia"/>
                <w:kern w:val="0"/>
                <w:sz w:val="18"/>
                <w:szCs w:val="18"/>
              </w:rPr>
              <w:t>: 重型双臂自动收缩式</w:t>
            </w:r>
            <w:proofErr w:type="gramStart"/>
            <w:r>
              <w:rPr>
                <w:rFonts w:ascii="宋体" w:eastAsia="宋体" w:hAnsi="宋体" w:cs="宋体" w:hint="eastAsia"/>
                <w:kern w:val="0"/>
                <w:sz w:val="18"/>
                <w:szCs w:val="18"/>
              </w:rPr>
              <w:t>卷管器</w:t>
            </w:r>
            <w:proofErr w:type="gramEnd"/>
            <w:r>
              <w:rPr>
                <w:rFonts w:ascii="宋体" w:eastAsia="宋体" w:hAnsi="宋体" w:cs="宋体" w:hint="eastAsia"/>
                <w:kern w:val="0"/>
                <w:sz w:val="18"/>
                <w:szCs w:val="18"/>
              </w:rPr>
              <w:t>，收缩自如，高效方便</w:t>
            </w:r>
          </w:p>
        </w:tc>
        <w:tc>
          <w:tcPr>
            <w:tcW w:w="673" w:type="dxa"/>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13"/>
                <w:szCs w:val="13"/>
              </w:rPr>
            </w:pPr>
          </w:p>
        </w:tc>
      </w:tr>
      <w:tr w:rsidR="00C9721E">
        <w:trPr>
          <w:trHeight w:val="340"/>
        </w:trPr>
        <w:tc>
          <w:tcPr>
            <w:tcW w:w="1093" w:type="dxa"/>
            <w:vMerge/>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20"/>
                <w:szCs w:val="20"/>
              </w:rPr>
            </w:pPr>
          </w:p>
        </w:tc>
        <w:tc>
          <w:tcPr>
            <w:tcW w:w="1109" w:type="dxa"/>
            <w:vMerge/>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20"/>
                <w:szCs w:val="20"/>
              </w:rPr>
            </w:pPr>
          </w:p>
        </w:tc>
        <w:tc>
          <w:tcPr>
            <w:tcW w:w="7723" w:type="dxa"/>
            <w:tcBorders>
              <w:top w:val="single" w:sz="4" w:space="0" w:color="auto"/>
              <w:left w:val="single" w:sz="4" w:space="0" w:color="auto"/>
              <w:bottom w:val="single" w:sz="4" w:space="0" w:color="auto"/>
              <w:right w:val="single" w:sz="4" w:space="0" w:color="auto"/>
              <w:tl2br w:val="nil"/>
              <w:tr2bl w:val="nil"/>
            </w:tcBorders>
            <w:vAlign w:val="center"/>
          </w:tcPr>
          <w:p w:rsidR="00C9721E" w:rsidRDefault="00944945">
            <w:pPr>
              <w:jc w:val="left"/>
              <w:rPr>
                <w:rFonts w:ascii="宋体" w:eastAsia="宋体" w:hAnsi="宋体" w:cs="宋体"/>
                <w:kern w:val="0"/>
                <w:sz w:val="18"/>
                <w:szCs w:val="18"/>
              </w:rPr>
            </w:pPr>
            <w:r>
              <w:rPr>
                <w:rFonts w:ascii="宋体" w:eastAsia="宋体" w:hAnsi="宋体" w:cs="宋体" w:hint="eastAsia"/>
                <w:kern w:val="0"/>
                <w:sz w:val="18"/>
                <w:szCs w:val="18"/>
              </w:rPr>
              <w:t>18.4. 过滤器: 80</w:t>
            </w:r>
            <w:proofErr w:type="gramStart"/>
            <w:r>
              <w:rPr>
                <w:rFonts w:ascii="宋体" w:eastAsia="宋体" w:hAnsi="宋体" w:cs="宋体" w:hint="eastAsia"/>
                <w:kern w:val="0"/>
                <w:sz w:val="18"/>
                <w:szCs w:val="18"/>
              </w:rPr>
              <w:t>目水过滤器</w:t>
            </w:r>
            <w:proofErr w:type="gramEnd"/>
            <w:r>
              <w:rPr>
                <w:rFonts w:ascii="宋体" w:eastAsia="宋体" w:hAnsi="宋体" w:cs="宋体" w:hint="eastAsia"/>
                <w:kern w:val="0"/>
                <w:sz w:val="18"/>
                <w:szCs w:val="18"/>
              </w:rPr>
              <w:t>，位置明显，方便清理</w:t>
            </w:r>
          </w:p>
        </w:tc>
        <w:tc>
          <w:tcPr>
            <w:tcW w:w="673" w:type="dxa"/>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13"/>
                <w:szCs w:val="13"/>
              </w:rPr>
            </w:pPr>
          </w:p>
        </w:tc>
      </w:tr>
      <w:tr w:rsidR="00C9721E">
        <w:trPr>
          <w:trHeight w:val="340"/>
        </w:trPr>
        <w:tc>
          <w:tcPr>
            <w:tcW w:w="1093" w:type="dxa"/>
            <w:vMerge/>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20"/>
                <w:szCs w:val="20"/>
              </w:rPr>
            </w:pPr>
          </w:p>
        </w:tc>
        <w:tc>
          <w:tcPr>
            <w:tcW w:w="1109" w:type="dxa"/>
            <w:vMerge/>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20"/>
                <w:szCs w:val="20"/>
              </w:rPr>
            </w:pPr>
          </w:p>
        </w:tc>
        <w:tc>
          <w:tcPr>
            <w:tcW w:w="7723" w:type="dxa"/>
            <w:tcBorders>
              <w:top w:val="single" w:sz="4" w:space="0" w:color="auto"/>
              <w:left w:val="single" w:sz="4" w:space="0" w:color="auto"/>
              <w:bottom w:val="single" w:sz="4" w:space="0" w:color="auto"/>
              <w:right w:val="single" w:sz="4" w:space="0" w:color="auto"/>
              <w:tl2br w:val="nil"/>
              <w:tr2bl w:val="nil"/>
            </w:tcBorders>
            <w:vAlign w:val="center"/>
          </w:tcPr>
          <w:p w:rsidR="00C9721E" w:rsidRDefault="00944945">
            <w:pPr>
              <w:jc w:val="left"/>
              <w:rPr>
                <w:rFonts w:ascii="宋体" w:eastAsia="宋体" w:hAnsi="宋体" w:cs="宋体"/>
                <w:kern w:val="0"/>
                <w:sz w:val="18"/>
                <w:szCs w:val="18"/>
              </w:rPr>
            </w:pPr>
            <w:r>
              <w:rPr>
                <w:rFonts w:ascii="宋体" w:eastAsia="宋体" w:hAnsi="宋体" w:cs="宋体" w:hint="eastAsia"/>
                <w:kern w:val="0"/>
                <w:sz w:val="18"/>
                <w:szCs w:val="18"/>
              </w:rPr>
              <w:t>18.5. 喷洗装置: 高压冲洗、前冲</w:t>
            </w:r>
          </w:p>
        </w:tc>
        <w:tc>
          <w:tcPr>
            <w:tcW w:w="673" w:type="dxa"/>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13"/>
                <w:szCs w:val="13"/>
              </w:rPr>
            </w:pPr>
          </w:p>
        </w:tc>
      </w:tr>
      <w:tr w:rsidR="00C9721E">
        <w:trPr>
          <w:trHeight w:val="340"/>
        </w:trPr>
        <w:tc>
          <w:tcPr>
            <w:tcW w:w="1093" w:type="dxa"/>
            <w:vMerge/>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20"/>
                <w:szCs w:val="20"/>
              </w:rPr>
            </w:pPr>
          </w:p>
        </w:tc>
        <w:tc>
          <w:tcPr>
            <w:tcW w:w="1109" w:type="dxa"/>
            <w:vMerge/>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20"/>
                <w:szCs w:val="20"/>
              </w:rPr>
            </w:pPr>
          </w:p>
        </w:tc>
        <w:tc>
          <w:tcPr>
            <w:tcW w:w="7723" w:type="dxa"/>
            <w:tcBorders>
              <w:top w:val="single" w:sz="4" w:space="0" w:color="auto"/>
              <w:left w:val="single" w:sz="4" w:space="0" w:color="auto"/>
              <w:bottom w:val="single" w:sz="4" w:space="0" w:color="auto"/>
              <w:right w:val="single" w:sz="4" w:space="0" w:color="auto"/>
              <w:tl2br w:val="nil"/>
              <w:tr2bl w:val="nil"/>
            </w:tcBorders>
            <w:vAlign w:val="center"/>
          </w:tcPr>
          <w:p w:rsidR="00C9721E" w:rsidRDefault="00944945">
            <w:pPr>
              <w:jc w:val="left"/>
              <w:rPr>
                <w:rFonts w:ascii="宋体" w:eastAsia="宋体" w:hAnsi="宋体" w:cs="宋体"/>
                <w:kern w:val="0"/>
                <w:sz w:val="18"/>
                <w:szCs w:val="18"/>
              </w:rPr>
            </w:pPr>
            <w:r>
              <w:rPr>
                <w:rFonts w:ascii="宋体" w:eastAsia="宋体" w:hAnsi="宋体" w:cs="宋体" w:hint="eastAsia"/>
                <w:kern w:val="0"/>
                <w:sz w:val="18"/>
                <w:szCs w:val="18"/>
              </w:rPr>
              <w:t>18.6. 高压球阀: 不锈钢高压球阀，防锈，耐高压（31.5mpa）</w:t>
            </w:r>
          </w:p>
        </w:tc>
        <w:tc>
          <w:tcPr>
            <w:tcW w:w="673" w:type="dxa"/>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13"/>
                <w:szCs w:val="13"/>
              </w:rPr>
            </w:pPr>
          </w:p>
        </w:tc>
      </w:tr>
      <w:tr w:rsidR="00C9721E">
        <w:trPr>
          <w:trHeight w:val="340"/>
        </w:trPr>
        <w:tc>
          <w:tcPr>
            <w:tcW w:w="1093" w:type="dxa"/>
            <w:vMerge/>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20"/>
                <w:szCs w:val="20"/>
              </w:rPr>
            </w:pPr>
          </w:p>
        </w:tc>
        <w:tc>
          <w:tcPr>
            <w:tcW w:w="1109" w:type="dxa"/>
            <w:vMerge/>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20"/>
                <w:szCs w:val="20"/>
              </w:rPr>
            </w:pPr>
          </w:p>
        </w:tc>
        <w:tc>
          <w:tcPr>
            <w:tcW w:w="7723" w:type="dxa"/>
            <w:tcBorders>
              <w:top w:val="single" w:sz="4" w:space="0" w:color="auto"/>
              <w:left w:val="single" w:sz="4" w:space="0" w:color="auto"/>
              <w:bottom w:val="single" w:sz="4" w:space="0" w:color="auto"/>
              <w:right w:val="single" w:sz="4" w:space="0" w:color="auto"/>
              <w:tl2br w:val="nil"/>
              <w:tr2bl w:val="nil"/>
            </w:tcBorders>
            <w:vAlign w:val="center"/>
          </w:tcPr>
          <w:p w:rsidR="00C9721E" w:rsidRDefault="00944945">
            <w:pPr>
              <w:jc w:val="left"/>
              <w:rPr>
                <w:rFonts w:ascii="宋体" w:eastAsia="宋体" w:hAnsi="宋体" w:cs="宋体"/>
                <w:kern w:val="0"/>
                <w:sz w:val="18"/>
                <w:szCs w:val="18"/>
              </w:rPr>
            </w:pPr>
            <w:r>
              <w:rPr>
                <w:rFonts w:ascii="宋体" w:eastAsia="宋体" w:hAnsi="宋体" w:cs="宋体" w:hint="eastAsia"/>
                <w:kern w:val="0"/>
                <w:sz w:val="18"/>
                <w:szCs w:val="18"/>
              </w:rPr>
              <w:t>18.7. 水路切换: 不锈钢高压球阀切换，方便快捷</w:t>
            </w:r>
          </w:p>
        </w:tc>
        <w:tc>
          <w:tcPr>
            <w:tcW w:w="673" w:type="dxa"/>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13"/>
                <w:szCs w:val="13"/>
              </w:rPr>
            </w:pPr>
          </w:p>
        </w:tc>
      </w:tr>
      <w:tr w:rsidR="00C9721E">
        <w:trPr>
          <w:trHeight w:val="340"/>
        </w:trPr>
        <w:tc>
          <w:tcPr>
            <w:tcW w:w="1093" w:type="dxa"/>
            <w:vMerge/>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20"/>
                <w:szCs w:val="20"/>
              </w:rPr>
            </w:pPr>
          </w:p>
        </w:tc>
        <w:tc>
          <w:tcPr>
            <w:tcW w:w="1109" w:type="dxa"/>
            <w:vMerge/>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20"/>
                <w:szCs w:val="20"/>
              </w:rPr>
            </w:pPr>
          </w:p>
        </w:tc>
        <w:tc>
          <w:tcPr>
            <w:tcW w:w="7723" w:type="dxa"/>
            <w:tcBorders>
              <w:top w:val="single" w:sz="4" w:space="0" w:color="auto"/>
              <w:left w:val="single" w:sz="4" w:space="0" w:color="auto"/>
              <w:bottom w:val="single" w:sz="4" w:space="0" w:color="auto"/>
              <w:right w:val="single" w:sz="4" w:space="0" w:color="auto"/>
              <w:tl2br w:val="nil"/>
              <w:tr2bl w:val="nil"/>
            </w:tcBorders>
            <w:vAlign w:val="center"/>
          </w:tcPr>
          <w:p w:rsidR="00C9721E" w:rsidRDefault="00944945">
            <w:pPr>
              <w:jc w:val="left"/>
              <w:rPr>
                <w:rFonts w:ascii="宋体" w:eastAsia="宋体" w:hAnsi="宋体" w:cs="宋体"/>
                <w:kern w:val="0"/>
                <w:sz w:val="18"/>
                <w:szCs w:val="18"/>
              </w:rPr>
            </w:pPr>
            <w:r>
              <w:rPr>
                <w:rFonts w:ascii="宋体" w:eastAsia="宋体" w:hAnsi="宋体" w:cs="宋体" w:hint="eastAsia"/>
                <w:sz w:val="18"/>
                <w:szCs w:val="18"/>
              </w:rPr>
              <w:t>19.轮距（mm）：前1145/后1245</w:t>
            </w:r>
          </w:p>
        </w:tc>
        <w:tc>
          <w:tcPr>
            <w:tcW w:w="673" w:type="dxa"/>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13"/>
                <w:szCs w:val="13"/>
              </w:rPr>
            </w:pPr>
          </w:p>
        </w:tc>
      </w:tr>
      <w:tr w:rsidR="00C9721E">
        <w:trPr>
          <w:trHeight w:val="340"/>
        </w:trPr>
        <w:tc>
          <w:tcPr>
            <w:tcW w:w="1093" w:type="dxa"/>
            <w:vMerge/>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20"/>
                <w:szCs w:val="20"/>
              </w:rPr>
            </w:pPr>
          </w:p>
        </w:tc>
        <w:tc>
          <w:tcPr>
            <w:tcW w:w="1109" w:type="dxa"/>
            <w:vMerge/>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20"/>
                <w:szCs w:val="20"/>
              </w:rPr>
            </w:pPr>
          </w:p>
        </w:tc>
        <w:tc>
          <w:tcPr>
            <w:tcW w:w="7723" w:type="dxa"/>
            <w:tcBorders>
              <w:top w:val="single" w:sz="4" w:space="0" w:color="auto"/>
              <w:left w:val="single" w:sz="4" w:space="0" w:color="auto"/>
              <w:bottom w:val="single" w:sz="4" w:space="0" w:color="auto"/>
              <w:right w:val="single" w:sz="4" w:space="0" w:color="auto"/>
              <w:tl2br w:val="nil"/>
              <w:tr2bl w:val="nil"/>
            </w:tcBorders>
            <w:vAlign w:val="center"/>
          </w:tcPr>
          <w:p w:rsidR="00C9721E" w:rsidRDefault="00944945">
            <w:pPr>
              <w:pStyle w:val="4"/>
              <w:outlineLvl w:val="3"/>
              <w:rPr>
                <w:rFonts w:hint="default"/>
                <w:b w:val="0"/>
                <w:bCs w:val="0"/>
                <w:sz w:val="18"/>
                <w:szCs w:val="18"/>
              </w:rPr>
            </w:pPr>
            <w:r>
              <w:rPr>
                <w:rFonts w:cs="宋体"/>
                <w:b w:val="0"/>
                <w:bCs w:val="0"/>
                <w:sz w:val="18"/>
                <w:szCs w:val="18"/>
              </w:rPr>
              <w:t>20.轴距（mm）：2380</w:t>
            </w:r>
          </w:p>
        </w:tc>
        <w:tc>
          <w:tcPr>
            <w:tcW w:w="673" w:type="dxa"/>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13"/>
                <w:szCs w:val="13"/>
              </w:rPr>
            </w:pPr>
          </w:p>
        </w:tc>
      </w:tr>
      <w:tr w:rsidR="00C9721E">
        <w:trPr>
          <w:trHeight w:val="340"/>
        </w:trPr>
        <w:tc>
          <w:tcPr>
            <w:tcW w:w="1093" w:type="dxa"/>
            <w:vMerge/>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20"/>
                <w:szCs w:val="20"/>
              </w:rPr>
            </w:pPr>
          </w:p>
        </w:tc>
        <w:tc>
          <w:tcPr>
            <w:tcW w:w="1109" w:type="dxa"/>
            <w:vMerge/>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20"/>
                <w:szCs w:val="20"/>
              </w:rPr>
            </w:pPr>
          </w:p>
        </w:tc>
        <w:tc>
          <w:tcPr>
            <w:tcW w:w="7723" w:type="dxa"/>
            <w:tcBorders>
              <w:top w:val="single" w:sz="4" w:space="0" w:color="auto"/>
              <w:left w:val="single" w:sz="4" w:space="0" w:color="auto"/>
              <w:bottom w:val="single" w:sz="4" w:space="0" w:color="auto"/>
              <w:right w:val="single" w:sz="4" w:space="0" w:color="auto"/>
              <w:tl2br w:val="nil"/>
              <w:tr2bl w:val="nil"/>
            </w:tcBorders>
            <w:vAlign w:val="center"/>
          </w:tcPr>
          <w:p w:rsidR="00C9721E" w:rsidRDefault="00944945">
            <w:pPr>
              <w:jc w:val="left"/>
              <w:rPr>
                <w:rFonts w:ascii="宋体" w:eastAsia="宋体" w:hAnsi="宋体" w:cs="宋体"/>
                <w:sz w:val="18"/>
                <w:szCs w:val="18"/>
              </w:rPr>
            </w:pPr>
            <w:r>
              <w:rPr>
                <w:rFonts w:ascii="宋体" w:eastAsia="宋体" w:hAnsi="宋体" w:cs="宋体" w:hint="eastAsia"/>
                <w:sz w:val="18"/>
                <w:szCs w:val="18"/>
              </w:rPr>
              <w:t>21.最小转弯半径（m）：5.5</w:t>
            </w:r>
          </w:p>
        </w:tc>
        <w:tc>
          <w:tcPr>
            <w:tcW w:w="673" w:type="dxa"/>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13"/>
                <w:szCs w:val="13"/>
              </w:rPr>
            </w:pPr>
          </w:p>
        </w:tc>
      </w:tr>
      <w:tr w:rsidR="00C9721E">
        <w:trPr>
          <w:trHeight w:val="340"/>
        </w:trPr>
        <w:tc>
          <w:tcPr>
            <w:tcW w:w="1093" w:type="dxa"/>
            <w:vMerge/>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20"/>
                <w:szCs w:val="20"/>
              </w:rPr>
            </w:pPr>
          </w:p>
        </w:tc>
        <w:tc>
          <w:tcPr>
            <w:tcW w:w="1109" w:type="dxa"/>
            <w:vMerge/>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20"/>
                <w:szCs w:val="20"/>
              </w:rPr>
            </w:pPr>
          </w:p>
        </w:tc>
        <w:tc>
          <w:tcPr>
            <w:tcW w:w="7723" w:type="dxa"/>
            <w:tcBorders>
              <w:top w:val="single" w:sz="4" w:space="0" w:color="auto"/>
              <w:left w:val="single" w:sz="4" w:space="0" w:color="auto"/>
              <w:bottom w:val="single" w:sz="4" w:space="0" w:color="auto"/>
              <w:right w:val="single" w:sz="4" w:space="0" w:color="auto"/>
              <w:tl2br w:val="nil"/>
              <w:tr2bl w:val="nil"/>
            </w:tcBorders>
            <w:vAlign w:val="center"/>
          </w:tcPr>
          <w:p w:rsidR="00C9721E" w:rsidRDefault="00944945">
            <w:pPr>
              <w:pStyle w:val="4"/>
              <w:outlineLvl w:val="3"/>
              <w:rPr>
                <w:rFonts w:hint="default"/>
                <w:b w:val="0"/>
                <w:bCs w:val="0"/>
                <w:sz w:val="18"/>
                <w:szCs w:val="18"/>
              </w:rPr>
            </w:pPr>
            <w:r>
              <w:rPr>
                <w:rFonts w:cs="宋体"/>
                <w:b w:val="0"/>
                <w:bCs w:val="0"/>
                <w:sz w:val="18"/>
                <w:szCs w:val="18"/>
              </w:rPr>
              <w:t>22.最小制动距离（m）：8（空载v=20km/h）</w:t>
            </w:r>
          </w:p>
        </w:tc>
        <w:tc>
          <w:tcPr>
            <w:tcW w:w="673" w:type="dxa"/>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13"/>
                <w:szCs w:val="13"/>
              </w:rPr>
            </w:pPr>
          </w:p>
        </w:tc>
      </w:tr>
      <w:tr w:rsidR="00C9721E">
        <w:trPr>
          <w:trHeight w:val="340"/>
        </w:trPr>
        <w:tc>
          <w:tcPr>
            <w:tcW w:w="1093" w:type="dxa"/>
            <w:vMerge/>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20"/>
                <w:szCs w:val="20"/>
              </w:rPr>
            </w:pPr>
          </w:p>
        </w:tc>
        <w:tc>
          <w:tcPr>
            <w:tcW w:w="1109" w:type="dxa"/>
            <w:vMerge/>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20"/>
                <w:szCs w:val="20"/>
              </w:rPr>
            </w:pPr>
          </w:p>
        </w:tc>
        <w:tc>
          <w:tcPr>
            <w:tcW w:w="7723" w:type="dxa"/>
            <w:tcBorders>
              <w:top w:val="single" w:sz="4" w:space="0" w:color="auto"/>
              <w:left w:val="single" w:sz="4" w:space="0" w:color="auto"/>
              <w:bottom w:val="single" w:sz="4" w:space="0" w:color="auto"/>
              <w:right w:val="single" w:sz="4" w:space="0" w:color="auto"/>
              <w:tl2br w:val="nil"/>
              <w:tr2bl w:val="nil"/>
            </w:tcBorders>
            <w:vAlign w:val="center"/>
          </w:tcPr>
          <w:p w:rsidR="00C9721E" w:rsidRDefault="00944945">
            <w:pPr>
              <w:pStyle w:val="4"/>
              <w:outlineLvl w:val="3"/>
              <w:rPr>
                <w:rFonts w:hint="default"/>
                <w:b w:val="0"/>
                <w:bCs w:val="0"/>
                <w:sz w:val="18"/>
                <w:szCs w:val="18"/>
              </w:rPr>
            </w:pPr>
            <w:r>
              <w:rPr>
                <w:rFonts w:cs="宋体"/>
                <w:b w:val="0"/>
                <w:bCs w:val="0"/>
                <w:sz w:val="18"/>
                <w:szCs w:val="18"/>
              </w:rPr>
              <w:t>23.最小离地间隙（mm）：140</w:t>
            </w:r>
          </w:p>
        </w:tc>
        <w:tc>
          <w:tcPr>
            <w:tcW w:w="673" w:type="dxa"/>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13"/>
                <w:szCs w:val="13"/>
              </w:rPr>
            </w:pPr>
          </w:p>
        </w:tc>
      </w:tr>
      <w:tr w:rsidR="00C9721E">
        <w:trPr>
          <w:trHeight w:val="340"/>
        </w:trPr>
        <w:tc>
          <w:tcPr>
            <w:tcW w:w="1093" w:type="dxa"/>
            <w:vMerge/>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20"/>
                <w:szCs w:val="20"/>
              </w:rPr>
            </w:pPr>
          </w:p>
        </w:tc>
        <w:tc>
          <w:tcPr>
            <w:tcW w:w="1109" w:type="dxa"/>
            <w:vMerge/>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20"/>
                <w:szCs w:val="20"/>
              </w:rPr>
            </w:pPr>
          </w:p>
        </w:tc>
        <w:tc>
          <w:tcPr>
            <w:tcW w:w="7723" w:type="dxa"/>
            <w:tcBorders>
              <w:top w:val="single" w:sz="4" w:space="0" w:color="auto"/>
              <w:left w:val="single" w:sz="4" w:space="0" w:color="auto"/>
              <w:bottom w:val="single" w:sz="4" w:space="0" w:color="auto"/>
              <w:right w:val="single" w:sz="4" w:space="0" w:color="auto"/>
              <w:tl2br w:val="nil"/>
              <w:tr2bl w:val="nil"/>
            </w:tcBorders>
            <w:vAlign w:val="center"/>
          </w:tcPr>
          <w:p w:rsidR="00C9721E" w:rsidRDefault="00944945">
            <w:pPr>
              <w:pStyle w:val="4"/>
              <w:outlineLvl w:val="3"/>
              <w:rPr>
                <w:rFonts w:hint="default"/>
                <w:b w:val="0"/>
                <w:bCs w:val="0"/>
                <w:sz w:val="18"/>
                <w:szCs w:val="18"/>
              </w:rPr>
            </w:pPr>
            <w:r>
              <w:rPr>
                <w:rFonts w:cs="宋体"/>
                <w:b w:val="0"/>
                <w:bCs w:val="0"/>
                <w:sz w:val="18"/>
                <w:szCs w:val="18"/>
              </w:rPr>
              <w:t>24.充电时间（h）：8-10h</w:t>
            </w:r>
          </w:p>
        </w:tc>
        <w:tc>
          <w:tcPr>
            <w:tcW w:w="673" w:type="dxa"/>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13"/>
                <w:szCs w:val="13"/>
              </w:rPr>
            </w:pPr>
          </w:p>
        </w:tc>
      </w:tr>
      <w:tr w:rsidR="00C9721E">
        <w:trPr>
          <w:trHeight w:val="340"/>
        </w:trPr>
        <w:tc>
          <w:tcPr>
            <w:tcW w:w="1093" w:type="dxa"/>
            <w:vMerge/>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20"/>
                <w:szCs w:val="20"/>
              </w:rPr>
            </w:pPr>
          </w:p>
        </w:tc>
        <w:tc>
          <w:tcPr>
            <w:tcW w:w="1109" w:type="dxa"/>
            <w:vMerge/>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20"/>
                <w:szCs w:val="20"/>
              </w:rPr>
            </w:pPr>
          </w:p>
        </w:tc>
        <w:tc>
          <w:tcPr>
            <w:tcW w:w="7723" w:type="dxa"/>
            <w:tcBorders>
              <w:top w:val="single" w:sz="4" w:space="0" w:color="auto"/>
              <w:left w:val="single" w:sz="4" w:space="0" w:color="auto"/>
              <w:bottom w:val="single" w:sz="4" w:space="0" w:color="auto"/>
              <w:right w:val="single" w:sz="4" w:space="0" w:color="auto"/>
              <w:tl2br w:val="nil"/>
              <w:tr2bl w:val="nil"/>
            </w:tcBorders>
            <w:vAlign w:val="center"/>
          </w:tcPr>
          <w:p w:rsidR="00C9721E" w:rsidRDefault="00944945">
            <w:pPr>
              <w:pStyle w:val="4"/>
              <w:outlineLvl w:val="3"/>
              <w:rPr>
                <w:rFonts w:hint="default"/>
                <w:b w:val="0"/>
                <w:bCs w:val="0"/>
                <w:sz w:val="18"/>
                <w:szCs w:val="18"/>
              </w:rPr>
            </w:pPr>
            <w:r>
              <w:rPr>
                <w:rFonts w:cs="宋体"/>
                <w:b w:val="0"/>
                <w:bCs w:val="0"/>
                <w:sz w:val="18"/>
                <w:szCs w:val="18"/>
              </w:rPr>
              <w:t>25.仪表台：一体成型工程塑料仪表台</w:t>
            </w:r>
          </w:p>
        </w:tc>
        <w:tc>
          <w:tcPr>
            <w:tcW w:w="673" w:type="dxa"/>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13"/>
                <w:szCs w:val="13"/>
              </w:rPr>
            </w:pPr>
          </w:p>
        </w:tc>
      </w:tr>
      <w:tr w:rsidR="00C9721E">
        <w:trPr>
          <w:trHeight w:val="340"/>
        </w:trPr>
        <w:tc>
          <w:tcPr>
            <w:tcW w:w="1093" w:type="dxa"/>
            <w:vMerge/>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20"/>
                <w:szCs w:val="20"/>
              </w:rPr>
            </w:pPr>
          </w:p>
        </w:tc>
        <w:tc>
          <w:tcPr>
            <w:tcW w:w="1109" w:type="dxa"/>
            <w:vMerge/>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20"/>
                <w:szCs w:val="20"/>
              </w:rPr>
            </w:pPr>
          </w:p>
        </w:tc>
        <w:tc>
          <w:tcPr>
            <w:tcW w:w="7723" w:type="dxa"/>
            <w:tcBorders>
              <w:top w:val="single" w:sz="4" w:space="0" w:color="auto"/>
              <w:left w:val="single" w:sz="4" w:space="0" w:color="auto"/>
              <w:bottom w:val="single" w:sz="4" w:space="0" w:color="auto"/>
              <w:right w:val="single" w:sz="4" w:space="0" w:color="auto"/>
              <w:tl2br w:val="nil"/>
              <w:tr2bl w:val="nil"/>
            </w:tcBorders>
            <w:vAlign w:val="center"/>
          </w:tcPr>
          <w:p w:rsidR="00C9721E" w:rsidRDefault="00944945">
            <w:pPr>
              <w:jc w:val="left"/>
              <w:rPr>
                <w:rFonts w:ascii="宋体" w:eastAsia="宋体" w:hAnsi="宋体" w:cs="宋体"/>
                <w:sz w:val="18"/>
                <w:szCs w:val="18"/>
              </w:rPr>
            </w:pPr>
            <w:r>
              <w:rPr>
                <w:rFonts w:ascii="宋体" w:eastAsia="宋体" w:hAnsi="宋体" w:cs="宋体" w:hint="eastAsia"/>
                <w:sz w:val="18"/>
                <w:szCs w:val="18"/>
              </w:rPr>
              <w:t>26.后视镜：大视野可调节外后视镜</w:t>
            </w:r>
          </w:p>
        </w:tc>
        <w:tc>
          <w:tcPr>
            <w:tcW w:w="673" w:type="dxa"/>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13"/>
                <w:szCs w:val="13"/>
              </w:rPr>
            </w:pPr>
          </w:p>
        </w:tc>
      </w:tr>
      <w:tr w:rsidR="00C9721E">
        <w:trPr>
          <w:trHeight w:val="340"/>
        </w:trPr>
        <w:tc>
          <w:tcPr>
            <w:tcW w:w="1093" w:type="dxa"/>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20"/>
                <w:szCs w:val="20"/>
              </w:rPr>
            </w:pPr>
          </w:p>
        </w:tc>
        <w:tc>
          <w:tcPr>
            <w:tcW w:w="1109" w:type="dxa"/>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20"/>
                <w:szCs w:val="20"/>
              </w:rPr>
            </w:pPr>
          </w:p>
        </w:tc>
        <w:tc>
          <w:tcPr>
            <w:tcW w:w="7723" w:type="dxa"/>
            <w:tcBorders>
              <w:top w:val="single" w:sz="4" w:space="0" w:color="auto"/>
              <w:left w:val="single" w:sz="4" w:space="0" w:color="auto"/>
              <w:bottom w:val="single" w:sz="4" w:space="0" w:color="auto"/>
              <w:right w:val="single" w:sz="4" w:space="0" w:color="auto"/>
              <w:tl2br w:val="nil"/>
              <w:tr2bl w:val="nil"/>
            </w:tcBorders>
            <w:vAlign w:val="center"/>
          </w:tcPr>
          <w:p w:rsidR="00C9721E" w:rsidRDefault="00944945">
            <w:pPr>
              <w:jc w:val="left"/>
              <w:rPr>
                <w:rFonts w:ascii="宋体" w:eastAsia="宋体" w:hAnsi="宋体" w:cs="宋体"/>
                <w:sz w:val="18"/>
                <w:szCs w:val="18"/>
              </w:rPr>
            </w:pPr>
            <w:r>
              <w:rPr>
                <w:rFonts w:ascii="宋体" w:eastAsia="宋体" w:hAnsi="宋体" w:cs="宋体" w:hint="eastAsia"/>
                <w:sz w:val="18"/>
                <w:szCs w:val="18"/>
              </w:rPr>
              <w:t>27.驾驶室：采用</w:t>
            </w:r>
            <w:proofErr w:type="gramStart"/>
            <w:r>
              <w:rPr>
                <w:rFonts w:ascii="宋体" w:eastAsia="宋体" w:hAnsi="宋体" w:cs="宋体" w:hint="eastAsia"/>
                <w:sz w:val="18"/>
                <w:szCs w:val="18"/>
              </w:rPr>
              <w:t>钣</w:t>
            </w:r>
            <w:proofErr w:type="gramEnd"/>
            <w:r>
              <w:rPr>
                <w:rFonts w:ascii="宋体" w:eastAsia="宋体" w:hAnsi="宋体" w:cs="宋体" w:hint="eastAsia"/>
                <w:sz w:val="18"/>
                <w:szCs w:val="18"/>
              </w:rPr>
              <w:t>金一体冲压车头，电泳烤漆，坚固耐腐蚀.</w:t>
            </w:r>
            <w:r>
              <w:rPr>
                <w:rFonts w:ascii="宋体" w:eastAsia="宋体" w:hAnsi="宋体" w:cs="宋体"/>
                <w:sz w:val="18"/>
                <w:szCs w:val="18"/>
              </w:rPr>
              <w:t xml:space="preserve"> </w:t>
            </w:r>
          </w:p>
        </w:tc>
        <w:tc>
          <w:tcPr>
            <w:tcW w:w="673" w:type="dxa"/>
            <w:tcBorders>
              <w:top w:val="single" w:sz="4" w:space="0" w:color="auto"/>
              <w:left w:val="single" w:sz="4" w:space="0" w:color="auto"/>
              <w:bottom w:val="single" w:sz="4" w:space="0" w:color="auto"/>
              <w:right w:val="single" w:sz="4" w:space="0" w:color="auto"/>
              <w:tl2br w:val="nil"/>
              <w:tr2bl w:val="nil"/>
            </w:tcBorders>
            <w:vAlign w:val="center"/>
          </w:tcPr>
          <w:p w:rsidR="00C9721E" w:rsidRDefault="00C9721E">
            <w:pPr>
              <w:jc w:val="left"/>
              <w:rPr>
                <w:rFonts w:ascii="宋体" w:eastAsia="宋体" w:hAnsi="宋体" w:cs="宋体"/>
                <w:kern w:val="0"/>
                <w:sz w:val="13"/>
                <w:szCs w:val="13"/>
              </w:rPr>
            </w:pPr>
          </w:p>
        </w:tc>
      </w:tr>
    </w:tbl>
    <w:p w:rsidR="00C9721E" w:rsidRDefault="00C9721E"/>
    <w:p w:rsidR="00C9721E" w:rsidRDefault="00C9721E"/>
    <w:p w:rsidR="00C9721E" w:rsidRDefault="00944945">
      <w:r>
        <w:rPr>
          <w:rFonts w:hint="eastAsia"/>
        </w:rPr>
        <w:t>说明：▲为</w:t>
      </w:r>
      <w:r>
        <w:t>重要参数</w:t>
      </w:r>
      <w:r>
        <w:rPr>
          <w:rFonts w:hint="eastAsia"/>
        </w:rPr>
        <w:t>，报价供应商必须全部满足，否则默认为报价无效。</w:t>
      </w:r>
    </w:p>
    <w:p w:rsidR="00C9721E" w:rsidRDefault="00944945">
      <w:pPr>
        <w:spacing w:line="360" w:lineRule="auto"/>
      </w:pPr>
      <w:r>
        <w:rPr>
          <w:rFonts w:hint="eastAsia"/>
        </w:rPr>
        <w:t>各项技术参数和规格要求如出现引用某一特定的品牌型号，专利技术、商标、名称、设计、原产地或供应者情况，则仅起参考作用。报价供应商可选用实质上“相当于”或“优于”该参数技术规格要求的产品投标，同时在备注栏里填写技术规格偏离表。</w:t>
      </w:r>
    </w:p>
    <w:p w:rsidR="00C9721E" w:rsidRDefault="00944945">
      <w:pPr>
        <w:pStyle w:val="aa"/>
        <w:numPr>
          <w:ilvl w:val="0"/>
          <w:numId w:val="1"/>
        </w:numPr>
        <w:spacing w:line="360" w:lineRule="auto"/>
        <w:ind w:firstLineChars="0"/>
        <w:rPr>
          <w:b/>
        </w:rPr>
      </w:pPr>
      <w:r>
        <w:rPr>
          <w:rFonts w:hint="eastAsia"/>
          <w:b/>
        </w:rPr>
        <w:t>产品式样</w:t>
      </w:r>
    </w:p>
    <w:p w:rsidR="00C9721E" w:rsidRDefault="00944945">
      <w:pPr>
        <w:pStyle w:val="aa"/>
        <w:spacing w:line="360" w:lineRule="auto"/>
        <w:ind w:left="600" w:firstLineChars="0" w:firstLine="0"/>
        <w:rPr>
          <w:rFonts w:ascii="仿宋" w:eastAsia="仿宋" w:hAnsi="仿宋"/>
          <w:sz w:val="28"/>
          <w:szCs w:val="28"/>
        </w:rPr>
      </w:pPr>
      <w:r>
        <w:rPr>
          <w:rFonts w:hint="eastAsia"/>
        </w:rPr>
        <w:t>供应商必须提供</w:t>
      </w:r>
      <w:proofErr w:type="gramStart"/>
      <w:r>
        <w:rPr>
          <w:rFonts w:hint="eastAsia"/>
        </w:rPr>
        <w:t>同款类式样</w:t>
      </w:r>
      <w:proofErr w:type="gramEnd"/>
    </w:p>
    <w:p w:rsidR="00C9721E" w:rsidRDefault="00944945">
      <w:pPr>
        <w:pStyle w:val="aa"/>
        <w:spacing w:line="360" w:lineRule="auto"/>
        <w:ind w:left="600" w:firstLineChars="0" w:firstLine="0"/>
      </w:pPr>
      <w:r>
        <w:rPr>
          <w:noProof/>
        </w:rPr>
        <w:drawing>
          <wp:inline distT="0" distB="0" distL="0" distR="0">
            <wp:extent cx="3063875" cy="2297430"/>
            <wp:effectExtent l="0" t="0" r="0" b="0"/>
            <wp:docPr id="1" name="图片 1" descr="C:\Users\FHYGZ406\Desktop\b1c5fc5fa9cbe3022024d25a352a4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FHYGZ406\Desktop\b1c5fc5fa9cbe3022024d25a352a472.png"/>
                    <pic:cNvPicPr>
                      <a:picLocks noChangeAspect="1" noChangeArrowheads="1"/>
                    </pic:cNvPicPr>
                  </pic:nvPicPr>
                  <pic:blipFill>
                    <a:blip r:embed="rId8" cstate="print"/>
                    <a:srcRect/>
                    <a:stretch>
                      <a:fillRect/>
                    </a:stretch>
                  </pic:blipFill>
                  <pic:spPr>
                    <a:xfrm>
                      <a:off x="0" y="0"/>
                      <a:ext cx="3066754" cy="2300066"/>
                    </a:xfrm>
                    <a:prstGeom prst="rect">
                      <a:avLst/>
                    </a:prstGeom>
                    <a:noFill/>
                    <a:ln w="9525">
                      <a:noFill/>
                      <a:miter lim="800000"/>
                      <a:headEnd/>
                      <a:tailEnd/>
                    </a:ln>
                  </pic:spPr>
                </pic:pic>
              </a:graphicData>
            </a:graphic>
          </wp:inline>
        </w:drawing>
      </w:r>
    </w:p>
    <w:p w:rsidR="00C9721E" w:rsidRDefault="00944945" w:rsidP="003B474D">
      <w:pPr>
        <w:pStyle w:val="aa"/>
        <w:numPr>
          <w:ilvl w:val="0"/>
          <w:numId w:val="1"/>
        </w:numPr>
        <w:spacing w:beforeLines="50" w:before="156"/>
        <w:ind w:left="601" w:firstLineChars="0" w:hanging="601"/>
        <w:rPr>
          <w:rFonts w:ascii="仿宋" w:eastAsia="仿宋" w:hAnsi="仿宋"/>
          <w:b/>
          <w:sz w:val="28"/>
          <w:szCs w:val="28"/>
        </w:rPr>
      </w:pPr>
      <w:r>
        <w:rPr>
          <w:rFonts w:ascii="仿宋" w:eastAsia="仿宋" w:hAnsi="仿宋" w:hint="eastAsia"/>
          <w:b/>
          <w:sz w:val="28"/>
          <w:szCs w:val="28"/>
        </w:rPr>
        <w:t>商品价格及售后服务</w:t>
      </w:r>
    </w:p>
    <w:p w:rsidR="00C9721E" w:rsidRDefault="00944945">
      <w:pPr>
        <w:numPr>
          <w:ilvl w:val="0"/>
          <w:numId w:val="3"/>
        </w:numPr>
        <w:spacing w:line="360" w:lineRule="auto"/>
        <w:ind w:firstLineChars="200" w:firstLine="420"/>
      </w:pPr>
      <w:r>
        <w:rPr>
          <w:rFonts w:hint="eastAsia"/>
        </w:rPr>
        <w:t>本采购</w:t>
      </w:r>
      <w:proofErr w:type="gramStart"/>
      <w:r>
        <w:rPr>
          <w:rFonts w:hint="eastAsia"/>
        </w:rPr>
        <w:t>项目属交钥匙</w:t>
      </w:r>
      <w:proofErr w:type="gramEnd"/>
      <w:r>
        <w:rPr>
          <w:rFonts w:hint="eastAsia"/>
        </w:rPr>
        <w:t>工程项目，供应商报价含货物、运输（含装卸和吊装）、安装、调试培训等全部费用，采购方不再额外支付其他费用。采购方有权要求中标方提供产品来源正规性证明文件，如制造厂商的授权函等。车辆颜色在签订合同前由校方确认。</w:t>
      </w:r>
    </w:p>
    <w:p w:rsidR="00C9721E" w:rsidRDefault="00944945">
      <w:pPr>
        <w:numPr>
          <w:ilvl w:val="0"/>
          <w:numId w:val="3"/>
        </w:numPr>
        <w:spacing w:line="360" w:lineRule="auto"/>
        <w:ind w:firstLineChars="200" w:firstLine="482"/>
      </w:pPr>
      <w:r>
        <w:rPr>
          <w:rFonts w:ascii="宋体" w:hAnsi="宋体" w:cs="宋体" w:hint="eastAsia"/>
          <w:b/>
          <w:bCs/>
          <w:kern w:val="0"/>
          <w:sz w:val="24"/>
          <w:szCs w:val="24"/>
        </w:rPr>
        <w:t>质量保证期（或保修期）服务</w:t>
      </w:r>
      <w:r>
        <w:rPr>
          <w:rFonts w:ascii="宋体" w:hAnsi="宋体" w:cs="宋体" w:hint="eastAsia"/>
          <w:kern w:val="0"/>
          <w:sz w:val="24"/>
          <w:szCs w:val="24"/>
        </w:rPr>
        <w:t>：</w:t>
      </w:r>
      <w:r>
        <w:rPr>
          <w:rFonts w:hint="eastAsia"/>
        </w:rPr>
        <w:t>自合同签订生效，货物（或软件或服务）安装调试完毕并经甲方验收合格之日起免费质保</w:t>
      </w:r>
      <w:r>
        <w:rPr>
          <w:u w:val="single"/>
        </w:rPr>
        <w:t>1</w:t>
      </w:r>
      <w:r>
        <w:rPr>
          <w:rFonts w:hint="eastAsia"/>
          <w:u w:val="single"/>
        </w:rPr>
        <w:t xml:space="preserve"> </w:t>
      </w:r>
      <w:r>
        <w:rPr>
          <w:rFonts w:hint="eastAsia"/>
        </w:rPr>
        <w:t>年，质保期内上门对损坏的货物（或软件）进行安装、升级、更换、调试，包括配件费、材料费、软件升级费、人工费等全部免费。质保期内被免费更换的零部件质量保证期再延续</w:t>
      </w:r>
      <w:r>
        <w:rPr>
          <w:rFonts w:hint="eastAsia"/>
          <w:u w:val="single"/>
        </w:rPr>
        <w:t xml:space="preserve"> </w:t>
      </w:r>
      <w:r>
        <w:rPr>
          <w:u w:val="single"/>
        </w:rPr>
        <w:t>1</w:t>
      </w:r>
      <w:r>
        <w:rPr>
          <w:rFonts w:hint="eastAsia"/>
          <w:u w:val="single"/>
        </w:rPr>
        <w:t xml:space="preserve"> </w:t>
      </w:r>
      <w:r>
        <w:rPr>
          <w:rFonts w:hint="eastAsia"/>
        </w:rPr>
        <w:t>年。服务响应时间</w:t>
      </w:r>
      <w:r>
        <w:rPr>
          <w:rFonts w:hint="eastAsia"/>
        </w:rPr>
        <w:t>2</w:t>
      </w:r>
      <w:r>
        <w:rPr>
          <w:rFonts w:hint="eastAsia"/>
        </w:rPr>
        <w:t>小时以内，维修人员需在接到维修电话后</w:t>
      </w:r>
      <w:r>
        <w:rPr>
          <w:rFonts w:hint="eastAsia"/>
        </w:rPr>
        <w:t>24</w:t>
      </w:r>
      <w:r>
        <w:rPr>
          <w:rFonts w:hint="eastAsia"/>
        </w:rPr>
        <w:t>小时内到达仪器现场，一般问题应在</w:t>
      </w:r>
      <w:r>
        <w:rPr>
          <w:rFonts w:hint="eastAsia"/>
        </w:rPr>
        <w:t>48</w:t>
      </w:r>
      <w:r>
        <w:rPr>
          <w:rFonts w:hint="eastAsia"/>
        </w:rPr>
        <w:t>小时内解决。重大问题或其它无法迅速解决的问题应在</w:t>
      </w:r>
      <w:r>
        <w:rPr>
          <w:rFonts w:hint="eastAsia"/>
        </w:rPr>
        <w:t>7</w:t>
      </w:r>
      <w:r>
        <w:rPr>
          <w:rFonts w:hint="eastAsia"/>
        </w:rPr>
        <w:t>天内解决或提出明确解决方案，并提供不间断的服务直到商品正常运行。</w:t>
      </w:r>
    </w:p>
    <w:p w:rsidR="00C9721E" w:rsidRDefault="00944945">
      <w:pPr>
        <w:numPr>
          <w:ilvl w:val="0"/>
          <w:numId w:val="3"/>
        </w:numPr>
        <w:spacing w:line="360" w:lineRule="auto"/>
        <w:ind w:firstLineChars="200" w:firstLine="420"/>
        <w:rPr>
          <w:highlight w:val="yellow"/>
        </w:rPr>
      </w:pPr>
      <w:r>
        <w:rPr>
          <w:rFonts w:hint="eastAsia"/>
          <w:highlight w:val="yellow"/>
        </w:rPr>
        <w:t>交货时</w:t>
      </w:r>
      <w:r w:rsidR="00286077">
        <w:rPr>
          <w:rFonts w:hint="eastAsia"/>
          <w:highlight w:val="yellow"/>
        </w:rPr>
        <w:t>须</w:t>
      </w:r>
      <w:r w:rsidR="00057456">
        <w:rPr>
          <w:rFonts w:hint="eastAsia"/>
          <w:highlight w:val="yellow"/>
        </w:rPr>
        <w:t>提供交货车辆的</w:t>
      </w:r>
      <w:r>
        <w:rPr>
          <w:rFonts w:hint="eastAsia"/>
          <w:highlight w:val="yellow"/>
        </w:rPr>
        <w:t>第三方检测报告，</w:t>
      </w:r>
      <w:r w:rsidR="00057456">
        <w:rPr>
          <w:rFonts w:hint="eastAsia"/>
          <w:highlight w:val="yellow"/>
        </w:rPr>
        <w:t>并提供可查询的相关网址</w:t>
      </w:r>
      <w:r w:rsidR="00C93893">
        <w:rPr>
          <w:rFonts w:hint="eastAsia"/>
          <w:highlight w:val="yellow"/>
        </w:rPr>
        <w:t>，如不能提供</w:t>
      </w:r>
      <w:r w:rsidR="000C00A9">
        <w:rPr>
          <w:rFonts w:hint="eastAsia"/>
          <w:highlight w:val="yellow"/>
        </w:rPr>
        <w:t>检测报告</w:t>
      </w:r>
      <w:r w:rsidR="00C93893">
        <w:rPr>
          <w:rFonts w:hint="eastAsia"/>
          <w:highlight w:val="yellow"/>
        </w:rPr>
        <w:t>或检测报告</w:t>
      </w:r>
      <w:r w:rsidR="00057456">
        <w:rPr>
          <w:rFonts w:hint="eastAsia"/>
          <w:highlight w:val="yellow"/>
        </w:rPr>
        <w:t>出处无法核实的</w:t>
      </w:r>
      <w:r w:rsidR="004B46B0">
        <w:rPr>
          <w:rFonts w:hint="eastAsia"/>
          <w:highlight w:val="yellow"/>
        </w:rPr>
        <w:t>，经采购方查阅后与本次采购产品</w:t>
      </w:r>
      <w:r w:rsidR="007E21B1">
        <w:rPr>
          <w:rFonts w:hint="eastAsia"/>
          <w:highlight w:val="yellow"/>
        </w:rPr>
        <w:t>参数</w:t>
      </w:r>
      <w:r w:rsidR="00946D97">
        <w:rPr>
          <w:rFonts w:hint="eastAsia"/>
          <w:highlight w:val="yellow"/>
        </w:rPr>
        <w:t>不</w:t>
      </w:r>
      <w:bookmarkStart w:id="0" w:name="_GoBack"/>
      <w:bookmarkEnd w:id="0"/>
      <w:r w:rsidR="00946D97">
        <w:rPr>
          <w:rFonts w:hint="eastAsia"/>
          <w:highlight w:val="yellow"/>
        </w:rPr>
        <w:t>相符</w:t>
      </w:r>
      <w:r w:rsidR="004B46B0">
        <w:rPr>
          <w:rFonts w:hint="eastAsia"/>
          <w:highlight w:val="yellow"/>
        </w:rPr>
        <w:t>的</w:t>
      </w:r>
      <w:r w:rsidR="00C93893">
        <w:rPr>
          <w:rFonts w:hint="eastAsia"/>
          <w:highlight w:val="yellow"/>
        </w:rPr>
        <w:t>，甲方有权拒绝接收产品，由此引发的全部经济损失由供</w:t>
      </w:r>
      <w:r w:rsidR="00F92B02">
        <w:rPr>
          <w:rFonts w:hint="eastAsia"/>
          <w:highlight w:val="yellow"/>
        </w:rPr>
        <w:t>应</w:t>
      </w:r>
      <w:r w:rsidR="00C93893">
        <w:rPr>
          <w:rFonts w:hint="eastAsia"/>
          <w:highlight w:val="yellow"/>
        </w:rPr>
        <w:t>商</w:t>
      </w:r>
      <w:r w:rsidR="00A9288E">
        <w:rPr>
          <w:rFonts w:hint="eastAsia"/>
          <w:highlight w:val="yellow"/>
        </w:rPr>
        <w:t>承担。</w:t>
      </w:r>
    </w:p>
    <w:p w:rsidR="00C9721E" w:rsidRDefault="00944945" w:rsidP="003B474D">
      <w:pPr>
        <w:pStyle w:val="aa"/>
        <w:numPr>
          <w:ilvl w:val="0"/>
          <w:numId w:val="1"/>
        </w:numPr>
        <w:spacing w:beforeLines="50" w:before="156"/>
        <w:ind w:left="601" w:firstLineChars="0" w:hanging="601"/>
        <w:rPr>
          <w:rFonts w:ascii="仿宋" w:eastAsia="仿宋" w:hAnsi="仿宋"/>
          <w:b/>
          <w:sz w:val="28"/>
          <w:szCs w:val="28"/>
        </w:rPr>
      </w:pPr>
      <w:r>
        <w:rPr>
          <w:rFonts w:ascii="仿宋" w:eastAsia="仿宋" w:hAnsi="仿宋" w:hint="eastAsia"/>
          <w:b/>
          <w:sz w:val="28"/>
          <w:szCs w:val="28"/>
        </w:rPr>
        <w:t>安装及交付时间</w:t>
      </w:r>
    </w:p>
    <w:p w:rsidR="00C9721E" w:rsidRDefault="00944945">
      <w:pPr>
        <w:ind w:firstLineChars="200" w:firstLine="420"/>
      </w:pPr>
      <w:r w:rsidRPr="000C00A9">
        <w:rPr>
          <w:rFonts w:hint="eastAsia"/>
          <w:highlight w:val="yellow"/>
        </w:rPr>
        <w:lastRenderedPageBreak/>
        <w:t>供应商需承诺交付时间为合同签订后</w:t>
      </w:r>
      <w:r w:rsidR="003B474D">
        <w:rPr>
          <w:rFonts w:hint="eastAsia"/>
          <w:highlight w:val="yellow"/>
          <w:u w:val="single"/>
        </w:rPr>
        <w:t>7</w:t>
      </w:r>
      <w:r w:rsidRPr="000C00A9">
        <w:rPr>
          <w:rFonts w:hint="eastAsia"/>
          <w:highlight w:val="yellow"/>
        </w:rPr>
        <w:t>个工作日内</w:t>
      </w:r>
      <w:r w:rsidR="00F92B02">
        <w:rPr>
          <w:rFonts w:hint="eastAsia"/>
          <w:highlight w:val="yellow"/>
        </w:rPr>
        <w:t>（合同签订须在公示期后立即签订）</w:t>
      </w:r>
      <w:r w:rsidRPr="000C00A9">
        <w:rPr>
          <w:rFonts w:hint="eastAsia"/>
          <w:highlight w:val="yellow"/>
        </w:rPr>
        <w:t>，如不能如期交货给采购方造成的损失由供应商承担。</w:t>
      </w:r>
    </w:p>
    <w:p w:rsidR="00C9721E" w:rsidRDefault="00944945" w:rsidP="003B474D">
      <w:pPr>
        <w:pStyle w:val="aa"/>
        <w:numPr>
          <w:ilvl w:val="0"/>
          <w:numId w:val="1"/>
        </w:numPr>
        <w:spacing w:beforeLines="50" w:before="156"/>
        <w:ind w:left="601" w:firstLineChars="0" w:hanging="601"/>
        <w:rPr>
          <w:rFonts w:ascii="仿宋" w:eastAsia="仿宋" w:hAnsi="仿宋"/>
          <w:b/>
          <w:sz w:val="28"/>
          <w:szCs w:val="28"/>
        </w:rPr>
      </w:pPr>
      <w:r>
        <w:rPr>
          <w:rFonts w:ascii="仿宋" w:eastAsia="仿宋" w:hAnsi="仿宋" w:hint="eastAsia"/>
          <w:b/>
          <w:sz w:val="28"/>
          <w:szCs w:val="28"/>
        </w:rPr>
        <w:t>付款方式和要求</w:t>
      </w:r>
    </w:p>
    <w:p w:rsidR="00C9721E" w:rsidRDefault="00944945">
      <w:pPr>
        <w:spacing w:line="360" w:lineRule="auto"/>
        <w:ind w:firstLineChars="200" w:firstLine="420"/>
      </w:pPr>
      <w:r>
        <w:rPr>
          <w:rFonts w:hint="eastAsia"/>
        </w:rPr>
        <w:t>货物款项在验收合格后</w:t>
      </w:r>
      <w:r>
        <w:rPr>
          <w:rFonts w:hint="eastAsia"/>
        </w:rPr>
        <w:t>10</w:t>
      </w:r>
      <w:r>
        <w:rPr>
          <w:rFonts w:hint="eastAsia"/>
        </w:rPr>
        <w:t>个工作日内一次性支付。</w:t>
      </w:r>
    </w:p>
    <w:p w:rsidR="00C9721E" w:rsidRDefault="00944945" w:rsidP="003B474D">
      <w:pPr>
        <w:pStyle w:val="aa"/>
        <w:numPr>
          <w:ilvl w:val="0"/>
          <w:numId w:val="1"/>
        </w:numPr>
        <w:spacing w:beforeLines="50" w:before="156" w:line="360" w:lineRule="auto"/>
        <w:ind w:left="601" w:firstLineChars="0" w:hanging="601"/>
        <w:rPr>
          <w:rFonts w:ascii="仿宋" w:eastAsia="仿宋" w:hAnsi="仿宋"/>
          <w:b/>
          <w:sz w:val="28"/>
          <w:szCs w:val="28"/>
        </w:rPr>
      </w:pPr>
      <w:r>
        <w:rPr>
          <w:rFonts w:ascii="仿宋" w:eastAsia="仿宋" w:hAnsi="仿宋" w:hint="eastAsia"/>
          <w:b/>
          <w:sz w:val="28"/>
          <w:szCs w:val="28"/>
        </w:rPr>
        <w:t>其他事项</w:t>
      </w:r>
    </w:p>
    <w:p w:rsidR="00C9721E" w:rsidRDefault="00944945" w:rsidP="003B474D">
      <w:pPr>
        <w:pStyle w:val="aa"/>
        <w:adjustRightInd w:val="0"/>
        <w:snapToGrid w:val="0"/>
        <w:spacing w:beforeLines="50" w:before="156"/>
        <w:ind w:firstLineChars="0" w:firstLine="0"/>
      </w:pPr>
      <w:r>
        <w:rPr>
          <w:rFonts w:ascii="仿宋" w:eastAsia="仿宋" w:hAnsi="仿宋" w:hint="eastAsia"/>
          <w:bCs/>
          <w:sz w:val="28"/>
          <w:szCs w:val="28"/>
        </w:rPr>
        <w:t>（</w:t>
      </w:r>
      <w:r>
        <w:rPr>
          <w:rFonts w:hint="eastAsia"/>
        </w:rPr>
        <w:t>此处仅填写报价人额外提供需方的服务承诺，与本采购文件询价要求相左条款的其他说明视作无效说明。若无其他服务承诺的请填写“无”</w:t>
      </w:r>
      <w:r>
        <w:rPr>
          <w:rFonts w:ascii="仿宋" w:eastAsia="仿宋" w:hAnsi="仿宋" w:hint="eastAsia"/>
          <w:bCs/>
          <w:sz w:val="28"/>
          <w:szCs w:val="28"/>
        </w:rPr>
        <w:t>）</w:t>
      </w:r>
    </w:p>
    <w:p w:rsidR="00C9721E" w:rsidRDefault="00944945">
      <w:pPr>
        <w:pStyle w:val="a4"/>
        <w:rPr>
          <w:u w:val="single"/>
        </w:rPr>
      </w:pPr>
      <w:r>
        <w:rPr>
          <w:rFonts w:hint="eastAsia"/>
          <w:u w:val="single"/>
        </w:rPr>
        <w:t xml:space="preserve">                                                                                    </w:t>
      </w:r>
    </w:p>
    <w:p w:rsidR="00C9721E" w:rsidRDefault="00944945">
      <w:pPr>
        <w:pStyle w:val="a4"/>
        <w:rPr>
          <w:u w:val="single"/>
        </w:rPr>
      </w:pPr>
      <w:r>
        <w:rPr>
          <w:rFonts w:hint="eastAsia"/>
          <w:u w:val="single"/>
        </w:rPr>
        <w:t xml:space="preserve">                                                                                     </w:t>
      </w:r>
    </w:p>
    <w:p w:rsidR="00C9721E" w:rsidRDefault="00944945">
      <w:pPr>
        <w:pStyle w:val="a4"/>
        <w:rPr>
          <w:u w:val="single"/>
        </w:rPr>
      </w:pPr>
      <w:r>
        <w:rPr>
          <w:rFonts w:hint="eastAsia"/>
          <w:u w:val="single"/>
        </w:rPr>
        <w:t xml:space="preserve">                                                                                    </w:t>
      </w:r>
    </w:p>
    <w:p w:rsidR="00C9721E" w:rsidRDefault="00944945">
      <w:pPr>
        <w:pStyle w:val="a4"/>
        <w:rPr>
          <w:rFonts w:asciiTheme="minorEastAsia" w:hAnsiTheme="minorEastAsia"/>
          <w:b/>
          <w:sz w:val="20"/>
          <w:szCs w:val="20"/>
        </w:rPr>
      </w:pPr>
      <w:r>
        <w:rPr>
          <w:rFonts w:hint="eastAsia"/>
          <w:u w:val="single"/>
        </w:rPr>
        <w:t xml:space="preserve">                                                                                    </w:t>
      </w:r>
    </w:p>
    <w:p w:rsidR="00C9721E" w:rsidRDefault="00C9721E">
      <w:pPr>
        <w:spacing w:line="360" w:lineRule="auto"/>
        <w:jc w:val="left"/>
        <w:rPr>
          <w:color w:val="FF0000"/>
        </w:rPr>
      </w:pPr>
    </w:p>
    <w:p w:rsidR="00C9721E" w:rsidRDefault="00C9721E">
      <w:pPr>
        <w:spacing w:line="360" w:lineRule="auto"/>
        <w:jc w:val="left"/>
        <w:rPr>
          <w:color w:val="FF0000"/>
        </w:rPr>
      </w:pPr>
    </w:p>
    <w:p w:rsidR="00C9721E" w:rsidRDefault="00C9721E">
      <w:pPr>
        <w:spacing w:line="360" w:lineRule="auto"/>
        <w:jc w:val="left"/>
        <w:rPr>
          <w:color w:val="FF0000"/>
        </w:rPr>
      </w:pPr>
    </w:p>
    <w:p w:rsidR="00C9721E" w:rsidRDefault="00C9721E">
      <w:pPr>
        <w:spacing w:line="360" w:lineRule="auto"/>
        <w:jc w:val="left"/>
        <w:rPr>
          <w:color w:val="FF0000"/>
        </w:rPr>
      </w:pPr>
    </w:p>
    <w:p w:rsidR="00C9721E" w:rsidRDefault="00C9721E">
      <w:pPr>
        <w:spacing w:line="360" w:lineRule="auto"/>
        <w:jc w:val="left"/>
        <w:rPr>
          <w:color w:val="FF0000"/>
        </w:rPr>
      </w:pPr>
    </w:p>
    <w:p w:rsidR="00C9721E" w:rsidRDefault="00944945">
      <w:pPr>
        <w:pStyle w:val="a4"/>
        <w:widowControl/>
        <w:spacing w:line="360" w:lineRule="auto"/>
        <w:rPr>
          <w:rFonts w:asciiTheme="minorEastAsia" w:hAnsiTheme="minorEastAsia"/>
          <w:b/>
          <w:sz w:val="24"/>
          <w:szCs w:val="24"/>
        </w:rPr>
      </w:pPr>
      <w:r>
        <w:rPr>
          <w:rFonts w:asciiTheme="minorEastAsia" w:hAnsiTheme="minorEastAsia" w:hint="eastAsia"/>
          <w:b/>
          <w:sz w:val="24"/>
          <w:szCs w:val="24"/>
        </w:rPr>
        <w:t>承 诺：</w:t>
      </w:r>
    </w:p>
    <w:p w:rsidR="00C9721E" w:rsidRDefault="00944945">
      <w:pPr>
        <w:pStyle w:val="a4"/>
        <w:widowControl/>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本公司（名称）</w:t>
      </w:r>
      <w:r>
        <w:rPr>
          <w:rFonts w:asciiTheme="minorEastAsia" w:hAnsiTheme="minorEastAsia" w:hint="eastAsia"/>
          <w:b/>
          <w:sz w:val="24"/>
          <w:szCs w:val="24"/>
          <w:u w:val="single"/>
        </w:rPr>
        <w:t xml:space="preserve">                              </w:t>
      </w:r>
      <w:r>
        <w:rPr>
          <w:rFonts w:asciiTheme="minorEastAsia" w:hAnsiTheme="minorEastAsia" w:hint="eastAsia"/>
          <w:b/>
          <w:sz w:val="24"/>
          <w:szCs w:val="24"/>
        </w:rPr>
        <w:t xml:space="preserve"> 报价商品（或服务）满足“浙江药科职业大学校内电动四轮多功能清洗车项目采购文件”的全部要求，若我司中标将按上述要求提供服务并履行双方合同。</w:t>
      </w:r>
    </w:p>
    <w:p w:rsidR="00C9721E" w:rsidRDefault="00944945">
      <w:pPr>
        <w:pStyle w:val="a4"/>
        <w:widowControl/>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本文件响应条款作为此次采购合同的附件是本合同不可分割的组成部分。</w:t>
      </w:r>
    </w:p>
    <w:p w:rsidR="00C9721E" w:rsidRDefault="00944945" w:rsidP="003B474D">
      <w:pPr>
        <w:pStyle w:val="a4"/>
        <w:widowControl/>
        <w:spacing w:beforeLines="100" w:before="312" w:afterLines="50" w:after="156" w:line="360" w:lineRule="auto"/>
        <w:ind w:firstLineChars="1000" w:firstLine="2409"/>
        <w:rPr>
          <w:rFonts w:asciiTheme="minorEastAsia" w:hAnsiTheme="minorEastAsia"/>
          <w:b/>
          <w:sz w:val="24"/>
          <w:szCs w:val="24"/>
        </w:rPr>
      </w:pPr>
      <w:r>
        <w:rPr>
          <w:rFonts w:asciiTheme="minorEastAsia" w:hAnsiTheme="minorEastAsia" w:hint="eastAsia"/>
          <w:b/>
          <w:sz w:val="24"/>
          <w:szCs w:val="24"/>
        </w:rPr>
        <w:t>承诺公司名称（加盖公章）：</w:t>
      </w:r>
    </w:p>
    <w:p w:rsidR="00C9721E" w:rsidRDefault="00944945" w:rsidP="003B474D">
      <w:pPr>
        <w:pStyle w:val="a4"/>
        <w:widowControl/>
        <w:spacing w:beforeLines="100" w:before="312" w:afterLines="50" w:after="156" w:line="360" w:lineRule="auto"/>
        <w:ind w:firstLineChars="1400" w:firstLine="3373"/>
        <w:rPr>
          <w:rFonts w:asciiTheme="minorEastAsia" w:hAnsiTheme="minorEastAsia"/>
          <w:b/>
          <w:sz w:val="24"/>
          <w:szCs w:val="24"/>
        </w:rPr>
      </w:pPr>
      <w:r>
        <w:rPr>
          <w:rFonts w:asciiTheme="minorEastAsia" w:hAnsiTheme="minorEastAsia" w:hint="eastAsia"/>
          <w:b/>
          <w:sz w:val="24"/>
          <w:szCs w:val="24"/>
        </w:rPr>
        <w:t>报价人及联系电话：</w:t>
      </w:r>
    </w:p>
    <w:p w:rsidR="00C9721E" w:rsidRDefault="00944945" w:rsidP="003B474D">
      <w:pPr>
        <w:pStyle w:val="a4"/>
        <w:widowControl/>
        <w:spacing w:beforeLines="100" w:before="312" w:afterLines="50" w:after="156" w:line="360" w:lineRule="auto"/>
        <w:ind w:firstLineChars="2300" w:firstLine="5542"/>
        <w:rPr>
          <w:rFonts w:asciiTheme="minorEastAsia" w:hAnsiTheme="minorEastAsia"/>
          <w:b/>
          <w:sz w:val="24"/>
          <w:szCs w:val="24"/>
        </w:rPr>
      </w:pPr>
      <w:r>
        <w:rPr>
          <w:rFonts w:asciiTheme="minorEastAsia" w:hAnsiTheme="minorEastAsia" w:hint="eastAsia"/>
          <w:b/>
          <w:sz w:val="24"/>
          <w:szCs w:val="24"/>
        </w:rPr>
        <w:t xml:space="preserve">         年      月     日</w:t>
      </w:r>
    </w:p>
    <w:p w:rsidR="00C9721E" w:rsidRDefault="00C9721E">
      <w:pPr>
        <w:spacing w:line="360" w:lineRule="auto"/>
        <w:jc w:val="left"/>
        <w:rPr>
          <w:color w:val="FF0000"/>
        </w:rPr>
      </w:pPr>
    </w:p>
    <w:sectPr w:rsidR="00C9721E" w:rsidSect="00C9721E">
      <w:pgSz w:w="11906" w:h="16838"/>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068" w:rsidRDefault="00156068" w:rsidP="00C93893">
      <w:r>
        <w:separator/>
      </w:r>
    </w:p>
  </w:endnote>
  <w:endnote w:type="continuationSeparator" w:id="0">
    <w:p w:rsidR="00156068" w:rsidRDefault="00156068" w:rsidP="00C93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068" w:rsidRDefault="00156068" w:rsidP="00C93893">
      <w:r>
        <w:separator/>
      </w:r>
    </w:p>
  </w:footnote>
  <w:footnote w:type="continuationSeparator" w:id="0">
    <w:p w:rsidR="00156068" w:rsidRDefault="00156068" w:rsidP="00C938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62671"/>
    <w:multiLevelType w:val="singleLevel"/>
    <w:tmpl w:val="18962671"/>
    <w:lvl w:ilvl="0">
      <w:start w:val="1"/>
      <w:numFmt w:val="decimal"/>
      <w:suff w:val="nothing"/>
      <w:lvlText w:val="%1、"/>
      <w:lvlJc w:val="left"/>
    </w:lvl>
  </w:abstractNum>
  <w:abstractNum w:abstractNumId="1">
    <w:nsid w:val="69803115"/>
    <w:multiLevelType w:val="multilevel"/>
    <w:tmpl w:val="69803115"/>
    <w:lvl w:ilvl="0">
      <w:start w:val="1"/>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EB1E7FB"/>
    <w:multiLevelType w:val="singleLevel"/>
    <w:tmpl w:val="6EB1E7FB"/>
    <w:lvl w:ilvl="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A7310"/>
    <w:rsid w:val="000224B3"/>
    <w:rsid w:val="000258FA"/>
    <w:rsid w:val="000563BA"/>
    <w:rsid w:val="00057456"/>
    <w:rsid w:val="00071D9E"/>
    <w:rsid w:val="00093AF5"/>
    <w:rsid w:val="000A6868"/>
    <w:rsid w:val="000C00A9"/>
    <w:rsid w:val="000C3974"/>
    <w:rsid w:val="000E71EB"/>
    <w:rsid w:val="0011169C"/>
    <w:rsid w:val="00152CE5"/>
    <w:rsid w:val="00156068"/>
    <w:rsid w:val="00163402"/>
    <w:rsid w:val="0017412E"/>
    <w:rsid w:val="00191B46"/>
    <w:rsid w:val="001B132A"/>
    <w:rsid w:val="001B1E62"/>
    <w:rsid w:val="001B2EB5"/>
    <w:rsid w:val="001B6222"/>
    <w:rsid w:val="001C688A"/>
    <w:rsid w:val="001D13CF"/>
    <w:rsid w:val="002137B9"/>
    <w:rsid w:val="00244E68"/>
    <w:rsid w:val="00255607"/>
    <w:rsid w:val="0026340E"/>
    <w:rsid w:val="002738AF"/>
    <w:rsid w:val="0028179C"/>
    <w:rsid w:val="00286077"/>
    <w:rsid w:val="002B1AF4"/>
    <w:rsid w:val="002B76CC"/>
    <w:rsid w:val="002D572E"/>
    <w:rsid w:val="002F7438"/>
    <w:rsid w:val="00317002"/>
    <w:rsid w:val="00324CC2"/>
    <w:rsid w:val="00327515"/>
    <w:rsid w:val="00356E56"/>
    <w:rsid w:val="003577A2"/>
    <w:rsid w:val="00393564"/>
    <w:rsid w:val="00394A02"/>
    <w:rsid w:val="003B45AD"/>
    <w:rsid w:val="003B474D"/>
    <w:rsid w:val="003B6415"/>
    <w:rsid w:val="003E791A"/>
    <w:rsid w:val="003F1F77"/>
    <w:rsid w:val="003F45B5"/>
    <w:rsid w:val="00414D0B"/>
    <w:rsid w:val="00433AF3"/>
    <w:rsid w:val="00436CB7"/>
    <w:rsid w:val="00437218"/>
    <w:rsid w:val="004373C5"/>
    <w:rsid w:val="004632E7"/>
    <w:rsid w:val="0049070F"/>
    <w:rsid w:val="004A1425"/>
    <w:rsid w:val="004A7310"/>
    <w:rsid w:val="004B46B0"/>
    <w:rsid w:val="004C3B2E"/>
    <w:rsid w:val="004E101C"/>
    <w:rsid w:val="004E73C1"/>
    <w:rsid w:val="005300F5"/>
    <w:rsid w:val="00545FE9"/>
    <w:rsid w:val="005529C1"/>
    <w:rsid w:val="00564727"/>
    <w:rsid w:val="005C52F5"/>
    <w:rsid w:val="0068792C"/>
    <w:rsid w:val="006B066E"/>
    <w:rsid w:val="006E4162"/>
    <w:rsid w:val="007402AE"/>
    <w:rsid w:val="00757E72"/>
    <w:rsid w:val="00797E18"/>
    <w:rsid w:val="007A1A92"/>
    <w:rsid w:val="007A1D0A"/>
    <w:rsid w:val="007A6DD3"/>
    <w:rsid w:val="007D62B0"/>
    <w:rsid w:val="007E1479"/>
    <w:rsid w:val="007E1A50"/>
    <w:rsid w:val="007E21B1"/>
    <w:rsid w:val="007E4D95"/>
    <w:rsid w:val="007F6BD6"/>
    <w:rsid w:val="0081030D"/>
    <w:rsid w:val="00830972"/>
    <w:rsid w:val="00843780"/>
    <w:rsid w:val="00854712"/>
    <w:rsid w:val="0089494E"/>
    <w:rsid w:val="008A5412"/>
    <w:rsid w:val="008E6701"/>
    <w:rsid w:val="0090112F"/>
    <w:rsid w:val="00930982"/>
    <w:rsid w:val="00944945"/>
    <w:rsid w:val="00946D97"/>
    <w:rsid w:val="00955247"/>
    <w:rsid w:val="009946AB"/>
    <w:rsid w:val="009C5032"/>
    <w:rsid w:val="009D0FBC"/>
    <w:rsid w:val="00A35331"/>
    <w:rsid w:val="00A41F4A"/>
    <w:rsid w:val="00A43A11"/>
    <w:rsid w:val="00A56FA3"/>
    <w:rsid w:val="00A853ED"/>
    <w:rsid w:val="00A85DDE"/>
    <w:rsid w:val="00A9288E"/>
    <w:rsid w:val="00A94A36"/>
    <w:rsid w:val="00A957F7"/>
    <w:rsid w:val="00A962B5"/>
    <w:rsid w:val="00A9701D"/>
    <w:rsid w:val="00AB1CC0"/>
    <w:rsid w:val="00AB3E28"/>
    <w:rsid w:val="00B05296"/>
    <w:rsid w:val="00B33D8A"/>
    <w:rsid w:val="00B6111E"/>
    <w:rsid w:val="00B8486B"/>
    <w:rsid w:val="00B87B31"/>
    <w:rsid w:val="00BB0397"/>
    <w:rsid w:val="00C019DA"/>
    <w:rsid w:val="00C13894"/>
    <w:rsid w:val="00C320A4"/>
    <w:rsid w:val="00C45B59"/>
    <w:rsid w:val="00C56F51"/>
    <w:rsid w:val="00C60AB4"/>
    <w:rsid w:val="00C648C4"/>
    <w:rsid w:val="00C91BC1"/>
    <w:rsid w:val="00C93893"/>
    <w:rsid w:val="00C9721E"/>
    <w:rsid w:val="00CC29D1"/>
    <w:rsid w:val="00CE23D7"/>
    <w:rsid w:val="00CE25FD"/>
    <w:rsid w:val="00CF02C6"/>
    <w:rsid w:val="00D5074B"/>
    <w:rsid w:val="00D61ED0"/>
    <w:rsid w:val="00D70558"/>
    <w:rsid w:val="00D90EB0"/>
    <w:rsid w:val="00DC74D3"/>
    <w:rsid w:val="00E40CE3"/>
    <w:rsid w:val="00E47C4C"/>
    <w:rsid w:val="00EB0889"/>
    <w:rsid w:val="00EF45F8"/>
    <w:rsid w:val="00EF529A"/>
    <w:rsid w:val="00EF7FCE"/>
    <w:rsid w:val="00F01696"/>
    <w:rsid w:val="00F04380"/>
    <w:rsid w:val="00F07042"/>
    <w:rsid w:val="00F31A97"/>
    <w:rsid w:val="00F42C99"/>
    <w:rsid w:val="00F47259"/>
    <w:rsid w:val="00F5555D"/>
    <w:rsid w:val="00F55670"/>
    <w:rsid w:val="00F83FF2"/>
    <w:rsid w:val="00F92B02"/>
    <w:rsid w:val="00F95D47"/>
    <w:rsid w:val="00FB1CAD"/>
    <w:rsid w:val="00FB5F34"/>
    <w:rsid w:val="00FC35AE"/>
    <w:rsid w:val="00FD7C45"/>
    <w:rsid w:val="09704E30"/>
    <w:rsid w:val="0AF3466E"/>
    <w:rsid w:val="0CD65E68"/>
    <w:rsid w:val="0E17546C"/>
    <w:rsid w:val="0F5C04EC"/>
    <w:rsid w:val="0FE971DB"/>
    <w:rsid w:val="1170060C"/>
    <w:rsid w:val="118C13CF"/>
    <w:rsid w:val="12390E64"/>
    <w:rsid w:val="1579188B"/>
    <w:rsid w:val="15E81AA3"/>
    <w:rsid w:val="1A612E3C"/>
    <w:rsid w:val="1E2832B9"/>
    <w:rsid w:val="20D5260B"/>
    <w:rsid w:val="240C68C8"/>
    <w:rsid w:val="28861EF1"/>
    <w:rsid w:val="28C26890"/>
    <w:rsid w:val="28FE357E"/>
    <w:rsid w:val="2C1C3739"/>
    <w:rsid w:val="2C1D0563"/>
    <w:rsid w:val="335B77EE"/>
    <w:rsid w:val="352C10D7"/>
    <w:rsid w:val="36706D87"/>
    <w:rsid w:val="38E0238B"/>
    <w:rsid w:val="3B9E58F1"/>
    <w:rsid w:val="3EB85AFE"/>
    <w:rsid w:val="3EF06FB7"/>
    <w:rsid w:val="402D26BC"/>
    <w:rsid w:val="40585519"/>
    <w:rsid w:val="41BF67B1"/>
    <w:rsid w:val="42AB0D6E"/>
    <w:rsid w:val="446820A4"/>
    <w:rsid w:val="473606EC"/>
    <w:rsid w:val="478C21F8"/>
    <w:rsid w:val="47F760B2"/>
    <w:rsid w:val="48D31ACB"/>
    <w:rsid w:val="49955712"/>
    <w:rsid w:val="4CD34FFD"/>
    <w:rsid w:val="4D262050"/>
    <w:rsid w:val="4DD22428"/>
    <w:rsid w:val="4E8D02C2"/>
    <w:rsid w:val="50C06596"/>
    <w:rsid w:val="53113544"/>
    <w:rsid w:val="541C17B1"/>
    <w:rsid w:val="54752445"/>
    <w:rsid w:val="58C540D2"/>
    <w:rsid w:val="590D2C0F"/>
    <w:rsid w:val="5A106B39"/>
    <w:rsid w:val="5CA44174"/>
    <w:rsid w:val="5CD42121"/>
    <w:rsid w:val="5E287636"/>
    <w:rsid w:val="636422C5"/>
    <w:rsid w:val="63DE188B"/>
    <w:rsid w:val="64FF5C92"/>
    <w:rsid w:val="65664B22"/>
    <w:rsid w:val="676238A5"/>
    <w:rsid w:val="67C26A75"/>
    <w:rsid w:val="67E81E4D"/>
    <w:rsid w:val="68675936"/>
    <w:rsid w:val="6B7B7B2B"/>
    <w:rsid w:val="6B8C31C8"/>
    <w:rsid w:val="6ECF7FBD"/>
    <w:rsid w:val="6F681329"/>
    <w:rsid w:val="6FEA0BFB"/>
    <w:rsid w:val="7010196F"/>
    <w:rsid w:val="71494705"/>
    <w:rsid w:val="779152ED"/>
    <w:rsid w:val="7816244A"/>
    <w:rsid w:val="79E121C1"/>
    <w:rsid w:val="7ABA7439"/>
    <w:rsid w:val="7ADC196E"/>
    <w:rsid w:val="7CD81FB1"/>
    <w:rsid w:val="7E116E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21E"/>
    <w:pPr>
      <w:widowControl w:val="0"/>
      <w:jc w:val="both"/>
    </w:pPr>
    <w:rPr>
      <w:rFonts w:asciiTheme="minorHAnsi" w:eastAsiaTheme="minorEastAsia" w:hAnsiTheme="minorHAnsi" w:cstheme="minorBidi"/>
      <w:kern w:val="2"/>
      <w:sz w:val="21"/>
      <w:szCs w:val="22"/>
    </w:rPr>
  </w:style>
  <w:style w:type="paragraph" w:styleId="4">
    <w:name w:val="heading 4"/>
    <w:basedOn w:val="a"/>
    <w:next w:val="a"/>
    <w:link w:val="4Char"/>
    <w:semiHidden/>
    <w:unhideWhenUsed/>
    <w:qFormat/>
    <w:rsid w:val="00C9721E"/>
    <w:pPr>
      <w:spacing w:beforeAutospacing="1" w:afterAutospacing="1"/>
      <w:jc w:val="left"/>
      <w:outlineLvl w:val="3"/>
    </w:pPr>
    <w:rPr>
      <w:rFonts w:ascii="宋体" w:eastAsia="宋体" w:hAnsi="宋体" w:cs="Times New Roman" w:hint="eastAsia"/>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C9721E"/>
    <w:pPr>
      <w:jc w:val="left"/>
    </w:pPr>
  </w:style>
  <w:style w:type="paragraph" w:styleId="a4">
    <w:name w:val="Body Text"/>
    <w:basedOn w:val="a"/>
    <w:qFormat/>
    <w:rsid w:val="00C9721E"/>
    <w:pPr>
      <w:spacing w:after="120"/>
    </w:pPr>
  </w:style>
  <w:style w:type="paragraph" w:styleId="a5">
    <w:name w:val="Plain Text"/>
    <w:basedOn w:val="a"/>
    <w:next w:val="a"/>
    <w:unhideWhenUsed/>
    <w:qFormat/>
    <w:rsid w:val="00C9721E"/>
    <w:rPr>
      <w:rFonts w:ascii="宋体" w:hAnsi="Courier New"/>
      <w:szCs w:val="20"/>
    </w:rPr>
  </w:style>
  <w:style w:type="paragraph" w:styleId="a6">
    <w:name w:val="Balloon Text"/>
    <w:basedOn w:val="a"/>
    <w:link w:val="Char"/>
    <w:uiPriority w:val="99"/>
    <w:semiHidden/>
    <w:unhideWhenUsed/>
    <w:qFormat/>
    <w:rsid w:val="00C9721E"/>
    <w:rPr>
      <w:sz w:val="18"/>
      <w:szCs w:val="18"/>
    </w:rPr>
  </w:style>
  <w:style w:type="paragraph" w:styleId="a7">
    <w:name w:val="footer"/>
    <w:basedOn w:val="a"/>
    <w:link w:val="Char0"/>
    <w:uiPriority w:val="99"/>
    <w:unhideWhenUsed/>
    <w:qFormat/>
    <w:rsid w:val="00C9721E"/>
    <w:pPr>
      <w:tabs>
        <w:tab w:val="center" w:pos="4153"/>
        <w:tab w:val="right" w:pos="8306"/>
      </w:tabs>
      <w:snapToGrid w:val="0"/>
      <w:jc w:val="left"/>
    </w:pPr>
    <w:rPr>
      <w:sz w:val="18"/>
      <w:szCs w:val="18"/>
    </w:rPr>
  </w:style>
  <w:style w:type="paragraph" w:styleId="a8">
    <w:name w:val="header"/>
    <w:basedOn w:val="a"/>
    <w:link w:val="Char1"/>
    <w:uiPriority w:val="99"/>
    <w:unhideWhenUsed/>
    <w:qFormat/>
    <w:rsid w:val="00C9721E"/>
    <w:pPr>
      <w:pBdr>
        <w:bottom w:val="single" w:sz="6" w:space="1" w:color="auto"/>
      </w:pBdr>
      <w:tabs>
        <w:tab w:val="center" w:pos="4153"/>
        <w:tab w:val="right" w:pos="8306"/>
      </w:tabs>
      <w:snapToGrid w:val="0"/>
      <w:jc w:val="center"/>
    </w:pPr>
    <w:rPr>
      <w:sz w:val="18"/>
      <w:szCs w:val="18"/>
    </w:rPr>
  </w:style>
  <w:style w:type="table" w:styleId="a9">
    <w:name w:val="Table Grid"/>
    <w:basedOn w:val="a1"/>
    <w:qFormat/>
    <w:rsid w:val="00C9721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标题 4 Char"/>
    <w:basedOn w:val="a0"/>
    <w:link w:val="4"/>
    <w:semiHidden/>
    <w:qFormat/>
    <w:rsid w:val="00C9721E"/>
    <w:rPr>
      <w:rFonts w:ascii="宋体" w:hAnsi="宋体"/>
      <w:b/>
      <w:bCs/>
      <w:sz w:val="24"/>
      <w:szCs w:val="24"/>
    </w:rPr>
  </w:style>
  <w:style w:type="character" w:customStyle="1" w:styleId="Char1">
    <w:name w:val="页眉 Char"/>
    <w:basedOn w:val="a0"/>
    <w:link w:val="a8"/>
    <w:uiPriority w:val="99"/>
    <w:qFormat/>
    <w:rsid w:val="00C9721E"/>
    <w:rPr>
      <w:sz w:val="18"/>
      <w:szCs w:val="18"/>
    </w:rPr>
  </w:style>
  <w:style w:type="character" w:customStyle="1" w:styleId="Char0">
    <w:name w:val="页脚 Char"/>
    <w:basedOn w:val="a0"/>
    <w:link w:val="a7"/>
    <w:uiPriority w:val="99"/>
    <w:qFormat/>
    <w:rsid w:val="00C9721E"/>
    <w:rPr>
      <w:sz w:val="18"/>
      <w:szCs w:val="18"/>
    </w:rPr>
  </w:style>
  <w:style w:type="paragraph" w:styleId="aa">
    <w:name w:val="List Paragraph"/>
    <w:basedOn w:val="a"/>
    <w:qFormat/>
    <w:rsid w:val="00C9721E"/>
    <w:pPr>
      <w:ind w:firstLineChars="200" w:firstLine="420"/>
    </w:pPr>
  </w:style>
  <w:style w:type="character" w:customStyle="1" w:styleId="Char">
    <w:name w:val="批注框文本 Char"/>
    <w:basedOn w:val="a0"/>
    <w:link w:val="a6"/>
    <w:uiPriority w:val="99"/>
    <w:semiHidden/>
    <w:qFormat/>
    <w:rsid w:val="00C9721E"/>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490</Words>
  <Characters>2796</Characters>
  <Application>Microsoft Office Word</Application>
  <DocSecurity>0</DocSecurity>
  <Lines>23</Lines>
  <Paragraphs>6</Paragraphs>
  <ScaleCrop>false</ScaleCrop>
  <Company>Hewlett-Packard Company</Company>
  <LinksUpToDate>false</LinksUpToDate>
  <CharactersWithSpaces>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chh</dc:creator>
  <cp:lastModifiedBy>周磊</cp:lastModifiedBy>
  <cp:revision>14</cp:revision>
  <cp:lastPrinted>2021-07-06T03:05:00Z</cp:lastPrinted>
  <dcterms:created xsi:type="dcterms:W3CDTF">2024-11-26T01:54:00Z</dcterms:created>
  <dcterms:modified xsi:type="dcterms:W3CDTF">2024-11-26T07:46:00Z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526776CF16DB4CCF9B7EBE7FC75F9CF4_13</vt:lpwstr>
  </property>
</Properties>
</file>