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30"/>
          <w:szCs w:val="30"/>
          <w:u w:val="none"/>
          <w:lang w:eastAsia="zh-CN"/>
        </w:rPr>
        <w:t>工程量清单</w:t>
      </w:r>
    </w:p>
    <w:tbl>
      <w:tblPr>
        <w:tblW w:w="83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1365"/>
        <w:gridCol w:w="1590"/>
        <w:gridCol w:w="840"/>
        <w:gridCol w:w="810"/>
        <w:gridCol w:w="960"/>
        <w:gridCol w:w="1065"/>
        <w:gridCol w:w="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品牌型号及规格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铝单板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（3MM厚）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包含灰色烤漆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铝板烤漆处理费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包含烤漆及成品保护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（国标100*50*5MM）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角码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耐候胶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（宁贝品牌）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脚手架搭设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包含运费及租赁费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人工及机械费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材料运输费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包含垃圾清理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辅料及配件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48" w:type="dxa"/>
            <w:gridSpan w:val="4"/>
            <w:tcBorders>
              <w:tl2br w:val="nil"/>
              <w:tr2bl w:val="nil"/>
            </w:tcBorders>
            <w:shd w:val="clear"/>
            <w:vAlign w:val="center"/>
          </w:tcPr>
          <w:p>
            <w:pPr>
              <w:pStyle w:val="4"/>
              <w:spacing w:line="0" w:lineRule="atLeas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CN"/>
              </w:rPr>
              <w:t>合计大写：</w:t>
            </w:r>
          </w:p>
        </w:tc>
        <w:tc>
          <w:tcPr>
            <w:tcW w:w="3688" w:type="dxa"/>
            <w:gridSpan w:val="4"/>
            <w:tcBorders>
              <w:tl2br w:val="nil"/>
              <w:tr2bl w:val="nil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CN"/>
              </w:rPr>
              <w:t>合计小写：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2025-06-30T09:57:56Z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