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9D" w:rsidRPr="00EF2406" w:rsidRDefault="00274A9D" w:rsidP="00274A9D">
      <w:pPr>
        <w:widowControl/>
        <w:shd w:val="clear" w:color="auto" w:fill="FFFFFF"/>
        <w:jc w:val="center"/>
        <w:rPr>
          <w:rFonts w:asciiTheme="minorEastAsia" w:hAnsiTheme="minorEastAsia" w:cs="宋体"/>
          <w:kern w:val="0"/>
          <w:sz w:val="24"/>
          <w:szCs w:val="24"/>
        </w:rPr>
      </w:pPr>
      <w:r w:rsidRPr="00EF2406">
        <w:rPr>
          <w:rFonts w:asciiTheme="minorEastAsia" w:hAnsiTheme="minorEastAsia" w:cs="宋体" w:hint="eastAsia"/>
          <w:b/>
          <w:bCs/>
          <w:kern w:val="0"/>
          <w:sz w:val="24"/>
          <w:szCs w:val="24"/>
        </w:rPr>
        <w:t>政府采购在线询价合同</w:t>
      </w:r>
    </w:p>
    <w:p w:rsidR="004E1BF3" w:rsidRPr="004E1BF3" w:rsidRDefault="00274A9D" w:rsidP="004E1BF3">
      <w:pPr>
        <w:widowControl/>
        <w:shd w:val="clear" w:color="auto" w:fill="FFFFFF"/>
        <w:ind w:right="840" w:firstLineChars="1400" w:firstLine="3373"/>
        <w:rPr>
          <w:color w:val="FF0000"/>
        </w:rPr>
      </w:pPr>
      <w:r w:rsidRPr="00EF2406">
        <w:rPr>
          <w:rFonts w:asciiTheme="minorEastAsia" w:hAnsiTheme="minorEastAsia" w:cs="宋体" w:hint="eastAsia"/>
          <w:b/>
          <w:bCs/>
          <w:kern w:val="0"/>
          <w:sz w:val="24"/>
          <w:szCs w:val="24"/>
        </w:rPr>
        <w:t>合同编号：</w:t>
      </w:r>
      <w:r w:rsidR="006B68FB" w:rsidRPr="004E1BF3">
        <w:rPr>
          <w:color w:val="FF0000"/>
        </w:rPr>
        <w:t xml:space="preserve"> </w:t>
      </w:r>
    </w:p>
    <w:p w:rsidR="00274A9D" w:rsidRPr="00EF2406" w:rsidRDefault="00274A9D" w:rsidP="004E1BF3">
      <w:pPr>
        <w:widowControl/>
        <w:shd w:val="clear" w:color="auto" w:fill="FFFFFF"/>
        <w:ind w:right="840"/>
        <w:rPr>
          <w:rFonts w:asciiTheme="minorEastAsia" w:hAnsiTheme="minorEastAsia" w:cs="宋体"/>
          <w:kern w:val="0"/>
          <w:sz w:val="24"/>
          <w:szCs w:val="24"/>
        </w:rPr>
      </w:pPr>
      <w:r w:rsidRPr="00EF2406">
        <w:rPr>
          <w:rFonts w:asciiTheme="minorEastAsia" w:hAnsiTheme="minorEastAsia" w:cs="宋体" w:hint="eastAsia"/>
          <w:b/>
          <w:bCs/>
          <w:kern w:val="0"/>
          <w:sz w:val="24"/>
          <w:szCs w:val="24"/>
        </w:rPr>
        <w:t>采购单位（甲方）：</w:t>
      </w:r>
      <w:r w:rsidRPr="00EF2406">
        <w:rPr>
          <w:rFonts w:asciiTheme="minorEastAsia" w:hAnsiTheme="minorEastAsia" w:cs="宋体" w:hint="eastAsia"/>
          <w:b/>
          <w:bCs/>
          <w:color w:val="0070C0"/>
          <w:kern w:val="0"/>
          <w:sz w:val="24"/>
          <w:szCs w:val="24"/>
        </w:rPr>
        <w:t>  浙江建设技师学院(本级）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供货商（乙方）：</w:t>
      </w:r>
      <w:r w:rsidR="00E9008F" w:rsidRPr="00EF2406">
        <w:rPr>
          <w:rFonts w:asciiTheme="minorEastAsia" w:hAnsiTheme="minorEastAsia" w:cs="宋体" w:hint="eastAsia"/>
          <w:color w:val="0070C0"/>
          <w:kern w:val="0"/>
          <w:sz w:val="24"/>
          <w:szCs w:val="24"/>
        </w:rPr>
        <w:t xml:space="preserve"> </w:t>
      </w: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0000"/>
          <w:kern w:val="0"/>
          <w:sz w:val="24"/>
          <w:szCs w:val="24"/>
          <w:shd w:val="clear" w:color="auto" w:fill="FFFFFF"/>
        </w:rPr>
        <w:t>为了保护甲乙双方合法权益，根据《中华人民共和国政府采购法》、《中华人民共和国民法典》等相关法律法规以及在线询价项目的成交结果，双方签署本合同，以资共同遵守。</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一、采购标的</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
        <w:gridCol w:w="1247"/>
        <w:gridCol w:w="1414"/>
        <w:gridCol w:w="831"/>
        <w:gridCol w:w="832"/>
        <w:gridCol w:w="1664"/>
        <w:gridCol w:w="832"/>
        <w:gridCol w:w="832"/>
        <w:gridCol w:w="255"/>
      </w:tblGrid>
      <w:tr w:rsidR="00274A9D" w:rsidRPr="00EF2406" w:rsidTr="00274A9D">
        <w:trPr>
          <w:tblHeader/>
        </w:trPr>
        <w:tc>
          <w:tcPr>
            <w:tcW w:w="2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8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商品名称</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品牌</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型号</w:t>
            </w:r>
          </w:p>
        </w:tc>
        <w:tc>
          <w:tcPr>
            <w:tcW w:w="10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配置要求</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采购数量</w:t>
            </w:r>
          </w:p>
        </w:tc>
        <w:tc>
          <w:tcPr>
            <w:tcW w:w="50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单位</w:t>
            </w:r>
          </w:p>
        </w:tc>
        <w:tc>
          <w:tcPr>
            <w:tcW w:w="650" w:type="pct"/>
            <w:tcBorders>
              <w:top w:val="single" w:sz="6" w:space="0" w:color="BBBBBB"/>
              <w:left w:val="single" w:sz="6" w:space="0" w:color="BBBBBB"/>
              <w:bottom w:val="single" w:sz="6" w:space="0" w:color="BBBBBB"/>
              <w:right w:val="single" w:sz="6" w:space="0" w:color="BBBBBB"/>
            </w:tcBorders>
            <w:tcMar>
              <w:top w:w="150" w:type="dxa"/>
              <w:left w:w="0" w:type="dxa"/>
              <w:bottom w:w="150" w:type="dxa"/>
              <w:right w:w="0" w:type="dxa"/>
            </w:tcMar>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成交单价</w:t>
            </w:r>
          </w:p>
        </w:tc>
      </w:tr>
      <w:tr w:rsidR="00274A9D" w:rsidRPr="00EF2406" w:rsidTr="00E9008F">
        <w:tc>
          <w:tcPr>
            <w:tcW w:w="0" w:type="auto"/>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c>
          <w:tcPr>
            <w:tcW w:w="0" w:type="auto"/>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合同总价（元）</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r w:rsidR="00274A9D" w:rsidRPr="00EF2406" w:rsidTr="00274A9D">
        <w:tc>
          <w:tcPr>
            <w:tcW w:w="0" w:type="auto"/>
            <w:gridSpan w:val="2"/>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r w:rsidRPr="00EF2406">
              <w:rPr>
                <w:rFonts w:asciiTheme="minorEastAsia" w:hAnsiTheme="minorEastAsia" w:cs="宋体"/>
                <w:kern w:val="0"/>
                <w:sz w:val="24"/>
                <w:szCs w:val="24"/>
              </w:rPr>
              <w:t>合同总价（大写）</w:t>
            </w:r>
          </w:p>
        </w:tc>
        <w:tc>
          <w:tcPr>
            <w:tcW w:w="0" w:type="auto"/>
            <w:gridSpan w:val="7"/>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合同总价包含商品到达甲方并能正常使用所需的一切费用，包括但不限于商品购置费、包装费、运输费、装卸费、保险费、安装调试费、技术服务费、培训费以及保修费、税费等。</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二、供货范围</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spacing w:line="300" w:lineRule="atLeast"/>
        <w:ind w:firstLine="480"/>
        <w:jc w:val="left"/>
        <w:rPr>
          <w:rFonts w:asciiTheme="minorEastAsia" w:hAnsiTheme="minorEastAsia" w:cs="宋体"/>
          <w:color w:val="717171"/>
          <w:kern w:val="0"/>
          <w:sz w:val="24"/>
          <w:szCs w:val="24"/>
        </w:rPr>
      </w:pPr>
      <w:r w:rsidRPr="00EF2406">
        <w:rPr>
          <w:rFonts w:asciiTheme="minorEastAsia" w:hAnsiTheme="minorEastAsia" w:cs="Arial"/>
          <w:color w:val="000000"/>
          <w:kern w:val="0"/>
          <w:sz w:val="24"/>
          <w:szCs w:val="24"/>
        </w:rPr>
        <w:t>合同供货范围包括了所有合同货物、相关的技术资料。</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三、资金来源及支付方式</w:t>
      </w:r>
    </w:p>
    <w:p w:rsidR="00274A9D" w:rsidRPr="00EF2406" w:rsidRDefault="00274A9D" w:rsidP="00274A9D">
      <w:pPr>
        <w:widowControl/>
        <w:shd w:val="clear" w:color="auto" w:fill="FFFFFF"/>
        <w:jc w:val="right"/>
        <w:rPr>
          <w:rFonts w:asciiTheme="minorEastAsia" w:hAnsiTheme="minorEastAsia" w:cs="宋体"/>
          <w:kern w:val="0"/>
          <w:sz w:val="24"/>
          <w:szCs w:val="24"/>
        </w:rPr>
      </w:pPr>
      <w:r w:rsidRPr="00EF2406">
        <w:rPr>
          <w:rFonts w:asciiTheme="minorEastAsia" w:hAnsiTheme="minorEastAsia" w:cs="宋体" w:hint="eastAsia"/>
          <w:kern w:val="0"/>
          <w:sz w:val="24"/>
          <w:szCs w:val="24"/>
        </w:rPr>
        <w:t>金额单位：元</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tbl>
      <w:tblPr>
        <w:tblW w:w="5000" w:type="pct"/>
        <w:tblCellMar>
          <w:top w:w="15" w:type="dxa"/>
          <w:left w:w="15" w:type="dxa"/>
          <w:bottom w:w="15" w:type="dxa"/>
          <w:right w:w="15" w:type="dxa"/>
        </w:tblCellMar>
        <w:tblLook w:val="04A0" w:firstRow="1" w:lastRow="0" w:firstColumn="1" w:lastColumn="0" w:noHBand="0" w:noVBand="1"/>
      </w:tblPr>
      <w:tblGrid>
        <w:gridCol w:w="1191"/>
        <w:gridCol w:w="1191"/>
        <w:gridCol w:w="1191"/>
        <w:gridCol w:w="1191"/>
        <w:gridCol w:w="1191"/>
        <w:gridCol w:w="1191"/>
        <w:gridCol w:w="1190"/>
      </w:tblGrid>
      <w:tr w:rsidR="00274A9D" w:rsidRPr="00EF2406" w:rsidTr="00274A9D">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序号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采购计划文号</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采购目录</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数量</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预算</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资金来源性质</w:t>
            </w:r>
          </w:p>
        </w:tc>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资金支付方式</w:t>
            </w:r>
          </w:p>
        </w:tc>
      </w:tr>
      <w:tr w:rsidR="00274A9D" w:rsidRPr="00EF2406" w:rsidTr="00E9008F">
        <w:tc>
          <w:tcPr>
            <w:tcW w:w="700" w:type="pct"/>
            <w:tcBorders>
              <w:top w:val="single" w:sz="6" w:space="0" w:color="BBBBBB"/>
              <w:left w:val="single" w:sz="6" w:space="0" w:color="BBBBBB"/>
              <w:bottom w:val="single" w:sz="6" w:space="0" w:color="BBBBBB"/>
              <w:right w:val="single" w:sz="6" w:space="0" w:color="BBBBBB"/>
            </w:tcBorders>
            <w:vAlign w:val="center"/>
            <w:hideMark/>
          </w:tcPr>
          <w:p w:rsidR="00274A9D" w:rsidRPr="00EF2406" w:rsidRDefault="00274A9D" w:rsidP="00274A9D">
            <w:pPr>
              <w:widowControl/>
              <w:wordWrap w:val="0"/>
              <w:jc w:val="center"/>
              <w:rPr>
                <w:rFonts w:asciiTheme="minorEastAsia" w:hAnsiTheme="minorEastAsia" w:cs="宋体"/>
                <w:kern w:val="0"/>
                <w:sz w:val="24"/>
                <w:szCs w:val="24"/>
              </w:rPr>
            </w:pPr>
            <w:r w:rsidRPr="00EF2406">
              <w:rPr>
                <w:rFonts w:asciiTheme="minorEastAsia" w:hAnsiTheme="minorEastAsia" w:cs="宋体"/>
                <w:kern w:val="0"/>
                <w:sz w:val="24"/>
                <w:szCs w:val="24"/>
              </w:rPr>
              <w:t>1</w:t>
            </w: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c>
          <w:tcPr>
            <w:tcW w:w="700" w:type="pct"/>
            <w:tcBorders>
              <w:top w:val="single" w:sz="6" w:space="0" w:color="BBBBBB"/>
              <w:left w:val="single" w:sz="6" w:space="0" w:color="BBBBBB"/>
              <w:bottom w:val="single" w:sz="6" w:space="0" w:color="BBBBBB"/>
              <w:right w:val="single" w:sz="6" w:space="0" w:color="BBBBBB"/>
            </w:tcBorders>
            <w:vAlign w:val="center"/>
          </w:tcPr>
          <w:p w:rsidR="00274A9D" w:rsidRPr="00EF2406" w:rsidRDefault="00274A9D" w:rsidP="00274A9D">
            <w:pPr>
              <w:widowControl/>
              <w:wordWrap w:val="0"/>
              <w:jc w:val="center"/>
              <w:rPr>
                <w:rFonts w:asciiTheme="minorEastAsia" w:hAnsiTheme="minorEastAsia" w:cs="宋体"/>
                <w:kern w:val="0"/>
                <w:sz w:val="24"/>
                <w:szCs w:val="24"/>
              </w:rPr>
            </w:pPr>
          </w:p>
        </w:tc>
      </w:tr>
    </w:tbl>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注：</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1、资金来源性质包括预算内资金、专户资金、其它、核算其它、预算内暂存、专户资金暂存、核算其它  暂存等，根据采购计划核定的性质填写。</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lastRenderedPageBreak/>
        <w:t>2、资金支付方式包括财政直接支付或财政授权支付、单位自行支付，根据采购计划核定的方式填写。</w:t>
      </w:r>
      <w:r w:rsidRPr="00EF2406">
        <w:rPr>
          <w:rFonts w:asciiTheme="minorEastAsia" w:hAnsiTheme="minorEastAsia" w:cs="宋体" w:hint="eastAsia"/>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四、货款结算</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1、甲方按以下第 </w:t>
      </w:r>
      <w:r w:rsidR="004E1BF3" w:rsidRPr="004E1BF3">
        <w:rPr>
          <w:rFonts w:asciiTheme="minorEastAsia" w:hAnsiTheme="minorEastAsia" w:cs="Arial"/>
          <w:color w:val="FF0000"/>
          <w:kern w:val="0"/>
          <w:sz w:val="24"/>
          <w:szCs w:val="24"/>
          <w:highlight w:val="yellow"/>
          <w:u w:val="single"/>
        </w:rPr>
        <w:t>（</w:t>
      </w:r>
      <w:r w:rsidR="004E1BF3" w:rsidRPr="004E1BF3">
        <w:rPr>
          <w:rFonts w:asciiTheme="minorEastAsia" w:hAnsiTheme="minorEastAsia" w:cs="Arial" w:hint="eastAsia"/>
          <w:color w:val="FF0000"/>
          <w:kern w:val="0"/>
          <w:sz w:val="24"/>
          <w:szCs w:val="24"/>
          <w:highlight w:val="yellow"/>
          <w:u w:val="single"/>
        </w:rPr>
        <w:t>1</w:t>
      </w:r>
      <w:r w:rsidR="004E1BF3" w:rsidRPr="004E1BF3">
        <w:rPr>
          <w:rFonts w:asciiTheme="minorEastAsia" w:hAnsiTheme="minorEastAsia" w:cs="Arial"/>
          <w:color w:val="FF0000"/>
          <w:kern w:val="0"/>
          <w:sz w:val="24"/>
          <w:szCs w:val="24"/>
          <w:highlight w:val="yellow"/>
          <w:u w:val="single"/>
        </w:rPr>
        <w:t>）</w:t>
      </w:r>
      <w:r w:rsidRPr="004E1BF3">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种方式支付乙方合同价款。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（1）一次性支付：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本合同项下的全部货物安装调试完毕并</w:t>
      </w:r>
      <w:proofErr w:type="gramStart"/>
      <w:r w:rsidRPr="00EF2406">
        <w:rPr>
          <w:rFonts w:asciiTheme="minorEastAsia" w:hAnsiTheme="minorEastAsia" w:cs="Arial"/>
          <w:color w:val="171A1D"/>
          <w:kern w:val="0"/>
          <w:sz w:val="24"/>
          <w:szCs w:val="24"/>
        </w:rPr>
        <w:t>经最终</w:t>
      </w:r>
      <w:proofErr w:type="gramEnd"/>
      <w:r w:rsidRPr="00EF2406">
        <w:rPr>
          <w:rFonts w:asciiTheme="minorEastAsia" w:hAnsiTheme="minorEastAsia" w:cs="Arial"/>
          <w:color w:val="171A1D"/>
          <w:kern w:val="0"/>
          <w:sz w:val="24"/>
          <w:szCs w:val="24"/>
        </w:rPr>
        <w:t xml:space="preserve">验收合格后 </w:t>
      </w:r>
      <w:r w:rsidRPr="00EF2406">
        <w:rPr>
          <w:rFonts w:asciiTheme="minorEastAsia" w:hAnsiTheme="minorEastAsia" w:cs="Arial" w:hint="eastAsia"/>
          <w:color w:val="FF0000"/>
          <w:kern w:val="0"/>
          <w:sz w:val="24"/>
          <w:szCs w:val="24"/>
          <w:highlight w:val="yellow"/>
          <w:u w:val="single"/>
        </w:rPr>
        <w:t>15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工作日内，甲方向乙方支付全部合同价款。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（2）分期支付：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①</w:t>
      </w:r>
      <w:r w:rsidRPr="00EF2406">
        <w:rPr>
          <w:rFonts w:asciiTheme="minorEastAsia" w:hAnsiTheme="minorEastAsia" w:cs="Arial"/>
          <w:color w:val="171A1D"/>
          <w:kern w:val="0"/>
          <w:sz w:val="24"/>
          <w:szCs w:val="24"/>
        </w:rPr>
        <w:t xml:space="preserve">甲方应于本合同生效后 </w:t>
      </w:r>
      <w:r w:rsidR="00F43BD3" w:rsidRPr="00EF2406">
        <w:rPr>
          <w:rFonts w:asciiTheme="minorEastAsia" w:hAnsiTheme="minorEastAsia" w:cs="Arial" w:hint="eastAsia"/>
          <w:b/>
          <w:color w:val="FF0000"/>
          <w:kern w:val="0"/>
          <w:sz w:val="24"/>
          <w:szCs w:val="24"/>
          <w:highlight w:val="yellow"/>
          <w:u w:val="single"/>
        </w:rPr>
        <w:t>/</w:t>
      </w:r>
      <w:r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 xml:space="preserve">工作日内向乙方支付合同总价款的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作为预付款，计￥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②</w:t>
      </w:r>
      <w:r w:rsidRPr="00EF2406">
        <w:rPr>
          <w:rFonts w:asciiTheme="minorEastAsia" w:hAnsiTheme="minorEastAsia" w:cs="Arial"/>
          <w:color w:val="171A1D"/>
          <w:kern w:val="0"/>
          <w:sz w:val="24"/>
          <w:szCs w:val="24"/>
        </w:rPr>
        <w:t>全部货物验收合格后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工作日内，甲方向乙方支付合同总价款的  ，计￥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xml:space="preserve">  元（大写 </w:t>
      </w:r>
      <w:r w:rsidR="00F43BD3" w:rsidRPr="00EF2406">
        <w:rPr>
          <w:rFonts w:asciiTheme="minorEastAsia" w:hAnsiTheme="minorEastAsia" w:cs="Arial" w:hint="eastAsia"/>
          <w:b/>
          <w:color w:val="FF0000"/>
          <w:kern w:val="0"/>
          <w:sz w:val="24"/>
          <w:szCs w:val="24"/>
          <w:highlight w:val="yellow"/>
          <w:u w:val="single"/>
        </w:rPr>
        <w:t>/</w:t>
      </w:r>
      <w:r w:rsidR="00F43BD3" w:rsidRPr="00EF2406">
        <w:rPr>
          <w:rFonts w:asciiTheme="minorEastAsia" w:hAnsiTheme="minorEastAsia" w:cs="Arial"/>
          <w:b/>
          <w:color w:val="171A1D"/>
          <w:kern w:val="0"/>
          <w:sz w:val="24"/>
          <w:szCs w:val="24"/>
          <w:u w:val="single"/>
        </w:rPr>
        <w:t> </w:t>
      </w:r>
      <w:r w:rsidRPr="00EF2406">
        <w:rPr>
          <w:rFonts w:asciiTheme="minorEastAsia" w:hAnsiTheme="minorEastAsia" w:cs="Arial"/>
          <w:color w:val="171A1D"/>
          <w:kern w:val="0"/>
          <w:sz w:val="24"/>
          <w:szCs w:val="24"/>
        </w:rPr>
        <w:t>  整）。</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宋体" w:hint="eastAsia"/>
          <w:color w:val="171A1D"/>
          <w:kern w:val="0"/>
          <w:sz w:val="24"/>
          <w:szCs w:val="24"/>
        </w:rPr>
        <w:t>③</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未实行国库集中支付的单位：由甲方在规定期限内自行将货款直接支付给乙方。</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3、甲方付款前，乙方应向甲方开具等额有效的增值税发票，甲方未收到发票的，有权不予支付相应款项直至乙方提供合格发票，并不承担延迟付款责任。发票认证通过是付款的必要前提之一。</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4、</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五、履约保证金</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1、本合同签订后</w:t>
      </w:r>
      <w:r w:rsidRPr="00EF2406">
        <w:rPr>
          <w:rFonts w:asciiTheme="minorEastAsia" w:hAnsiTheme="minorEastAsia" w:cs="宋体" w:hint="eastAsia"/>
          <w:color w:val="FF0000"/>
          <w:kern w:val="0"/>
          <w:sz w:val="24"/>
          <w:szCs w:val="24"/>
        </w:rPr>
        <w:t> </w:t>
      </w:r>
      <w:r w:rsidR="00E9008F" w:rsidRPr="00EF2406">
        <w:rPr>
          <w:rFonts w:asciiTheme="minorEastAsia" w:hAnsiTheme="minorEastAsia" w:cs="Arial"/>
          <w:color w:val="FF0000"/>
          <w:kern w:val="0"/>
          <w:sz w:val="24"/>
          <w:szCs w:val="24"/>
          <w:u w:val="single"/>
        </w:rPr>
        <w:t> </w:t>
      </w:r>
      <w:r w:rsidR="00E262DE" w:rsidRPr="00F14671">
        <w:rPr>
          <w:rFonts w:asciiTheme="minorEastAsia" w:hAnsiTheme="minorEastAsia" w:cs="宋体" w:hint="eastAsia"/>
          <w:b/>
          <w:color w:val="FF0000"/>
          <w:kern w:val="0"/>
          <w:sz w:val="24"/>
          <w:szCs w:val="24"/>
          <w:highlight w:val="yellow"/>
          <w:u w:val="single"/>
        </w:rPr>
        <w:t>/</w:t>
      </w:r>
      <w:r w:rsidR="00E262DE" w:rsidRPr="00EF2406">
        <w:rPr>
          <w:rFonts w:asciiTheme="minorEastAsia" w:hAnsiTheme="minorEastAsia" w:cs="宋体" w:hint="eastAsia"/>
          <w:color w:val="0070C0"/>
          <w:kern w:val="0"/>
          <w:sz w:val="24"/>
          <w:szCs w:val="24"/>
          <w:u w:val="single"/>
        </w:rPr>
        <w:t> </w:t>
      </w:r>
      <w:proofErr w:type="gramStart"/>
      <w:r w:rsidRPr="00EF2406">
        <w:rPr>
          <w:rFonts w:asciiTheme="minorEastAsia" w:hAnsiTheme="minorEastAsia" w:cs="宋体" w:hint="eastAsia"/>
          <w:kern w:val="0"/>
          <w:sz w:val="24"/>
          <w:szCs w:val="24"/>
        </w:rPr>
        <w:t>个</w:t>
      </w:r>
      <w:proofErr w:type="gramEnd"/>
      <w:r w:rsidRPr="00EF2406">
        <w:rPr>
          <w:rFonts w:asciiTheme="minorEastAsia" w:hAnsiTheme="minorEastAsia" w:cs="宋体" w:hint="eastAsia"/>
          <w:kern w:val="0"/>
          <w:sz w:val="24"/>
          <w:szCs w:val="24"/>
        </w:rPr>
        <w:t>工作日内，乙方应向甲方支付合同总价</w:t>
      </w:r>
      <w:r w:rsidR="00E262DE" w:rsidRPr="00F14671">
        <w:rPr>
          <w:rFonts w:asciiTheme="minorEastAsia" w:hAnsiTheme="minorEastAsia" w:cs="宋体" w:hint="eastAsia"/>
          <w:b/>
          <w:color w:val="FF0000"/>
          <w:kern w:val="0"/>
          <w:sz w:val="24"/>
          <w:szCs w:val="24"/>
          <w:highlight w:val="yellow"/>
          <w:u w:val="single"/>
        </w:rPr>
        <w:t>/</w:t>
      </w:r>
      <w:r w:rsidRPr="00EF2406">
        <w:rPr>
          <w:rFonts w:asciiTheme="minorEastAsia" w:hAnsiTheme="minorEastAsia" w:cs="宋体" w:hint="eastAsia"/>
          <w:kern w:val="0"/>
          <w:sz w:val="24"/>
          <w:szCs w:val="24"/>
        </w:rPr>
        <w:t>的履约保证金，作为乙方认真履行合同条款的保证。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2、乙方没有履行本合同项下约定的责任和义务所需承担的违约金、赔偿金及其他费用，甲方有权直接从履约保证金中扣除，履约保证金中不足以扣除的，甲方有权从任何一笔货款中扣除。剩余履约保证金（如有）自 </w:t>
      </w:r>
      <w:r w:rsidRPr="00F14671">
        <w:rPr>
          <w:rFonts w:asciiTheme="minorEastAsia" w:hAnsiTheme="minorEastAsia" w:cs="宋体" w:hint="eastAsia"/>
          <w:b/>
          <w:color w:val="FF0000"/>
          <w:kern w:val="0"/>
          <w:sz w:val="24"/>
          <w:szCs w:val="24"/>
          <w:highlight w:val="yellow"/>
          <w:u w:val="single"/>
        </w:rPr>
        <w:t>/</w:t>
      </w:r>
      <w:r w:rsidRPr="00EF2406">
        <w:rPr>
          <w:rFonts w:asciiTheme="minorEastAsia" w:hAnsiTheme="minorEastAsia" w:cs="宋体" w:hint="eastAsia"/>
          <w:color w:val="0070C0"/>
          <w:kern w:val="0"/>
          <w:sz w:val="24"/>
          <w:szCs w:val="24"/>
          <w:u w:val="single"/>
        </w:rPr>
        <w:t> </w:t>
      </w:r>
      <w:r w:rsidRPr="00EF2406">
        <w:rPr>
          <w:rFonts w:asciiTheme="minorEastAsia" w:hAnsiTheme="minorEastAsia" w:cs="宋体" w:hint="eastAsia"/>
          <w:kern w:val="0"/>
          <w:sz w:val="24"/>
          <w:szCs w:val="24"/>
        </w:rPr>
        <w:t>由甲方无息返还给乙方。</w:t>
      </w:r>
    </w:p>
    <w:p w:rsidR="00274A9D" w:rsidRPr="00470AD1" w:rsidRDefault="00274A9D" w:rsidP="00470AD1">
      <w:pPr>
        <w:rPr>
          <w:rFonts w:ascii="Calibri" w:eastAsia="宋体" w:hAnsi="Calibri" w:cs="Times New Roman"/>
        </w:rPr>
      </w:pPr>
      <w:r w:rsidRPr="00EF2406">
        <w:rPr>
          <w:rFonts w:asciiTheme="minorEastAsia" w:hAnsiTheme="minorEastAsia" w:cs="宋体" w:hint="eastAsia"/>
          <w:color w:val="0070C0"/>
          <w:kern w:val="0"/>
          <w:sz w:val="24"/>
          <w:szCs w:val="24"/>
        </w:rPr>
        <w:t>3、</w:t>
      </w:r>
      <w:r w:rsidR="007A5451" w:rsidRPr="00BF33F4">
        <w:rPr>
          <w:rFonts w:ascii="宋体" w:eastAsia="宋体" w:hAnsi="宋体" w:cs="宋体" w:hint="eastAsia"/>
          <w:color w:val="FF0000"/>
          <w:kern w:val="0"/>
          <w:sz w:val="24"/>
          <w:szCs w:val="24"/>
          <w:highlight w:val="yellow"/>
          <w:u w:val="single"/>
        </w:rPr>
        <w:t>。</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六、质量保证与权利保证</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kern w:val="0"/>
          <w:sz w:val="24"/>
          <w:szCs w:val="24"/>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2、货物质量应符合生产厂家的出厂标准和现行国家、行业各项标准，出厂标准与国家/行业标准要求不一致时，以要求较高者为准。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3、乙方保证其对货物及服务项下所有内容拥有完整、独立、有效的所有权，且完全有能力授权甲方永久、免费、全球范围内使用货物附属软件（如有）。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lastRenderedPageBreak/>
        <w:t>4、乙方保证其交付的所有货物、软件及服务等，不会侵犯任何第三方的知识产权和其它权益。如因此发生任何针对甲方的争议、索赔、诉讼等，产生的一切法律责任与费用均由乙方承担。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七、转包或分包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0000"/>
          <w:kern w:val="0"/>
          <w:sz w:val="24"/>
          <w:szCs w:val="24"/>
        </w:rPr>
        <w:t>1、本合同范围的货物，应由乙方直接供应，不得转让他人供应，否则，甲方有权解除合同，没收履约保证金并追究乙方的违约责任。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2、</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八、货物包装</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乙方应向甲方提供使用货物的有关技术资料，包括相应的每套设备和仪器的中文技术文件，例如：商品目录、图纸、使用说明、质量检验证明、操作手册，维护手册或服务指南等。该类文件应包装好随货发运。</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3、</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color w:val="0070C0"/>
          <w:kern w:val="0"/>
          <w:sz w:val="24"/>
          <w:szCs w:val="24"/>
        </w:rPr>
        <w:br/>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color w:val="000000"/>
          <w:kern w:val="0"/>
          <w:sz w:val="24"/>
          <w:szCs w:val="24"/>
        </w:rPr>
        <w:t>九、货物交付</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1、交货期：合同签订后</w:t>
      </w:r>
      <w:r w:rsidR="006C07E2" w:rsidRPr="006C07E2">
        <w:rPr>
          <w:rFonts w:asciiTheme="minorEastAsia" w:hAnsiTheme="minorEastAsia" w:cs="Arial" w:hint="eastAsia"/>
          <w:color w:val="FF0000"/>
          <w:kern w:val="0"/>
          <w:sz w:val="24"/>
          <w:szCs w:val="24"/>
          <w:highlight w:val="yellow"/>
          <w:u w:val="single"/>
        </w:rPr>
        <w:t>7</w:t>
      </w:r>
      <w:r w:rsidRPr="00EF2406">
        <w:rPr>
          <w:rFonts w:asciiTheme="minorEastAsia" w:hAnsiTheme="minorEastAsia" w:cs="Arial"/>
          <w:color w:val="171A1D"/>
          <w:kern w:val="0"/>
          <w:sz w:val="24"/>
          <w:szCs w:val="24"/>
        </w:rPr>
        <w:t>个工作日内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2、交货方式：</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3、收货信息：</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（1）收货人：</w:t>
      </w:r>
      <w:r w:rsidRPr="00EF2406">
        <w:rPr>
          <w:rFonts w:asciiTheme="minorEastAsia" w:hAnsiTheme="minorEastAsia" w:cs="宋体"/>
          <w:color w:val="171A1D"/>
          <w:kern w:val="0"/>
          <w:sz w:val="24"/>
          <w:szCs w:val="24"/>
          <w:u w:val="single"/>
        </w:rPr>
        <w:t>浙江建设技师学院</w:t>
      </w:r>
      <w:r w:rsidRPr="00EF2406">
        <w:rPr>
          <w:rFonts w:asciiTheme="minorEastAsia" w:hAnsiTheme="minorEastAsia" w:cs="Arial"/>
          <w:color w:val="171A1D"/>
          <w:kern w:val="0"/>
          <w:sz w:val="24"/>
          <w:szCs w:val="24"/>
        </w:rPr>
        <w:t>；手机号码：</w:t>
      </w:r>
      <w:r w:rsidRPr="00EF2406">
        <w:rPr>
          <w:rFonts w:asciiTheme="minorEastAsia" w:hAnsiTheme="minorEastAsia" w:cs="Arial" w:hint="eastAsia"/>
          <w:color w:val="FF0000"/>
          <w:kern w:val="0"/>
          <w:sz w:val="24"/>
          <w:szCs w:val="24"/>
          <w:highlight w:val="yellow"/>
          <w:u w:val="single"/>
        </w:rPr>
        <w:t>0571-88142787</w:t>
      </w:r>
      <w:r w:rsidRPr="00EF2406">
        <w:rPr>
          <w:rFonts w:asciiTheme="minorEastAsia" w:hAnsiTheme="minorEastAsia" w:cs="Arial"/>
          <w:color w:val="171A1D"/>
          <w:kern w:val="0"/>
          <w:sz w:val="24"/>
          <w:szCs w:val="24"/>
        </w:rPr>
        <w:t>；收货地址：</w:t>
      </w:r>
      <w:r w:rsidRPr="00EF2406">
        <w:rPr>
          <w:rFonts w:asciiTheme="minorEastAsia" w:hAnsiTheme="minorEastAsia" w:cs="宋体"/>
          <w:color w:val="171A1D"/>
          <w:kern w:val="0"/>
          <w:sz w:val="24"/>
          <w:szCs w:val="24"/>
          <w:u w:val="single"/>
        </w:rPr>
        <w:t>浙江省杭州市富阳区富春街道</w:t>
      </w:r>
      <w:r w:rsidR="00581269">
        <w:rPr>
          <w:rFonts w:asciiTheme="minorEastAsia" w:hAnsiTheme="minorEastAsia" w:cs="宋体" w:hint="eastAsia"/>
          <w:color w:val="171A1D"/>
          <w:kern w:val="0"/>
          <w:sz w:val="24"/>
          <w:szCs w:val="24"/>
          <w:u w:val="single"/>
        </w:rPr>
        <w:t>高教园区</w:t>
      </w:r>
      <w:r w:rsidRPr="00EF2406">
        <w:rPr>
          <w:rFonts w:asciiTheme="minorEastAsia" w:hAnsiTheme="minorEastAsia" w:cs="Arial"/>
          <w:color w:val="171A1D"/>
          <w:kern w:val="0"/>
          <w:sz w:val="24"/>
          <w:szCs w:val="24"/>
        </w:rPr>
        <w:t>；</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4、乙方应提前/天以书面形式通知甲方货物备妥待运日期及装箱清单，甲方应为接收货物做好前期准备。如甲方不具备接收货物的条件，应在约定的交货日期/ 日前以书面形式通知乙方，并重新确定交货日期。</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5、交货前，乙方应对货物</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全面检查和对验收文件进行整理，并列出清单，作为甲方收货验收和使用的技术条件依据，检验的结果应随货物交甲方。</w:t>
      </w:r>
    </w:p>
    <w:p w:rsidR="00274A9D" w:rsidRPr="0049305C" w:rsidRDefault="00274A9D" w:rsidP="00274A9D">
      <w:pPr>
        <w:widowControl/>
        <w:shd w:val="clear" w:color="auto" w:fill="FFFFFF"/>
        <w:ind w:firstLine="480"/>
        <w:jc w:val="left"/>
        <w:rPr>
          <w:rFonts w:asciiTheme="minorEastAsia" w:hAnsiTheme="minorEastAsia" w:cs="宋体"/>
          <w:color w:val="FF0000"/>
          <w:kern w:val="0"/>
          <w:sz w:val="24"/>
          <w:szCs w:val="24"/>
          <w:u w:val="single"/>
        </w:rPr>
      </w:pPr>
      <w:r w:rsidRPr="00EF2406">
        <w:rPr>
          <w:rFonts w:asciiTheme="minorEastAsia" w:hAnsiTheme="minorEastAsia" w:cs="Arial"/>
          <w:color w:val="0070C0"/>
          <w:kern w:val="0"/>
          <w:sz w:val="24"/>
          <w:szCs w:val="24"/>
        </w:rPr>
        <w:t>6、</w:t>
      </w:r>
      <w:r w:rsidR="0049305C" w:rsidRPr="0049305C">
        <w:rPr>
          <w:rFonts w:asciiTheme="minorEastAsia" w:hAnsiTheme="minorEastAsia" w:cs="Arial"/>
          <w:color w:val="FF0000"/>
          <w:kern w:val="0"/>
          <w:sz w:val="24"/>
          <w:szCs w:val="24"/>
          <w:highlight w:val="yellow"/>
          <w:u w:val="single"/>
        </w:rPr>
        <w:t>采购方收货电话</w:t>
      </w:r>
      <w:r w:rsidR="0049305C" w:rsidRPr="0049305C">
        <w:rPr>
          <w:rFonts w:asciiTheme="minorEastAsia" w:hAnsiTheme="minorEastAsia" w:cs="Arial" w:hint="eastAsia"/>
          <w:color w:val="FF0000"/>
          <w:kern w:val="0"/>
          <w:sz w:val="24"/>
          <w:szCs w:val="24"/>
          <w:highlight w:val="yellow"/>
          <w:u w:val="single"/>
        </w:rPr>
        <w:t xml:space="preserve">  0571-88142787</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十、安装与验收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 </w:t>
      </w:r>
      <w:r w:rsidRPr="00EF2406">
        <w:rPr>
          <w:rFonts w:asciiTheme="minorEastAsia" w:hAnsiTheme="minorEastAsia" w:cs="Arial"/>
          <w:color w:val="FF0000"/>
          <w:kern w:val="0"/>
          <w:sz w:val="24"/>
          <w:szCs w:val="24"/>
          <w:u w:val="single"/>
        </w:rPr>
        <w:t xml:space="preserve">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日内予以补救，所产生的费用及法律后果由乙方承担。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2、安装调试： 甲方对乙方提供的货物在使用前进行调试时，乙方需在甲方指定时间内负责安装并培训甲方的使用操作人员，并协助甲方一起调试，直到</w:t>
      </w:r>
      <w:r w:rsidRPr="00EF2406">
        <w:rPr>
          <w:rFonts w:asciiTheme="minorEastAsia" w:hAnsiTheme="minorEastAsia" w:cs="Arial"/>
          <w:color w:val="171A1D"/>
          <w:kern w:val="0"/>
          <w:sz w:val="24"/>
          <w:szCs w:val="24"/>
        </w:rPr>
        <w:lastRenderedPageBreak/>
        <w:t>符合技术要求。安装调试所需的专用工具、备品备件以及合同规定的其他事项由乙方提供。</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安装调试过程中，乙方应采取安全保障措施，保证人员安全。如因乙方原因造成人员伤亡和财产损失的，乙方应承担全部赔偿责任。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最终验收：货物经安装调试完成且符合技术要求后，甲方进行最终验收。验收时乙方必须在现场。货物符合合同约定的技术规范要求和验收标准的，甲方签署验收合格证明。如货物不符合合同约定的要求的，乙方应当在 </w:t>
      </w:r>
      <w:r w:rsidR="00F43BD3" w:rsidRPr="00EF2406">
        <w:rPr>
          <w:rFonts w:asciiTheme="minorEastAsia" w:hAnsiTheme="minorEastAsia" w:cs="Arial" w:hint="eastAsia"/>
          <w:color w:val="FF0000"/>
          <w:kern w:val="0"/>
          <w:sz w:val="24"/>
          <w:szCs w:val="24"/>
          <w:highlight w:val="yellow"/>
          <w:u w:val="single"/>
        </w:rPr>
        <w:t>3</w:t>
      </w:r>
      <w:r w:rsidR="00F43BD3"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日内采取措施消除缺陷后重新申请终验，并承担由此产生的费用。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xml:space="preserve">4、对技术复杂的货物，甲方可请国家认可的专业检测机构参与验收，并由其出具质量检测报告，检测费用由  </w:t>
      </w:r>
      <w:r w:rsidRPr="00EF2406">
        <w:rPr>
          <w:rFonts w:asciiTheme="minorEastAsia" w:hAnsiTheme="minorEastAsia" w:cs="Arial"/>
          <w:color w:val="FF0000"/>
          <w:kern w:val="0"/>
          <w:sz w:val="24"/>
          <w:szCs w:val="24"/>
          <w:u w:val="single"/>
        </w:rPr>
        <w:t> </w:t>
      </w:r>
      <w:r w:rsidR="00F43BD3" w:rsidRPr="00EF2406">
        <w:rPr>
          <w:rFonts w:asciiTheme="minorEastAsia" w:hAnsiTheme="minorEastAsia" w:cs="Arial" w:hint="eastAsia"/>
          <w:color w:val="FF0000"/>
          <w:kern w:val="0"/>
          <w:sz w:val="24"/>
          <w:szCs w:val="24"/>
          <w:highlight w:val="yellow"/>
          <w:u w:val="single"/>
        </w:rPr>
        <w:t>乙</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5、货物毁损、灭失的风险，自货物最终验收合格之日起由甲方承担。</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w:t>
      </w:r>
      <w:r w:rsidRPr="00EF2406">
        <w:rPr>
          <w:rFonts w:asciiTheme="minorEastAsia" w:hAnsiTheme="minorEastAsia" w:cs="Arial"/>
          <w:color w:val="171A1D"/>
          <w:kern w:val="0"/>
          <w:sz w:val="24"/>
          <w:szCs w:val="24"/>
        </w:rPr>
        <w:t> </w:t>
      </w:r>
      <w:r w:rsidRPr="00EF2406">
        <w:rPr>
          <w:rFonts w:asciiTheme="minorEastAsia" w:hAnsiTheme="minorEastAsia" w:cs="Arial"/>
          <w:color w:val="FF0000"/>
          <w:kern w:val="0"/>
          <w:sz w:val="24"/>
          <w:szCs w:val="24"/>
          <w:u w:val="single"/>
        </w:rPr>
        <w:t>         </w:t>
      </w:r>
      <w:r w:rsidR="005A2126">
        <w:rPr>
          <w:rFonts w:asciiTheme="minorEastAsia" w:hAnsiTheme="minorEastAsia" w:cs="Arial"/>
          <w:color w:val="FF0000"/>
          <w:kern w:val="0"/>
          <w:sz w:val="24"/>
          <w:szCs w:val="24"/>
          <w:u w:val="single"/>
        </w:rPr>
        <w:t>。</w:t>
      </w:r>
      <w:r w:rsidRPr="00EF2406">
        <w:rPr>
          <w:rFonts w:asciiTheme="minorEastAsia" w:hAnsiTheme="minorEastAsia" w:cs="Arial"/>
          <w:color w:val="171A1D"/>
          <w:kern w:val="0"/>
          <w:sz w:val="24"/>
          <w:szCs w:val="24"/>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十一、保修与售后服务</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1、质保期为</w:t>
      </w:r>
      <w:r w:rsidRPr="00EF2406">
        <w:rPr>
          <w:rFonts w:asciiTheme="minorEastAsia" w:hAnsiTheme="minorEastAsia" w:cs="Arial"/>
          <w:color w:val="FF0000"/>
          <w:kern w:val="0"/>
          <w:sz w:val="24"/>
          <w:szCs w:val="24"/>
        </w:rPr>
        <w:t> </w:t>
      </w:r>
      <w:r w:rsidR="001151E3" w:rsidRPr="001151E3">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 年，</w:t>
      </w:r>
      <w:r w:rsidRPr="00EF2406">
        <w:rPr>
          <w:rFonts w:asciiTheme="minorEastAsia" w:hAnsiTheme="minorEastAsia" w:cs="Arial" w:hint="eastAsia"/>
          <w:color w:val="FF0000"/>
          <w:kern w:val="0"/>
          <w:sz w:val="24"/>
          <w:szCs w:val="24"/>
          <w:highlight w:val="yellow"/>
          <w:u w:val="single"/>
        </w:rPr>
        <w:t>自终验合格之日</w:t>
      </w:r>
      <w:proofErr w:type="gramStart"/>
      <w:r w:rsidRPr="00EF2406">
        <w:rPr>
          <w:rFonts w:asciiTheme="minorEastAsia" w:hAnsiTheme="minorEastAsia" w:cs="Arial" w:hint="eastAsia"/>
          <w:color w:val="FF0000"/>
          <w:kern w:val="0"/>
          <w:sz w:val="24"/>
          <w:szCs w:val="24"/>
          <w:highlight w:val="yellow"/>
          <w:u w:val="single"/>
        </w:rPr>
        <w:t>起</w:t>
      </w:r>
      <w:r w:rsidRPr="00EF2406">
        <w:rPr>
          <w:rFonts w:asciiTheme="minorEastAsia" w:hAnsiTheme="minorEastAsia" w:cs="Arial"/>
          <w:color w:val="171A1D"/>
          <w:kern w:val="0"/>
          <w:sz w:val="24"/>
          <w:szCs w:val="24"/>
        </w:rPr>
        <w:t>至质保期</w:t>
      </w:r>
      <w:proofErr w:type="gramEnd"/>
      <w:r w:rsidRPr="00EF2406">
        <w:rPr>
          <w:rFonts w:asciiTheme="minorEastAsia" w:hAnsiTheme="minorEastAsia" w:cs="Arial"/>
          <w:color w:val="171A1D"/>
          <w:kern w:val="0"/>
          <w:sz w:val="24"/>
          <w:szCs w:val="24"/>
        </w:rPr>
        <w:t>届满且经甲方确认无任何质量问题时止。</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2、技术支持</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（1）远程技术支持：乙方应具有稳定的技术支持队伍和完善的服务支持网络，提供   小时技术支持服务，及时响应甲方的技术服务支持需求，提出有效的解决方案，解决甲方在货物使用过程中遇到的实际问题。</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（2）现场技术支持：对于通过电话、邮件等远程技术支持不能解决的问题，乙方应在</w:t>
      </w:r>
      <w:r w:rsidRPr="00EF2406">
        <w:rPr>
          <w:rFonts w:asciiTheme="minorEastAsia" w:hAnsiTheme="minorEastAsia" w:cs="Arial"/>
          <w:color w:val="FF0000"/>
          <w:kern w:val="0"/>
          <w:sz w:val="24"/>
          <w:szCs w:val="24"/>
        </w:rPr>
        <w:t>  </w:t>
      </w:r>
      <w:r w:rsidR="00F43BD3" w:rsidRPr="00371CD1">
        <w:rPr>
          <w:rFonts w:asciiTheme="minorEastAsia" w:hAnsiTheme="minorEastAsia" w:cs="Arial" w:hint="eastAsia"/>
          <w:color w:val="FF0000"/>
          <w:kern w:val="0"/>
          <w:sz w:val="24"/>
          <w:szCs w:val="24"/>
          <w:highlight w:val="yellow"/>
          <w:u w:val="single"/>
        </w:rPr>
        <w:t>24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xml:space="preserve">小时内派遣相关人员赶赴现场，  </w:t>
      </w:r>
      <w:r w:rsidR="00F43BD3" w:rsidRPr="00EF2406">
        <w:rPr>
          <w:rFonts w:asciiTheme="minorEastAsia" w:hAnsiTheme="minorEastAsia" w:cs="Arial" w:hint="eastAsia"/>
          <w:color w:val="FF0000"/>
          <w:kern w:val="0"/>
          <w:sz w:val="24"/>
          <w:szCs w:val="24"/>
          <w:highlight w:val="yellow"/>
          <w:u w:val="single"/>
        </w:rPr>
        <w:t>4</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 小时内维修完毕；发生紧急抢修事故的，乙方应在接到甲方通知后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小时内到达现场抢修，并于到达现场  </w:t>
      </w:r>
      <w:r w:rsidR="00F43BD3"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 xml:space="preserve">小时之内排除故障。乙方未在约定时间内修复的或同一货物经  </w:t>
      </w:r>
      <w:r w:rsidR="00F43BD3" w:rsidRPr="00EF2406">
        <w:rPr>
          <w:rFonts w:asciiTheme="minorEastAsia" w:hAnsiTheme="minorEastAsia" w:cs="Arial" w:hint="eastAsia"/>
          <w:color w:val="FF0000"/>
          <w:kern w:val="0"/>
          <w:sz w:val="24"/>
          <w:szCs w:val="24"/>
          <w:highlight w:val="yellow"/>
          <w:u w:val="single"/>
        </w:rPr>
        <w:t>3</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u w:val="single"/>
        </w:rPr>
        <w:t>  </w:t>
      </w:r>
      <w:r w:rsidRPr="00EF2406">
        <w:rPr>
          <w:rFonts w:asciiTheme="minorEastAsia" w:hAnsiTheme="minorEastAsia" w:cs="Arial"/>
          <w:color w:val="171A1D"/>
          <w:kern w:val="0"/>
          <w:sz w:val="24"/>
          <w:szCs w:val="24"/>
        </w:rPr>
        <w:t>次维修后仍不能稳定、可靠运行的，甲方有权要求乙方免费更换。返修或更换后的部件保修期应重新计算。</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（3）技术升级支持：乙方应提供货物所配置软件的终身免费维护和升级服务，保证货物正常运行，且不影响甲方其它运行环境。</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3、在质保期内，乙方应对货物出现的质量及安全问题负责处理解决并承担一切费用。</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4、质保期届满后，乙方对本合同项下货物提供终身维修服务，且维修时只收取所需维修部件的成本费，服务内容应与质保期内的要求相一致。</w:t>
      </w:r>
    </w:p>
    <w:p w:rsidR="00371CD1" w:rsidRPr="004901FB" w:rsidRDefault="00274A9D" w:rsidP="00C8283F">
      <w:pPr>
        <w:widowControl/>
        <w:shd w:val="clear" w:color="auto" w:fill="FFFFFF"/>
        <w:ind w:firstLine="480"/>
        <w:jc w:val="left"/>
        <w:rPr>
          <w:rFonts w:ascii="PingFang SC" w:hAnsi="PingFang SC"/>
          <w:b/>
          <w:color w:val="FF0000"/>
          <w:szCs w:val="21"/>
          <w:u w:val="single"/>
          <w:shd w:val="clear" w:color="auto" w:fill="FFFFFF"/>
        </w:rPr>
      </w:pPr>
      <w:r w:rsidRPr="00EF2406">
        <w:rPr>
          <w:rFonts w:asciiTheme="minorEastAsia" w:hAnsiTheme="minorEastAsia" w:cs="Arial"/>
          <w:color w:val="0070C0"/>
          <w:kern w:val="0"/>
          <w:sz w:val="24"/>
          <w:szCs w:val="24"/>
        </w:rPr>
        <w:t>5、</w:t>
      </w:r>
      <w:r w:rsidR="00F84707">
        <w:rPr>
          <w:rFonts w:asciiTheme="minorEastAsia" w:hAnsiTheme="minorEastAsia" w:cs="Arial" w:hint="eastAsia"/>
          <w:color w:val="FF0000"/>
          <w:kern w:val="0"/>
          <w:sz w:val="24"/>
          <w:szCs w:val="24"/>
          <w:highlight w:val="yellow"/>
          <w:u w:val="single"/>
        </w:rPr>
        <w:t>_</w:t>
      </w:r>
      <w:r w:rsidR="002924FC" w:rsidRPr="004901FB">
        <w:rPr>
          <w:rFonts w:ascii="PingFang SC" w:hAnsi="PingFang SC"/>
          <w:b/>
          <w:color w:val="FF0000"/>
          <w:szCs w:val="21"/>
          <w:u w:val="single"/>
          <w:shd w:val="clear" w:color="auto" w:fill="FFFFFF"/>
        </w:rPr>
        <w:t xml:space="preserve">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十二、保密条款</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1、乙方对履行合同过程中所获悉的属于甲方的且无法自公开渠道获得的文件及资料，应负保密义务，未经甲方书面同意，不得擅自利用或对外发表或披露。违反前述约定的，乙方应向甲方支付违约金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w:t>
      </w:r>
      <w:r w:rsidRPr="00EF2406">
        <w:rPr>
          <w:rFonts w:asciiTheme="minorEastAsia" w:hAnsiTheme="minorEastAsia" w:cs="Arial"/>
          <w:color w:val="FF0000"/>
          <w:kern w:val="0"/>
          <w:sz w:val="24"/>
          <w:szCs w:val="24"/>
          <w:u w:val="single"/>
        </w:rPr>
        <w:t> </w:t>
      </w:r>
      <w:r w:rsidRPr="00EF2406">
        <w:rPr>
          <w:rFonts w:asciiTheme="minorEastAsia" w:hAnsiTheme="minorEastAsia" w:cs="Arial"/>
          <w:color w:val="171A1D"/>
          <w:kern w:val="0"/>
          <w:sz w:val="24"/>
          <w:szCs w:val="24"/>
        </w:rPr>
        <w:t>万元；违约金不足以弥补甲方损失的，乙方还应负责赔偿。保密期限自乙方接收或知悉甲方信息资料之日起至该信息资料公开之日或甲方书面解除乙方保密义务之日止。</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0070C0"/>
          <w:kern w:val="0"/>
          <w:sz w:val="24"/>
          <w:szCs w:val="24"/>
        </w:rPr>
        <w:t>2、       </w:t>
      </w:r>
      <w:r w:rsidRPr="00EF2406">
        <w:rPr>
          <w:rFonts w:asciiTheme="minorEastAsia" w:hAnsiTheme="minorEastAsia" w:cs="Arial"/>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十三、违约责任</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1、本合同项下货物在交货、安装调试、验收及质保期等任何阶段内不符合合同约定的技术规范要求和验收标准的，甲方有权向乙方索赔并选择下列一项或多项补救措施：</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（1）由乙方采取措施消除设备缺陷或不符合合同之处，如果乙方不能及时消除缺陷，甲方有权自行消除缺陷或不符合合同之处，由此产生的一切费用均由乙方承担。</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（2）由乙方在接到甲方通知后   </w:t>
      </w:r>
      <w:r w:rsidR="00A0401C" w:rsidRPr="00EF2406">
        <w:rPr>
          <w:rFonts w:asciiTheme="minorEastAsia" w:hAnsiTheme="minorEastAsia" w:cs="Arial" w:hint="eastAsia"/>
          <w:color w:val="FF0000"/>
          <w:kern w:val="0"/>
          <w:sz w:val="24"/>
          <w:szCs w:val="24"/>
          <w:highlight w:val="yellow"/>
          <w:u w:val="single"/>
        </w:rPr>
        <w:t>2</w:t>
      </w:r>
      <w:r w:rsidRPr="00EF2406">
        <w:rPr>
          <w:rFonts w:asciiTheme="minorEastAsia" w:hAnsiTheme="minorEastAsia" w:cs="Arial"/>
          <w:color w:val="FF0000"/>
          <w:kern w:val="0"/>
          <w:sz w:val="24"/>
          <w:szCs w:val="24"/>
        </w:rPr>
        <w:t>  </w:t>
      </w:r>
      <w:r w:rsidRPr="00EF2406">
        <w:rPr>
          <w:rFonts w:asciiTheme="minorEastAsia" w:hAnsiTheme="minorEastAsia" w:cs="Arial"/>
          <w:color w:val="171A1D"/>
          <w:kern w:val="0"/>
          <w:sz w:val="24"/>
          <w:szCs w:val="24"/>
        </w:rPr>
        <w:t>日内用符合合同规定的规格、质量和性能要求的新零件、部件和设备更换有缺陷的设备或用新的技术资料替换有错误的技术资料</w:t>
      </w:r>
      <w:proofErr w:type="gramStart"/>
      <w:r w:rsidRPr="00EF2406">
        <w:rPr>
          <w:rFonts w:asciiTheme="minorEastAsia" w:hAnsiTheme="minorEastAsia" w:cs="Arial"/>
          <w:color w:val="171A1D"/>
          <w:kern w:val="0"/>
          <w:sz w:val="24"/>
          <w:szCs w:val="24"/>
        </w:rPr>
        <w:t>或补供遗漏</w:t>
      </w:r>
      <w:proofErr w:type="gramEnd"/>
      <w:r w:rsidRPr="00EF2406">
        <w:rPr>
          <w:rFonts w:asciiTheme="minorEastAsia" w:hAnsiTheme="minorEastAsia" w:cs="Arial"/>
          <w:color w:val="171A1D"/>
          <w:kern w:val="0"/>
          <w:sz w:val="24"/>
          <w:szCs w:val="24"/>
        </w:rPr>
        <w:t>的设备或技术资料等，乙方应承</w:t>
      </w:r>
      <w:proofErr w:type="gramStart"/>
      <w:r w:rsidRPr="00EF2406">
        <w:rPr>
          <w:rFonts w:asciiTheme="minorEastAsia" w:hAnsiTheme="minorEastAsia" w:cs="Arial"/>
          <w:color w:val="171A1D"/>
          <w:kern w:val="0"/>
          <w:sz w:val="24"/>
          <w:szCs w:val="24"/>
        </w:rPr>
        <w:t>担一切</w:t>
      </w:r>
      <w:proofErr w:type="gramEnd"/>
      <w:r w:rsidRPr="00EF2406">
        <w:rPr>
          <w:rFonts w:asciiTheme="minorEastAsia" w:hAnsiTheme="minorEastAsia" w:cs="Arial"/>
          <w:color w:val="171A1D"/>
          <w:kern w:val="0"/>
          <w:sz w:val="24"/>
          <w:szCs w:val="24"/>
        </w:rPr>
        <w:t>费用和风险并负担给甲方造成的全部损失。</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（3）根据货物的低劣程度、损坏程度以及甲方所遭受损失的数额，乙方必须降低货物的价格。</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（4）退货，乙方应退还甲方支付的全部合同款，同时</w:t>
      </w:r>
      <w:proofErr w:type="gramStart"/>
      <w:r w:rsidRPr="00EF2406">
        <w:rPr>
          <w:rFonts w:asciiTheme="minorEastAsia" w:hAnsiTheme="minorEastAsia" w:cs="Arial"/>
          <w:color w:val="171A1D"/>
          <w:kern w:val="0"/>
          <w:sz w:val="24"/>
          <w:szCs w:val="24"/>
        </w:rPr>
        <w:t>应承担该货物</w:t>
      </w:r>
      <w:proofErr w:type="gramEnd"/>
      <w:r w:rsidRPr="00EF2406">
        <w:rPr>
          <w:rFonts w:asciiTheme="minorEastAsia" w:hAnsiTheme="minorEastAsia" w:cs="Arial"/>
          <w:color w:val="171A1D"/>
          <w:kern w:val="0"/>
          <w:sz w:val="24"/>
          <w:szCs w:val="24"/>
        </w:rPr>
        <w:t>的直接费用（运输、保险、检验、货款利息及银行手续费等）。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2、甲方无正当理由拒收货物的，应向乙方偿付拒收货款总值</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3、甲方无故逾期验收和办理货款支付手续的，每逾期一日，应按逾期付款总额 </w:t>
      </w:r>
      <w:r w:rsidRPr="00EF2406">
        <w:rPr>
          <w:rFonts w:asciiTheme="minorEastAsia" w:hAnsiTheme="minorEastAsia" w:cs="Arial"/>
          <w:color w:val="FF0000"/>
          <w:kern w:val="0"/>
          <w:sz w:val="24"/>
          <w:szCs w:val="24"/>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向乙方支付违约金。</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4、乙方逾期交付货物的，每逾期一日，应按逾期交货总额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向甲方支付违约金。逾期超过约定日期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5</w:t>
      </w:r>
      <w:r w:rsidRPr="00EF2406">
        <w:rPr>
          <w:rFonts w:asciiTheme="minorEastAsia" w:hAnsiTheme="minorEastAsia" w:cs="Arial"/>
          <w:color w:val="FF0000"/>
          <w:kern w:val="0"/>
          <w:sz w:val="24"/>
          <w:szCs w:val="24"/>
          <w:u w:val="single"/>
        </w:rPr>
        <w:t>  </w:t>
      </w:r>
      <w:proofErr w:type="gramStart"/>
      <w:r w:rsidRPr="00EF2406">
        <w:rPr>
          <w:rFonts w:asciiTheme="minorEastAsia" w:hAnsiTheme="minorEastAsia" w:cs="Arial"/>
          <w:color w:val="171A1D"/>
          <w:kern w:val="0"/>
          <w:sz w:val="24"/>
          <w:szCs w:val="24"/>
        </w:rPr>
        <w:t>个</w:t>
      </w:r>
      <w:proofErr w:type="gramEnd"/>
      <w:r w:rsidRPr="00EF2406">
        <w:rPr>
          <w:rFonts w:asciiTheme="minorEastAsia" w:hAnsiTheme="minorEastAsia" w:cs="Arial"/>
          <w:color w:val="171A1D"/>
          <w:kern w:val="0"/>
          <w:sz w:val="24"/>
          <w:szCs w:val="24"/>
        </w:rPr>
        <w:t>工作日不能交货的，甲方有权解除本合同，并要求乙方支付合同总额   </w:t>
      </w:r>
      <w:r w:rsidRPr="004E1BF3">
        <w:rPr>
          <w:rFonts w:asciiTheme="minorEastAsia" w:hAnsiTheme="minorEastAsia" w:cs="Arial" w:hint="eastAsia"/>
          <w:color w:val="FF0000"/>
          <w:kern w:val="0"/>
          <w:sz w:val="24"/>
          <w:szCs w:val="24"/>
          <w:highlight w:val="yellow"/>
          <w:u w:val="single"/>
        </w:rPr>
        <w:t>10</w:t>
      </w:r>
      <w:r w:rsidRPr="004E1BF3">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w:t>
      </w:r>
    </w:p>
    <w:p w:rsidR="00274A9D" w:rsidRPr="00EF2406" w:rsidRDefault="00274A9D" w:rsidP="00274A9D">
      <w:pPr>
        <w:widowControl/>
        <w:shd w:val="clear" w:color="auto" w:fill="FFFFFF"/>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乙方未在约定时间内完成安装调试的，参照前款约定承担违约责任。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   </w:t>
      </w:r>
      <w:r w:rsidRPr="00EF2406">
        <w:rPr>
          <w:rFonts w:asciiTheme="minorEastAsia" w:hAnsiTheme="minorEastAsia" w:cs="Arial" w:hint="eastAsia"/>
          <w:color w:val="FF0000"/>
          <w:kern w:val="0"/>
          <w:sz w:val="24"/>
          <w:szCs w:val="24"/>
          <w:highlight w:val="yellow"/>
          <w:u w:val="single"/>
        </w:rPr>
        <w:t>10</w:t>
      </w:r>
      <w:r w:rsidRPr="00EF2406">
        <w:rPr>
          <w:rFonts w:asciiTheme="minorEastAsia" w:hAnsiTheme="minorEastAsia" w:cs="Arial"/>
          <w:color w:val="FF0000"/>
          <w:kern w:val="0"/>
          <w:sz w:val="24"/>
          <w:szCs w:val="24"/>
          <w:highlight w:val="yellow"/>
          <w:u w:val="single"/>
        </w:rPr>
        <w:t>  %</w:t>
      </w:r>
      <w:r w:rsidRPr="00EF2406">
        <w:rPr>
          <w:rFonts w:asciiTheme="minorEastAsia" w:hAnsiTheme="minorEastAsia" w:cs="Arial"/>
          <w:color w:val="171A1D"/>
          <w:kern w:val="0"/>
          <w:sz w:val="24"/>
          <w:szCs w:val="24"/>
        </w:rPr>
        <w:t>的违约金，违约金不足以弥补甲方损失的，乙方还应负责赔偿。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6、乙方未能按约定要求履行保修义务的，每发生一次应向甲方支付 </w:t>
      </w:r>
      <w:r w:rsidR="006C07E2">
        <w:rPr>
          <w:rFonts w:asciiTheme="minorEastAsia" w:hAnsiTheme="minorEastAsia" w:cs="Arial" w:hint="eastAsia"/>
          <w:color w:val="FF0000"/>
          <w:kern w:val="0"/>
          <w:sz w:val="24"/>
          <w:szCs w:val="24"/>
          <w:highlight w:val="yellow"/>
          <w:u w:val="single"/>
        </w:rPr>
        <w:t>5</w:t>
      </w:r>
      <w:r w:rsidR="00545643">
        <w:rPr>
          <w:rFonts w:asciiTheme="minorEastAsia" w:hAnsiTheme="minorEastAsia" w:cs="Arial" w:hint="eastAsia"/>
          <w:color w:val="FF0000"/>
          <w:kern w:val="0"/>
          <w:sz w:val="24"/>
          <w:szCs w:val="24"/>
          <w:highlight w:val="yellow"/>
          <w:u w:val="single"/>
        </w:rPr>
        <w:t>0</w:t>
      </w:r>
      <w:r w:rsidR="006C07E2">
        <w:rPr>
          <w:rFonts w:asciiTheme="minorEastAsia" w:hAnsiTheme="minorEastAsia" w:cs="Arial" w:hint="eastAsia"/>
          <w:color w:val="FF0000"/>
          <w:kern w:val="0"/>
          <w:sz w:val="24"/>
          <w:szCs w:val="24"/>
          <w:highlight w:val="yellow"/>
          <w:u w:val="single"/>
        </w:rPr>
        <w:t>0</w:t>
      </w:r>
      <w:r w:rsidRPr="00EF2406">
        <w:rPr>
          <w:rFonts w:asciiTheme="minorEastAsia" w:hAnsiTheme="minorEastAsia" w:cs="Arial"/>
          <w:color w:val="FF0000"/>
          <w:kern w:val="0"/>
          <w:sz w:val="24"/>
          <w:szCs w:val="24"/>
          <w:highlight w:val="yellow"/>
          <w:u w:val="single"/>
        </w:rPr>
        <w:t>元</w:t>
      </w:r>
      <w:r w:rsidRPr="00EF2406">
        <w:rPr>
          <w:rFonts w:asciiTheme="minorEastAsia" w:hAnsiTheme="minorEastAsia" w:cs="Arial"/>
          <w:color w:val="171A1D"/>
          <w:kern w:val="0"/>
          <w:sz w:val="24"/>
          <w:szCs w:val="24"/>
        </w:rPr>
        <w:t>的违约金，同时，甲方有权委托第三方进行保修，所产生的费用由乙方承担。若因货物缺陷或乙方服务质量等问题造成甲方或任何人员人身、财产损害的，乙方应承</w:t>
      </w:r>
      <w:proofErr w:type="gramStart"/>
      <w:r w:rsidRPr="00EF2406">
        <w:rPr>
          <w:rFonts w:asciiTheme="minorEastAsia" w:hAnsiTheme="minorEastAsia" w:cs="Arial"/>
          <w:color w:val="171A1D"/>
          <w:kern w:val="0"/>
          <w:sz w:val="24"/>
          <w:szCs w:val="24"/>
        </w:rPr>
        <w:t>担有关</w:t>
      </w:r>
      <w:proofErr w:type="gramEnd"/>
      <w:r w:rsidRPr="00EF2406">
        <w:rPr>
          <w:rFonts w:asciiTheme="minorEastAsia" w:hAnsiTheme="minorEastAsia" w:cs="Arial"/>
          <w:color w:val="171A1D"/>
          <w:kern w:val="0"/>
          <w:sz w:val="24"/>
          <w:szCs w:val="24"/>
        </w:rPr>
        <w:t>责任并</w:t>
      </w:r>
      <w:proofErr w:type="gramStart"/>
      <w:r w:rsidRPr="00EF2406">
        <w:rPr>
          <w:rFonts w:asciiTheme="minorEastAsia" w:hAnsiTheme="minorEastAsia" w:cs="Arial"/>
          <w:color w:val="171A1D"/>
          <w:kern w:val="0"/>
          <w:sz w:val="24"/>
          <w:szCs w:val="24"/>
        </w:rPr>
        <w:t>作出</w:t>
      </w:r>
      <w:proofErr w:type="gramEnd"/>
      <w:r w:rsidRPr="00EF2406">
        <w:rPr>
          <w:rFonts w:asciiTheme="minorEastAsia" w:hAnsiTheme="minorEastAsia" w:cs="Arial"/>
          <w:color w:val="171A1D"/>
          <w:kern w:val="0"/>
          <w:sz w:val="24"/>
          <w:szCs w:val="24"/>
        </w:rPr>
        <w:t>相应赔偿。</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7、因乙方其他违约行为导致甲方解除合同的，乙方应向甲方支付合同总值   </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20</w:t>
      </w:r>
      <w:r w:rsidRPr="00EF2406">
        <w:rPr>
          <w:rFonts w:asciiTheme="minorEastAsia" w:hAnsiTheme="minorEastAsia" w:cs="Arial"/>
          <w:color w:val="FF0000"/>
          <w:kern w:val="0"/>
          <w:sz w:val="24"/>
          <w:szCs w:val="24"/>
          <w:highlight w:val="yellow"/>
          <w:u w:val="single"/>
        </w:rPr>
        <w:t xml:space="preserve"> %</w:t>
      </w:r>
      <w:r w:rsidRPr="00EF2406">
        <w:rPr>
          <w:rFonts w:asciiTheme="minorEastAsia" w:hAnsiTheme="minorEastAsia" w:cs="Arial"/>
          <w:color w:val="171A1D"/>
          <w:kern w:val="0"/>
          <w:sz w:val="24"/>
          <w:szCs w:val="24"/>
        </w:rPr>
        <w:t>的违约金，如造成甲方损失超过违约金的，超出部分由乙方继续承担赔偿责任。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8、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十四、不可抗力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1、在合同有效期内，任何一方因不可抗力事件导致不能履行合同，则合同履行期可延长，其延长期与不可抗力影响期相同。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条所述的“不可抗力”系指那些双方不可预见、不可避免、不可克服的事件，但不包括双方的违约或疏忽。这些事件包括但不限于:战争、严重火灾、洪水、台风、地震、国家政策的重大变化，以及双方商定的其他事件。</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lastRenderedPageBreak/>
        <w:t>3、不可抗力事件发生后，受不可抗力事件影响的一方应立即通知对方，并寄送有关权威机构出具的证明。同时应立即尽一切合理努力采取措施，消除影响，减少损失。</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4、如果不可抗力事件延续</w:t>
      </w:r>
      <w:r w:rsidRPr="00EF2406">
        <w:rPr>
          <w:rFonts w:asciiTheme="minorEastAsia" w:hAnsiTheme="minorEastAsia" w:cs="Arial"/>
          <w:color w:val="FF0000"/>
          <w:kern w:val="0"/>
          <w:sz w:val="24"/>
          <w:szCs w:val="24"/>
          <w:u w:val="single"/>
        </w:rPr>
        <w:t> </w:t>
      </w:r>
      <w:r w:rsidRPr="00EF2406">
        <w:rPr>
          <w:rFonts w:asciiTheme="minorEastAsia" w:hAnsiTheme="minorEastAsia" w:cs="Arial" w:hint="eastAsia"/>
          <w:color w:val="FF0000"/>
          <w:kern w:val="0"/>
          <w:sz w:val="24"/>
          <w:szCs w:val="24"/>
          <w:highlight w:val="yellow"/>
          <w:u w:val="single"/>
        </w:rPr>
        <w:t>30</w:t>
      </w:r>
      <w:r w:rsidRPr="00EF2406">
        <w:rPr>
          <w:rFonts w:asciiTheme="minorEastAsia" w:hAnsiTheme="minorEastAsia" w:cs="Arial"/>
          <w:color w:val="FF0000"/>
          <w:kern w:val="0"/>
          <w:sz w:val="24"/>
          <w:szCs w:val="24"/>
          <w:highlight w:val="yellow"/>
          <w:u w:val="single"/>
        </w:rPr>
        <w:t>   日</w:t>
      </w:r>
      <w:r w:rsidRPr="00EF2406">
        <w:rPr>
          <w:rFonts w:asciiTheme="minorEastAsia" w:hAnsiTheme="minorEastAsia" w:cs="Arial"/>
          <w:color w:val="171A1D"/>
          <w:kern w:val="0"/>
          <w:sz w:val="24"/>
          <w:szCs w:val="24"/>
        </w:rPr>
        <w:t>以上，双方应通过友好协商，确定是否继续履行合同。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5、        </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十五、法律适用与争议解决</w:t>
      </w: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Arial"/>
          <w:color w:val="171A1D"/>
          <w:kern w:val="0"/>
          <w:sz w:val="24"/>
          <w:szCs w:val="24"/>
        </w:rPr>
        <w:t>1、本合同的订立、解释、履行及争议解决，均适用中华人民共和国法律。</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2、本合同履行过程中发生争议的，甲乙双方应友好协商；协商不成的，任何一方可向甲方所在地人民法院起诉。</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w:t>
      </w:r>
      <w:r w:rsidRPr="00EF2406">
        <w:rPr>
          <w:rFonts w:asciiTheme="minorEastAsia" w:hAnsiTheme="minorEastAsia" w:cs="Arial"/>
          <w:color w:val="0070C0"/>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r w:rsidRPr="00EF2406">
        <w:rPr>
          <w:rFonts w:asciiTheme="minorEastAsia" w:hAnsiTheme="minorEastAsia" w:cs="宋体" w:hint="eastAsia"/>
          <w:b/>
          <w:bCs/>
          <w:kern w:val="0"/>
          <w:sz w:val="24"/>
          <w:szCs w:val="24"/>
        </w:rPr>
        <w:t>十六、合同生效及其他</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1、本合同经甲、乙双方加盖单位公章后生效，合同一式</w:t>
      </w:r>
      <w:r w:rsidRPr="00EF2406">
        <w:rPr>
          <w:rFonts w:asciiTheme="minorEastAsia" w:hAnsiTheme="minorEastAsia" w:cs="Arial" w:hint="eastAsia"/>
          <w:color w:val="FF0000"/>
          <w:kern w:val="0"/>
          <w:sz w:val="24"/>
          <w:szCs w:val="24"/>
          <w:highlight w:val="yellow"/>
          <w:u w:val="single"/>
        </w:rPr>
        <w:t>四</w:t>
      </w:r>
      <w:r w:rsidRPr="00EF2406">
        <w:rPr>
          <w:rFonts w:asciiTheme="minorEastAsia" w:hAnsiTheme="minorEastAsia" w:cs="Arial"/>
          <w:color w:val="171A1D"/>
          <w:kern w:val="0"/>
          <w:sz w:val="24"/>
          <w:szCs w:val="24"/>
        </w:rPr>
        <w:t>份，甲、乙双方各执一份，具有同等法律效力。</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2、本次采购过程中形成的在线询价文件、响应文件、补充协议、附件等与本合同具有同等法律效力。各项文件之间约定不一致的，以签署时间在后者的为准。</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3、本合同未尽事宜，遵照《政府采购法》、《民法典》有关条文执行。</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4、本合同的核心内容必须与成交结果一致。同时，未经同级财政部门批准，甲乙双方不得以任何方式签订合同以外的补充协议，擅自修改合同条款，否则将追究其相关责任。</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171A1D"/>
          <w:kern w:val="0"/>
          <w:sz w:val="24"/>
          <w:szCs w:val="24"/>
        </w:rPr>
        <w:t>5、本合同必须在规定时间内备案、公告。</w:t>
      </w:r>
    </w:p>
    <w:p w:rsidR="00274A9D" w:rsidRPr="00EF2406" w:rsidRDefault="00274A9D" w:rsidP="00274A9D">
      <w:pPr>
        <w:widowControl/>
        <w:shd w:val="clear" w:color="auto" w:fill="FFFFFF"/>
        <w:ind w:firstLine="480"/>
        <w:jc w:val="left"/>
        <w:rPr>
          <w:rFonts w:asciiTheme="minorEastAsia" w:hAnsiTheme="minorEastAsia" w:cs="宋体"/>
          <w:color w:val="171A1D"/>
          <w:kern w:val="0"/>
          <w:sz w:val="24"/>
          <w:szCs w:val="24"/>
        </w:rPr>
      </w:pPr>
      <w:r w:rsidRPr="00EF2406">
        <w:rPr>
          <w:rFonts w:asciiTheme="minorEastAsia" w:hAnsiTheme="minorEastAsia" w:cs="Arial"/>
          <w:color w:val="0070C0"/>
          <w:kern w:val="0"/>
          <w:sz w:val="24"/>
          <w:szCs w:val="24"/>
        </w:rPr>
        <w:t>6、   </w:t>
      </w:r>
      <w:r w:rsidRPr="00EF2406">
        <w:rPr>
          <w:rFonts w:asciiTheme="minorEastAsia" w:hAnsiTheme="minorEastAsia" w:cs="Arial"/>
          <w:color w:val="171A1D"/>
          <w:kern w:val="0"/>
          <w:sz w:val="24"/>
          <w:szCs w:val="24"/>
        </w:rPr>
        <w:t>   </w:t>
      </w: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jc w:val="left"/>
        <w:rPr>
          <w:rFonts w:asciiTheme="minorEastAsia" w:hAnsiTheme="minorEastAsia" w:cs="宋体"/>
          <w:kern w:val="0"/>
          <w:sz w:val="24"/>
          <w:szCs w:val="24"/>
        </w:rPr>
      </w:pPr>
    </w:p>
    <w:p w:rsidR="00274A9D" w:rsidRPr="00EF2406" w:rsidRDefault="00274A9D" w:rsidP="00274A9D">
      <w:pPr>
        <w:widowControl/>
        <w:shd w:val="clear" w:color="auto" w:fill="FFFFFF"/>
        <w:ind w:firstLine="48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（本页无正文，为《政府采购在线询价合同》之签章页）</w:t>
      </w:r>
      <w:r w:rsidRPr="00EF2406">
        <w:rPr>
          <w:rFonts w:asciiTheme="minorEastAsia" w:hAnsiTheme="minorEastAsia" w:cs="宋体" w:hint="eastAsia"/>
          <w:kern w:val="0"/>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6"/>
        <w:gridCol w:w="4320"/>
      </w:tblGrid>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甲方（公章）：</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乙方（公章）：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法定（授权）代表人（签字）：</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法定（授权）代表人（签字）：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地址： </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地址：</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电话：</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电话：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开户银行：</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开户银行： </w:t>
            </w:r>
            <w:r w:rsidRPr="00EF2406">
              <w:rPr>
                <w:rFonts w:asciiTheme="minorEastAsia" w:hAnsiTheme="minorEastAsia" w:cs="宋体" w:hint="eastAsia"/>
                <w:color w:val="0070C0"/>
                <w:kern w:val="0"/>
                <w:sz w:val="24"/>
                <w:szCs w:val="24"/>
              </w:rPr>
              <w:t>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账号：</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E9008F">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账号： </w:t>
            </w:r>
          </w:p>
        </w:tc>
      </w:tr>
      <w:tr w:rsidR="00274A9D" w:rsidRPr="00EF2406" w:rsidTr="00274A9D">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 签订日期：</w:t>
            </w:r>
            <w:r w:rsidR="006C07E2">
              <w:rPr>
                <w:rFonts w:asciiTheme="minorEastAsia" w:hAnsiTheme="minorEastAsia" w:cs="宋体" w:hint="eastAsia"/>
                <w:kern w:val="0"/>
                <w:sz w:val="24"/>
                <w:szCs w:val="24"/>
              </w:rPr>
              <w:t xml:space="preserve">  </w:t>
            </w:r>
            <w:bookmarkStart w:id="0" w:name="_GoBack"/>
            <w:bookmarkEnd w:id="0"/>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c>
          <w:tcPr>
            <w:tcW w:w="5520" w:type="dxa"/>
            <w:tcBorders>
              <w:top w:val="nil"/>
              <w:left w:val="nil"/>
              <w:bottom w:val="nil"/>
              <w:right w:val="nil"/>
            </w:tcBorders>
            <w:shd w:val="clear" w:color="auto" w:fill="FFFFFF"/>
            <w:tcMar>
              <w:top w:w="150" w:type="dxa"/>
              <w:left w:w="150" w:type="dxa"/>
              <w:bottom w:w="150" w:type="dxa"/>
              <w:right w:w="150" w:type="dxa"/>
            </w:tcMar>
            <w:vAlign w:val="center"/>
            <w:hideMark/>
          </w:tcPr>
          <w:p w:rsidR="00274A9D" w:rsidRPr="00EF2406" w:rsidRDefault="00274A9D" w:rsidP="00274A9D">
            <w:pPr>
              <w:widowControl/>
              <w:wordWrap w:val="0"/>
              <w:jc w:val="left"/>
              <w:rPr>
                <w:rFonts w:asciiTheme="minorEastAsia" w:hAnsiTheme="minorEastAsia" w:cs="宋体"/>
                <w:kern w:val="0"/>
                <w:sz w:val="24"/>
                <w:szCs w:val="24"/>
              </w:rPr>
            </w:pPr>
            <w:r w:rsidRPr="00EF2406">
              <w:rPr>
                <w:rFonts w:asciiTheme="minorEastAsia" w:hAnsiTheme="minorEastAsia" w:cs="宋体" w:hint="eastAsia"/>
                <w:kern w:val="0"/>
                <w:sz w:val="24"/>
                <w:szCs w:val="24"/>
              </w:rPr>
              <w:t>签订日期：</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年</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月</w:t>
            </w:r>
            <w:r w:rsidR="006C07E2">
              <w:rPr>
                <w:rFonts w:asciiTheme="minorEastAsia" w:hAnsiTheme="minorEastAsia" w:cs="宋体" w:hint="eastAsia"/>
                <w:kern w:val="0"/>
                <w:sz w:val="24"/>
                <w:szCs w:val="24"/>
              </w:rPr>
              <w:t xml:space="preserve">  </w:t>
            </w:r>
            <w:r w:rsidRPr="00EF2406">
              <w:rPr>
                <w:rFonts w:asciiTheme="minorEastAsia" w:hAnsiTheme="minorEastAsia" w:cs="宋体" w:hint="eastAsia"/>
                <w:kern w:val="0"/>
                <w:sz w:val="24"/>
                <w:szCs w:val="24"/>
              </w:rPr>
              <w:t>日</w:t>
            </w:r>
          </w:p>
        </w:tc>
      </w:tr>
    </w:tbl>
    <w:p w:rsidR="00876492" w:rsidRPr="00EF2406" w:rsidRDefault="00876492">
      <w:pPr>
        <w:rPr>
          <w:rFonts w:asciiTheme="minorEastAsia" w:hAnsiTheme="minorEastAsia"/>
          <w:sz w:val="24"/>
          <w:szCs w:val="24"/>
        </w:rPr>
      </w:pPr>
    </w:p>
    <w:sectPr w:rsidR="00876492" w:rsidRPr="00EF24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CF" w:rsidRDefault="008864CF" w:rsidP="00FD4B54">
      <w:r>
        <w:separator/>
      </w:r>
    </w:p>
  </w:endnote>
  <w:endnote w:type="continuationSeparator" w:id="0">
    <w:p w:rsidR="008864CF" w:rsidRDefault="008864CF" w:rsidP="00F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 SC">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CF" w:rsidRDefault="008864CF" w:rsidP="00FD4B54">
      <w:r>
        <w:separator/>
      </w:r>
    </w:p>
  </w:footnote>
  <w:footnote w:type="continuationSeparator" w:id="0">
    <w:p w:rsidR="008864CF" w:rsidRDefault="008864CF" w:rsidP="00FD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9D"/>
    <w:rsid w:val="000135CD"/>
    <w:rsid w:val="00025C11"/>
    <w:rsid w:val="000455DA"/>
    <w:rsid w:val="00072B8C"/>
    <w:rsid w:val="000E0AEC"/>
    <w:rsid w:val="000F4362"/>
    <w:rsid w:val="0010466C"/>
    <w:rsid w:val="001079F9"/>
    <w:rsid w:val="001139F7"/>
    <w:rsid w:val="001151E3"/>
    <w:rsid w:val="001306B3"/>
    <w:rsid w:val="001374A0"/>
    <w:rsid w:val="001436C0"/>
    <w:rsid w:val="00171511"/>
    <w:rsid w:val="00171AAA"/>
    <w:rsid w:val="00181B18"/>
    <w:rsid w:val="001A4A70"/>
    <w:rsid w:val="001C1D5A"/>
    <w:rsid w:val="001C28C2"/>
    <w:rsid w:val="00254806"/>
    <w:rsid w:val="0027087C"/>
    <w:rsid w:val="00274A9D"/>
    <w:rsid w:val="002924FC"/>
    <w:rsid w:val="002E2B64"/>
    <w:rsid w:val="002F2E0F"/>
    <w:rsid w:val="002F5AB1"/>
    <w:rsid w:val="0031112D"/>
    <w:rsid w:val="00325B46"/>
    <w:rsid w:val="00340E3F"/>
    <w:rsid w:val="0034712E"/>
    <w:rsid w:val="00371CD1"/>
    <w:rsid w:val="003772D4"/>
    <w:rsid w:val="003941B1"/>
    <w:rsid w:val="003C62AD"/>
    <w:rsid w:val="00403102"/>
    <w:rsid w:val="0044299D"/>
    <w:rsid w:val="00443EE5"/>
    <w:rsid w:val="004674D4"/>
    <w:rsid w:val="00470AD1"/>
    <w:rsid w:val="004735DA"/>
    <w:rsid w:val="00480098"/>
    <w:rsid w:val="004901FB"/>
    <w:rsid w:val="0049305C"/>
    <w:rsid w:val="004A3F72"/>
    <w:rsid w:val="004B6ACA"/>
    <w:rsid w:val="004E1BF3"/>
    <w:rsid w:val="004F0704"/>
    <w:rsid w:val="005250F9"/>
    <w:rsid w:val="00545643"/>
    <w:rsid w:val="00565265"/>
    <w:rsid w:val="00566217"/>
    <w:rsid w:val="00581269"/>
    <w:rsid w:val="005A2126"/>
    <w:rsid w:val="005C0E0D"/>
    <w:rsid w:val="005C7A13"/>
    <w:rsid w:val="005D108D"/>
    <w:rsid w:val="005E0D93"/>
    <w:rsid w:val="005E5701"/>
    <w:rsid w:val="005F04BC"/>
    <w:rsid w:val="00611251"/>
    <w:rsid w:val="00611DA2"/>
    <w:rsid w:val="00652BD3"/>
    <w:rsid w:val="00671688"/>
    <w:rsid w:val="006770AB"/>
    <w:rsid w:val="006802E2"/>
    <w:rsid w:val="006976E0"/>
    <w:rsid w:val="006B68FB"/>
    <w:rsid w:val="006C07E2"/>
    <w:rsid w:val="006C4069"/>
    <w:rsid w:val="006D7E7E"/>
    <w:rsid w:val="006E4CB3"/>
    <w:rsid w:val="00704533"/>
    <w:rsid w:val="007346BD"/>
    <w:rsid w:val="007431CB"/>
    <w:rsid w:val="007527E6"/>
    <w:rsid w:val="00756845"/>
    <w:rsid w:val="007A120B"/>
    <w:rsid w:val="007A5451"/>
    <w:rsid w:val="007A67BB"/>
    <w:rsid w:val="007B3341"/>
    <w:rsid w:val="007F0C67"/>
    <w:rsid w:val="008365B5"/>
    <w:rsid w:val="00876492"/>
    <w:rsid w:val="008864CF"/>
    <w:rsid w:val="009072CD"/>
    <w:rsid w:val="00911671"/>
    <w:rsid w:val="00913DDF"/>
    <w:rsid w:val="00926E12"/>
    <w:rsid w:val="00941BAF"/>
    <w:rsid w:val="00975777"/>
    <w:rsid w:val="00994DAF"/>
    <w:rsid w:val="009C4E6E"/>
    <w:rsid w:val="009D447B"/>
    <w:rsid w:val="009E5750"/>
    <w:rsid w:val="009F35EB"/>
    <w:rsid w:val="00A0401C"/>
    <w:rsid w:val="00A8165C"/>
    <w:rsid w:val="00A836B3"/>
    <w:rsid w:val="00AB211E"/>
    <w:rsid w:val="00AE2349"/>
    <w:rsid w:val="00AE72ED"/>
    <w:rsid w:val="00B05302"/>
    <w:rsid w:val="00B11C02"/>
    <w:rsid w:val="00B74047"/>
    <w:rsid w:val="00C22388"/>
    <w:rsid w:val="00C478F5"/>
    <w:rsid w:val="00C517D8"/>
    <w:rsid w:val="00C6505E"/>
    <w:rsid w:val="00C8283F"/>
    <w:rsid w:val="00C92438"/>
    <w:rsid w:val="00CA0D78"/>
    <w:rsid w:val="00CD05D2"/>
    <w:rsid w:val="00D06C24"/>
    <w:rsid w:val="00D12BA4"/>
    <w:rsid w:val="00D52CC2"/>
    <w:rsid w:val="00DE1CF1"/>
    <w:rsid w:val="00E016BB"/>
    <w:rsid w:val="00E1070D"/>
    <w:rsid w:val="00E262DE"/>
    <w:rsid w:val="00E75DD5"/>
    <w:rsid w:val="00E9008F"/>
    <w:rsid w:val="00EF2406"/>
    <w:rsid w:val="00F14671"/>
    <w:rsid w:val="00F37438"/>
    <w:rsid w:val="00F43BD3"/>
    <w:rsid w:val="00F461D8"/>
    <w:rsid w:val="00F565B8"/>
    <w:rsid w:val="00F63EB2"/>
    <w:rsid w:val="00F84707"/>
    <w:rsid w:val="00F85526"/>
    <w:rsid w:val="00F93C11"/>
    <w:rsid w:val="00FA307A"/>
    <w:rsid w:val="00FD4B54"/>
    <w:rsid w:val="00FE1880"/>
    <w:rsid w:val="00FF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B54"/>
    <w:rPr>
      <w:sz w:val="18"/>
      <w:szCs w:val="18"/>
    </w:rPr>
  </w:style>
  <w:style w:type="paragraph" w:styleId="a4">
    <w:name w:val="footer"/>
    <w:basedOn w:val="a"/>
    <w:link w:val="Char0"/>
    <w:uiPriority w:val="99"/>
    <w:unhideWhenUsed/>
    <w:rsid w:val="00FD4B54"/>
    <w:pPr>
      <w:tabs>
        <w:tab w:val="center" w:pos="4153"/>
        <w:tab w:val="right" w:pos="8306"/>
      </w:tabs>
      <w:snapToGrid w:val="0"/>
      <w:jc w:val="left"/>
    </w:pPr>
    <w:rPr>
      <w:sz w:val="18"/>
      <w:szCs w:val="18"/>
    </w:rPr>
  </w:style>
  <w:style w:type="character" w:customStyle="1" w:styleId="Char0">
    <w:name w:val="页脚 Char"/>
    <w:basedOn w:val="a0"/>
    <w:link w:val="a4"/>
    <w:uiPriority w:val="99"/>
    <w:rsid w:val="00FD4B54"/>
    <w:rPr>
      <w:sz w:val="18"/>
      <w:szCs w:val="18"/>
    </w:rPr>
  </w:style>
  <w:style w:type="character" w:styleId="a5">
    <w:name w:val="Hyperlink"/>
    <w:basedOn w:val="a0"/>
    <w:uiPriority w:val="99"/>
    <w:semiHidden/>
    <w:unhideWhenUsed/>
    <w:rsid w:val="006E4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412">
      <w:bodyDiv w:val="1"/>
      <w:marLeft w:val="0"/>
      <w:marRight w:val="0"/>
      <w:marTop w:val="0"/>
      <w:marBottom w:val="0"/>
      <w:divBdr>
        <w:top w:val="none" w:sz="0" w:space="0" w:color="auto"/>
        <w:left w:val="none" w:sz="0" w:space="0" w:color="auto"/>
        <w:bottom w:val="none" w:sz="0" w:space="0" w:color="auto"/>
        <w:right w:val="none" w:sz="0" w:space="0" w:color="auto"/>
      </w:divBdr>
    </w:div>
    <w:div w:id="1036854397">
      <w:bodyDiv w:val="1"/>
      <w:marLeft w:val="0"/>
      <w:marRight w:val="0"/>
      <w:marTop w:val="0"/>
      <w:marBottom w:val="0"/>
      <w:divBdr>
        <w:top w:val="none" w:sz="0" w:space="0" w:color="auto"/>
        <w:left w:val="none" w:sz="0" w:space="0" w:color="auto"/>
        <w:bottom w:val="none" w:sz="0" w:space="0" w:color="auto"/>
        <w:right w:val="none" w:sz="0" w:space="0" w:color="auto"/>
      </w:divBdr>
      <w:divsChild>
        <w:div w:id="1889604977">
          <w:marLeft w:val="0"/>
          <w:marRight w:val="0"/>
          <w:marTop w:val="0"/>
          <w:marBottom w:val="0"/>
          <w:divBdr>
            <w:top w:val="none" w:sz="0" w:space="0" w:color="auto"/>
            <w:left w:val="none" w:sz="0" w:space="0" w:color="auto"/>
            <w:bottom w:val="none" w:sz="0" w:space="0" w:color="auto"/>
            <w:right w:val="none" w:sz="0" w:space="0" w:color="auto"/>
          </w:divBdr>
          <w:divsChild>
            <w:div w:id="1852524689">
              <w:marLeft w:val="0"/>
              <w:marRight w:val="0"/>
              <w:marTop w:val="0"/>
              <w:marBottom w:val="0"/>
              <w:divBdr>
                <w:top w:val="none" w:sz="0" w:space="0" w:color="auto"/>
                <w:left w:val="none" w:sz="0" w:space="0" w:color="auto"/>
                <w:bottom w:val="none" w:sz="0" w:space="0" w:color="auto"/>
                <w:right w:val="none" w:sz="0" w:space="0" w:color="auto"/>
              </w:divBdr>
            </w:div>
          </w:divsChild>
        </w:div>
        <w:div w:id="1920358296">
          <w:marLeft w:val="0"/>
          <w:marRight w:val="0"/>
          <w:marTop w:val="0"/>
          <w:marBottom w:val="0"/>
          <w:divBdr>
            <w:top w:val="none" w:sz="0" w:space="0" w:color="auto"/>
            <w:left w:val="none" w:sz="0" w:space="0" w:color="auto"/>
            <w:bottom w:val="none" w:sz="0" w:space="0" w:color="auto"/>
            <w:right w:val="none" w:sz="0" w:space="0" w:color="auto"/>
          </w:divBdr>
        </w:div>
      </w:divsChild>
    </w:div>
    <w:div w:id="1132286206">
      <w:bodyDiv w:val="1"/>
      <w:marLeft w:val="0"/>
      <w:marRight w:val="0"/>
      <w:marTop w:val="0"/>
      <w:marBottom w:val="0"/>
      <w:divBdr>
        <w:top w:val="none" w:sz="0" w:space="0" w:color="auto"/>
        <w:left w:val="none" w:sz="0" w:space="0" w:color="auto"/>
        <w:bottom w:val="none" w:sz="0" w:space="0" w:color="auto"/>
        <w:right w:val="none" w:sz="0" w:space="0" w:color="auto"/>
      </w:divBdr>
    </w:div>
    <w:div w:id="19392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邵金庚</dc:creator>
  <cp:lastModifiedBy>邵金庚</cp:lastModifiedBy>
  <cp:revision>72</cp:revision>
  <dcterms:created xsi:type="dcterms:W3CDTF">2022-07-22T06:15:00Z</dcterms:created>
  <dcterms:modified xsi:type="dcterms:W3CDTF">2024-03-21T00:41:00Z</dcterms:modified>
</cp:coreProperties>
</file>