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2D292">
      <w:pPr>
        <w:pStyle w:val="2"/>
        <w:widowControl/>
        <w:numPr>
          <w:ilvl w:val="0"/>
          <w:numId w:val="0"/>
        </w:numPr>
        <w:spacing w:before="0" w:after="0" w:line="360" w:lineRule="auto"/>
        <w:jc w:val="center"/>
        <w:rPr>
          <w:rFonts w:hint="eastAsia"/>
          <w:sz w:val="32"/>
          <w:szCs w:val="32"/>
        </w:rPr>
      </w:pPr>
      <w:r>
        <w:rPr>
          <w:rFonts w:hint="eastAsia"/>
          <w:sz w:val="32"/>
          <w:szCs w:val="32"/>
        </w:rPr>
        <w:t>台州市自然资源和规划信息中心国产地理信息成品系统软件参数详细要求</w:t>
      </w:r>
    </w:p>
    <w:p w14:paraId="25203D11">
      <w:pPr>
        <w:pStyle w:val="2"/>
        <w:numPr>
          <w:ilvl w:val="0"/>
          <w:numId w:val="0"/>
        </w:numPr>
        <w:spacing w:before="0" w:after="0" w:line="360" w:lineRule="auto"/>
        <w:jc w:val="center"/>
        <w:rPr>
          <w:sz w:val="32"/>
          <w:szCs w:val="32"/>
        </w:rPr>
      </w:pPr>
      <w:r>
        <w:rPr>
          <w:rFonts w:hint="eastAsia"/>
          <w:sz w:val="32"/>
          <w:szCs w:val="32"/>
        </w:rPr>
        <w:t>（数量：</w:t>
      </w:r>
      <w:r>
        <w:rPr>
          <w:rFonts w:hint="eastAsia"/>
          <w:sz w:val="32"/>
          <w:szCs w:val="32"/>
          <w:lang w:val="en-US" w:eastAsia="zh-CN"/>
        </w:rPr>
        <w:t>4</w:t>
      </w:r>
      <w:r>
        <w:rPr>
          <w:rFonts w:hint="eastAsia"/>
          <w:sz w:val="32"/>
          <w:szCs w:val="32"/>
        </w:rPr>
        <w:t>套，含平台和桌面</w:t>
      </w:r>
      <w:r>
        <w:rPr>
          <w:rFonts w:hint="eastAsia"/>
          <w:sz w:val="32"/>
          <w:szCs w:val="32"/>
          <w:lang w:eastAsia="zh-CN"/>
        </w:rPr>
        <w:t>，</w:t>
      </w:r>
      <w:r>
        <w:rPr>
          <w:rFonts w:hint="eastAsia"/>
          <w:color w:val="FF0000"/>
          <w:sz w:val="32"/>
          <w:szCs w:val="32"/>
          <w:lang w:eastAsia="zh-CN"/>
        </w:rPr>
        <w:t>共</w:t>
      </w:r>
      <w:r>
        <w:rPr>
          <w:rFonts w:hint="eastAsia"/>
          <w:color w:val="FF0000"/>
          <w:sz w:val="32"/>
          <w:szCs w:val="32"/>
          <w:lang w:val="en-US" w:eastAsia="zh-CN"/>
        </w:rPr>
        <w:t>7页</w:t>
      </w:r>
      <w:r>
        <w:rPr>
          <w:rFonts w:hint="eastAsia"/>
          <w:sz w:val="32"/>
          <w:szCs w:val="32"/>
        </w:rPr>
        <w:t>）</w:t>
      </w:r>
    </w:p>
    <w:tbl>
      <w:tblPr>
        <w:tblStyle w:val="5"/>
        <w:tblW w:w="9218" w:type="dxa"/>
        <w:tblInd w:w="-2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3"/>
        <w:gridCol w:w="6972"/>
        <w:gridCol w:w="893"/>
      </w:tblGrid>
      <w:tr w14:paraId="192AE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3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CFFE63">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类别</w:t>
            </w:r>
          </w:p>
        </w:tc>
        <w:tc>
          <w:tcPr>
            <w:tcW w:w="6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E3A90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详细参数</w:t>
            </w:r>
          </w:p>
        </w:tc>
        <w:tc>
          <w:tcPr>
            <w:tcW w:w="89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81A5F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是否响应</w:t>
            </w:r>
          </w:p>
        </w:tc>
      </w:tr>
      <w:tr w14:paraId="0AD5A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53" w:type="dxa"/>
            <w:vMerge w:val="restart"/>
            <w:tcBorders>
              <w:top w:val="nil"/>
              <w:left w:val="single" w:color="000000" w:sz="8" w:space="0"/>
              <w:bottom w:val="nil"/>
              <w:right w:val="single" w:color="000000" w:sz="8" w:space="0"/>
            </w:tcBorders>
            <w:shd w:val="clear" w:color="auto" w:fill="auto"/>
            <w:vAlign w:val="center"/>
          </w:tcPr>
          <w:p w14:paraId="2F78301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总体要求</w:t>
            </w:r>
          </w:p>
        </w:tc>
        <w:tc>
          <w:tcPr>
            <w:tcW w:w="6972" w:type="dxa"/>
            <w:tcBorders>
              <w:top w:val="nil"/>
              <w:left w:val="single" w:color="000000" w:sz="8" w:space="0"/>
              <w:bottom w:val="single" w:color="000000" w:sz="8" w:space="0"/>
              <w:right w:val="single" w:color="000000" w:sz="8" w:space="0"/>
            </w:tcBorders>
            <w:shd w:val="clear" w:color="auto" w:fill="auto"/>
            <w:vAlign w:val="center"/>
          </w:tcPr>
          <w:p w14:paraId="6DF977D6">
            <w:pPr>
              <w:keepNext w:val="0"/>
              <w:keepLines w:val="0"/>
              <w:widowControl/>
              <w:suppressLineNumbers w:val="0"/>
              <w:jc w:val="left"/>
              <w:textAlignment w:val="center"/>
              <w:rPr>
                <w:rFonts w:hint="eastAsia" w:ascii="微软雅黑" w:hAnsi="微软雅黑" w:eastAsia="微软雅黑" w:cs="微软雅黑"/>
                <w:i w:val="0"/>
                <w:iCs w:val="0"/>
                <w:color w:val="0070C0"/>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1)成品软件产权归属于台州市自然资源和规划信息中心</w:t>
            </w:r>
          </w:p>
        </w:tc>
        <w:tc>
          <w:tcPr>
            <w:tcW w:w="893" w:type="dxa"/>
            <w:tcBorders>
              <w:top w:val="nil"/>
              <w:left w:val="single" w:color="000000" w:sz="8" w:space="0"/>
              <w:bottom w:val="single" w:color="000000" w:sz="8" w:space="0"/>
              <w:right w:val="single" w:color="000000" w:sz="8" w:space="0"/>
            </w:tcBorders>
            <w:shd w:val="clear" w:color="auto" w:fill="auto"/>
            <w:vAlign w:val="center"/>
          </w:tcPr>
          <w:p w14:paraId="24DF7358">
            <w:pPr>
              <w:jc w:val="center"/>
              <w:rPr>
                <w:rFonts w:hint="eastAsia" w:ascii="微软雅黑" w:hAnsi="微软雅黑" w:eastAsia="微软雅黑" w:cs="微软雅黑"/>
                <w:i w:val="0"/>
                <w:iCs w:val="0"/>
                <w:color w:val="000000"/>
                <w:sz w:val="20"/>
                <w:szCs w:val="20"/>
                <w:u w:val="none"/>
              </w:rPr>
            </w:pPr>
          </w:p>
        </w:tc>
      </w:tr>
      <w:tr w14:paraId="19B2A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53" w:type="dxa"/>
            <w:vMerge w:val="continue"/>
            <w:tcBorders>
              <w:top w:val="nil"/>
              <w:left w:val="single" w:color="000000" w:sz="8" w:space="0"/>
              <w:bottom w:val="nil"/>
              <w:right w:val="single" w:color="000000" w:sz="8" w:space="0"/>
            </w:tcBorders>
            <w:shd w:val="clear" w:color="auto" w:fill="auto"/>
            <w:vAlign w:val="center"/>
          </w:tcPr>
          <w:p w14:paraId="761B8528">
            <w:pPr>
              <w:jc w:val="center"/>
              <w:rPr>
                <w:rFonts w:hint="eastAsia" w:ascii="微软雅黑" w:hAnsi="微软雅黑" w:eastAsia="微软雅黑" w:cs="微软雅黑"/>
                <w:i w:val="0"/>
                <w:iCs w:val="0"/>
                <w:color w:val="000000"/>
                <w:sz w:val="20"/>
                <w:szCs w:val="20"/>
                <w:u w:val="none"/>
              </w:rPr>
            </w:pPr>
          </w:p>
        </w:tc>
        <w:tc>
          <w:tcPr>
            <w:tcW w:w="6972" w:type="dxa"/>
            <w:tcBorders>
              <w:top w:val="nil"/>
              <w:left w:val="single" w:color="000000" w:sz="8" w:space="0"/>
              <w:bottom w:val="single" w:color="000000" w:sz="8" w:space="0"/>
              <w:right w:val="single" w:color="000000" w:sz="8" w:space="0"/>
            </w:tcBorders>
            <w:shd w:val="clear" w:color="auto" w:fill="auto"/>
            <w:vAlign w:val="center"/>
          </w:tcPr>
          <w:p w14:paraId="220EC31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2)该成品软件为当前最新版本</w:t>
            </w:r>
          </w:p>
        </w:tc>
        <w:tc>
          <w:tcPr>
            <w:tcW w:w="893" w:type="dxa"/>
            <w:tcBorders>
              <w:top w:val="nil"/>
              <w:left w:val="single" w:color="000000" w:sz="8" w:space="0"/>
              <w:bottom w:val="single" w:color="000000" w:sz="8" w:space="0"/>
              <w:right w:val="single" w:color="000000" w:sz="8" w:space="0"/>
            </w:tcBorders>
            <w:shd w:val="clear" w:color="auto" w:fill="auto"/>
            <w:vAlign w:val="center"/>
          </w:tcPr>
          <w:p w14:paraId="75CC53E2">
            <w:pPr>
              <w:jc w:val="center"/>
              <w:rPr>
                <w:rFonts w:hint="eastAsia" w:ascii="微软雅黑" w:hAnsi="微软雅黑" w:eastAsia="微软雅黑" w:cs="微软雅黑"/>
                <w:i w:val="0"/>
                <w:iCs w:val="0"/>
                <w:color w:val="000000"/>
                <w:sz w:val="20"/>
                <w:szCs w:val="20"/>
                <w:u w:val="none"/>
              </w:rPr>
            </w:pPr>
          </w:p>
        </w:tc>
      </w:tr>
      <w:tr w14:paraId="590A3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353" w:type="dxa"/>
            <w:vMerge w:val="continue"/>
            <w:tcBorders>
              <w:top w:val="nil"/>
              <w:left w:val="single" w:color="000000" w:sz="8" w:space="0"/>
              <w:bottom w:val="nil"/>
              <w:right w:val="single" w:color="000000" w:sz="8" w:space="0"/>
            </w:tcBorders>
            <w:shd w:val="clear" w:color="auto" w:fill="auto"/>
            <w:vAlign w:val="center"/>
          </w:tcPr>
          <w:p w14:paraId="29B16CC2">
            <w:pPr>
              <w:jc w:val="center"/>
              <w:rPr>
                <w:rFonts w:hint="eastAsia" w:ascii="微软雅黑" w:hAnsi="微软雅黑" w:eastAsia="微软雅黑" w:cs="微软雅黑"/>
                <w:i w:val="0"/>
                <w:iCs w:val="0"/>
                <w:color w:val="000000"/>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6A852FC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3)甲方将在中标后，对中标方提供的中标产品进行逐条技术测试，对不符合采购技术需求的中标方，将给予废除中标方资格措施处理，同时上报政府采购主管部门相关事实。</w:t>
            </w:r>
          </w:p>
        </w:tc>
        <w:tc>
          <w:tcPr>
            <w:tcW w:w="893" w:type="dxa"/>
            <w:tcBorders>
              <w:top w:val="nil"/>
              <w:left w:val="single" w:color="000000" w:sz="8" w:space="0"/>
              <w:bottom w:val="single" w:color="000000" w:sz="8" w:space="0"/>
              <w:right w:val="single" w:color="000000" w:sz="8" w:space="0"/>
            </w:tcBorders>
            <w:shd w:val="clear" w:color="auto" w:fill="auto"/>
            <w:vAlign w:val="center"/>
          </w:tcPr>
          <w:p w14:paraId="6E57B6FF">
            <w:pPr>
              <w:rPr>
                <w:rFonts w:hint="eastAsia" w:ascii="微软雅黑" w:hAnsi="微软雅黑" w:eastAsia="微软雅黑" w:cs="微软雅黑"/>
                <w:i w:val="0"/>
                <w:iCs w:val="0"/>
                <w:color w:val="000000"/>
                <w:sz w:val="20"/>
                <w:szCs w:val="20"/>
                <w:u w:val="none"/>
              </w:rPr>
            </w:pPr>
          </w:p>
        </w:tc>
      </w:tr>
      <w:tr w14:paraId="359FE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53" w:type="dxa"/>
            <w:vMerge w:val="continue"/>
            <w:tcBorders>
              <w:top w:val="nil"/>
              <w:left w:val="single" w:color="000000" w:sz="8" w:space="0"/>
              <w:bottom w:val="nil"/>
              <w:right w:val="single" w:color="000000" w:sz="8" w:space="0"/>
            </w:tcBorders>
            <w:shd w:val="clear" w:color="auto" w:fill="auto"/>
            <w:vAlign w:val="center"/>
          </w:tcPr>
          <w:p w14:paraId="00A9B36C">
            <w:pPr>
              <w:jc w:val="center"/>
              <w:rPr>
                <w:rFonts w:hint="eastAsia" w:ascii="微软雅黑" w:hAnsi="微软雅黑" w:eastAsia="微软雅黑" w:cs="微软雅黑"/>
                <w:i w:val="0"/>
                <w:iCs w:val="0"/>
                <w:color w:val="000000"/>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101228CF">
            <w:pPr>
              <w:keepNext w:val="0"/>
              <w:keepLines w:val="0"/>
              <w:widowControl/>
              <w:suppressLineNumbers w:val="0"/>
              <w:jc w:val="left"/>
              <w:textAlignment w:val="center"/>
              <w:rPr>
                <w:rFonts w:hint="eastAsia" w:ascii="微软雅黑" w:hAnsi="微软雅黑" w:eastAsia="微软雅黑" w:cs="微软雅黑"/>
                <w:i w:val="0"/>
                <w:iCs w:val="0"/>
                <w:color w:val="0070C0"/>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★软件必须符合信创国产化要求，须同时支持符合信创要求的ARM、X86架构的CPU芯片、操作系统，须在信创环境上稳定运行软件功能。</w:t>
            </w:r>
          </w:p>
        </w:tc>
        <w:tc>
          <w:tcPr>
            <w:tcW w:w="893" w:type="dxa"/>
            <w:tcBorders>
              <w:top w:val="nil"/>
              <w:left w:val="single" w:color="000000" w:sz="8" w:space="0"/>
              <w:bottom w:val="nil"/>
              <w:right w:val="single" w:color="000000" w:sz="8" w:space="0"/>
            </w:tcBorders>
            <w:shd w:val="clear" w:color="auto" w:fill="auto"/>
            <w:vAlign w:val="center"/>
          </w:tcPr>
          <w:p w14:paraId="5FB50D47">
            <w:pPr>
              <w:jc w:val="center"/>
              <w:rPr>
                <w:rFonts w:hint="eastAsia" w:ascii="微软雅黑" w:hAnsi="微软雅黑" w:eastAsia="微软雅黑" w:cs="微软雅黑"/>
                <w:i w:val="0"/>
                <w:iCs w:val="0"/>
                <w:color w:val="000000"/>
                <w:sz w:val="20"/>
                <w:szCs w:val="20"/>
                <w:u w:val="none"/>
              </w:rPr>
            </w:pPr>
          </w:p>
        </w:tc>
      </w:tr>
      <w:tr w14:paraId="677E9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5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C86405F">
            <w:pPr>
              <w:keepNext w:val="0"/>
              <w:keepLines w:val="0"/>
              <w:widowControl/>
              <w:suppressLineNumbers w:val="0"/>
              <w:jc w:val="center"/>
              <w:textAlignment w:val="center"/>
              <w:rPr>
                <w:rStyle w:val="7"/>
                <w:color w:val="auto"/>
                <w:lang w:val="en-US" w:eastAsia="zh-CN" w:bidi="ar"/>
              </w:rPr>
            </w:pPr>
            <w:r>
              <w:rPr>
                <w:rStyle w:val="7"/>
                <w:color w:val="auto"/>
                <w:lang w:val="en-US" w:eastAsia="zh-CN" w:bidi="ar"/>
              </w:rPr>
              <w:t>国产地理信息系统平台软件主要技术要求（</w:t>
            </w:r>
            <w:r>
              <w:rPr>
                <w:rStyle w:val="8"/>
                <w:color w:val="auto"/>
                <w:lang w:val="en-US" w:eastAsia="zh-CN" w:bidi="ar"/>
              </w:rPr>
              <w:t>注：‘★’为核心指标要求</w:t>
            </w:r>
            <w:r>
              <w:rPr>
                <w:rStyle w:val="7"/>
                <w:color w:val="auto"/>
                <w:lang w:val="en-US" w:eastAsia="zh-CN" w:bidi="ar"/>
              </w:rPr>
              <w:t>）</w:t>
            </w:r>
          </w:p>
          <w:p w14:paraId="4C3E2508">
            <w:pPr>
              <w:keepNext w:val="0"/>
              <w:keepLines w:val="0"/>
              <w:widowControl/>
              <w:suppressLineNumbers w:val="0"/>
              <w:jc w:val="center"/>
              <w:textAlignment w:val="center"/>
              <w:rPr>
                <w:rFonts w:hint="default" w:ascii="微软雅黑" w:hAnsi="微软雅黑" w:eastAsia="微软雅黑" w:cs="微软雅黑"/>
                <w:i w:val="0"/>
                <w:iCs w:val="0"/>
                <w:color w:val="auto"/>
                <w:sz w:val="20"/>
                <w:szCs w:val="20"/>
                <w:u w:val="none"/>
                <w:lang w:val="en-US"/>
              </w:rPr>
            </w:pPr>
            <w:r>
              <w:rPr>
                <w:rStyle w:val="7"/>
                <w:rFonts w:hint="eastAsia"/>
                <w:color w:val="auto"/>
                <w:lang w:val="en-US" w:eastAsia="zh-CN" w:bidi="ar"/>
              </w:rPr>
              <w:t>1套</w:t>
            </w:r>
          </w:p>
        </w:tc>
        <w:tc>
          <w:tcPr>
            <w:tcW w:w="6972" w:type="dxa"/>
            <w:tcBorders>
              <w:top w:val="single" w:color="000000" w:sz="8" w:space="0"/>
              <w:left w:val="single" w:color="000000" w:sz="8" w:space="0"/>
              <w:bottom w:val="nil"/>
              <w:right w:val="single" w:color="000000" w:sz="8" w:space="0"/>
            </w:tcBorders>
            <w:shd w:val="clear" w:color="auto" w:fill="auto"/>
            <w:vAlign w:val="center"/>
          </w:tcPr>
          <w:p w14:paraId="51A688B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采用国产自主可控平台，基于跨平台GIS内核的云GIS应用服务器，支持Windows操作系统，支持Linux操作系统，包括：中标麒麟 、银河麒麟、统信UOS。</w:t>
            </w:r>
          </w:p>
        </w:tc>
        <w:tc>
          <w:tcPr>
            <w:tcW w:w="89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CF4D2CF">
            <w:pPr>
              <w:jc w:val="center"/>
              <w:rPr>
                <w:rFonts w:hint="eastAsia" w:ascii="微软雅黑" w:hAnsi="微软雅黑" w:eastAsia="微软雅黑" w:cs="微软雅黑"/>
                <w:i w:val="0"/>
                <w:iCs w:val="0"/>
                <w:color w:val="auto"/>
                <w:sz w:val="20"/>
                <w:szCs w:val="20"/>
                <w:u w:val="none"/>
              </w:rPr>
            </w:pPr>
          </w:p>
        </w:tc>
      </w:tr>
      <w:tr w14:paraId="37C65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35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B183377">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24AA419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支持Oracle、SQL Server、人大金仓、瀚高 HighGo、华为GaussDB、博阳、DB2、MySQL、PostgreSQL、MongoDB、PostGIS、禹贡等数据库；</w:t>
            </w:r>
          </w:p>
        </w:tc>
        <w:tc>
          <w:tcPr>
            <w:tcW w:w="89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841670C">
            <w:pPr>
              <w:jc w:val="center"/>
              <w:rPr>
                <w:rFonts w:hint="eastAsia" w:ascii="微软雅黑" w:hAnsi="微软雅黑" w:eastAsia="微软雅黑" w:cs="微软雅黑"/>
                <w:i w:val="0"/>
                <w:iCs w:val="0"/>
                <w:color w:val="auto"/>
                <w:sz w:val="20"/>
                <w:szCs w:val="20"/>
                <w:u w:val="none"/>
              </w:rPr>
            </w:pPr>
          </w:p>
        </w:tc>
      </w:tr>
      <w:tr w14:paraId="4C487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35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B97F6FB">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39A9B62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支持直接发布二维瓦片为地图服务，包括FastDFS、MongoDB分布式存储的多版本地图瓦片，磁盘文件存储的地图瓦片，以及标准的MBTiles、GeoPackage瓦片、矢量要素瓦片；</w:t>
            </w:r>
          </w:p>
        </w:tc>
        <w:tc>
          <w:tcPr>
            <w:tcW w:w="89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0C9FD6A">
            <w:pPr>
              <w:jc w:val="center"/>
              <w:rPr>
                <w:rFonts w:hint="eastAsia" w:ascii="微软雅黑" w:hAnsi="微软雅黑" w:eastAsia="微软雅黑" w:cs="微软雅黑"/>
                <w:i w:val="0"/>
                <w:iCs w:val="0"/>
                <w:color w:val="auto"/>
                <w:sz w:val="20"/>
                <w:szCs w:val="20"/>
                <w:u w:val="none"/>
              </w:rPr>
            </w:pPr>
          </w:p>
        </w:tc>
      </w:tr>
      <w:tr w14:paraId="415BE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35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D0A0788">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5F6CE0FE">
            <w:pPr>
              <w:keepNext w:val="0"/>
              <w:keepLines w:val="0"/>
              <w:widowControl/>
              <w:suppressLineNumbers w:val="0"/>
              <w:jc w:val="left"/>
              <w:textAlignment w:val="center"/>
              <w:rPr>
                <w:rFonts w:ascii="Wingdings 2" w:hAnsi="Wingdings 2" w:eastAsia="Wingdings 2" w:cs="Wingdings 2"/>
                <w:i w:val="0"/>
                <w:iCs w:val="0"/>
                <w:color w:val="auto"/>
                <w:sz w:val="20"/>
                <w:szCs w:val="20"/>
                <w:u w:val="none"/>
              </w:rPr>
            </w:pPr>
            <w:r>
              <w:rPr>
                <w:rStyle w:val="10"/>
                <w:color w:val="auto"/>
                <w:lang w:val="en-US" w:eastAsia="zh-CN" w:bidi="ar"/>
              </w:rPr>
              <w:t>支持数据目录服务，提供数据目录相关功能，包括列出所有数据集信息，数据元信息检索、数据集创建、删除以及导入多种格式的数据文件（包括Excel文件、GeoJson文件、Shapefile文件、UDB文件、GeoPackage文件、SMTiles文件等）。</w:t>
            </w:r>
          </w:p>
        </w:tc>
        <w:tc>
          <w:tcPr>
            <w:tcW w:w="89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0FED024">
            <w:pPr>
              <w:jc w:val="center"/>
              <w:rPr>
                <w:rFonts w:hint="eastAsia" w:ascii="微软雅黑" w:hAnsi="微软雅黑" w:eastAsia="微软雅黑" w:cs="微软雅黑"/>
                <w:i w:val="0"/>
                <w:iCs w:val="0"/>
                <w:color w:val="auto"/>
                <w:sz w:val="20"/>
                <w:szCs w:val="20"/>
                <w:u w:val="none"/>
              </w:rPr>
            </w:pPr>
          </w:p>
        </w:tc>
      </w:tr>
      <w:tr w14:paraId="7B1D2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5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1FD423C">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19A5D46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支持多种GIS服务的聚合，即在一个Web应用中聚合集成多种类型的GIS服务类型；</w:t>
            </w:r>
          </w:p>
        </w:tc>
        <w:tc>
          <w:tcPr>
            <w:tcW w:w="89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FC77108">
            <w:pPr>
              <w:jc w:val="center"/>
              <w:rPr>
                <w:rFonts w:hint="eastAsia" w:ascii="微软雅黑" w:hAnsi="微软雅黑" w:eastAsia="微软雅黑" w:cs="微软雅黑"/>
                <w:i w:val="0"/>
                <w:iCs w:val="0"/>
                <w:color w:val="auto"/>
                <w:sz w:val="20"/>
                <w:szCs w:val="20"/>
                <w:u w:val="none"/>
              </w:rPr>
            </w:pPr>
          </w:p>
        </w:tc>
      </w:tr>
      <w:tr w14:paraId="333E5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35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B7BC51F">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3898F75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提供服务器端切片机制和便捷的切片更新工具，支持按需切片和预切片，支持指定范围、指定比例尺的切片快速更新和创建，支持切片地图服务与非切片地图服务的叠加显示；</w:t>
            </w:r>
          </w:p>
        </w:tc>
        <w:tc>
          <w:tcPr>
            <w:tcW w:w="89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85BD7ED">
            <w:pPr>
              <w:jc w:val="center"/>
              <w:rPr>
                <w:rFonts w:hint="eastAsia" w:ascii="微软雅黑" w:hAnsi="微软雅黑" w:eastAsia="微软雅黑" w:cs="微软雅黑"/>
                <w:i w:val="0"/>
                <w:iCs w:val="0"/>
                <w:color w:val="auto"/>
                <w:sz w:val="20"/>
                <w:szCs w:val="20"/>
                <w:u w:val="none"/>
              </w:rPr>
            </w:pPr>
          </w:p>
        </w:tc>
      </w:tr>
      <w:tr w14:paraId="3623F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5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C84D582">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3A5E97D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支持地图服务、空间数据访问与管理服务、智能缓存技术；支持Web客户端服务聚合功能；</w:t>
            </w:r>
          </w:p>
        </w:tc>
        <w:tc>
          <w:tcPr>
            <w:tcW w:w="89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8FE5FE0">
            <w:pPr>
              <w:jc w:val="center"/>
              <w:rPr>
                <w:rFonts w:hint="eastAsia" w:ascii="微软雅黑" w:hAnsi="微软雅黑" w:eastAsia="微软雅黑" w:cs="微软雅黑"/>
                <w:i w:val="0"/>
                <w:iCs w:val="0"/>
                <w:color w:val="auto"/>
                <w:sz w:val="20"/>
                <w:szCs w:val="20"/>
                <w:u w:val="none"/>
              </w:rPr>
            </w:pPr>
          </w:p>
        </w:tc>
      </w:tr>
      <w:tr w14:paraId="7C55F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5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7199589">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0FB5231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★支持服务器端的地图服务和数据服务的聚合，聚合后的服务可作为一个服务对外提供访问。</w:t>
            </w:r>
          </w:p>
        </w:tc>
        <w:tc>
          <w:tcPr>
            <w:tcW w:w="89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8BAE3F4">
            <w:pPr>
              <w:jc w:val="center"/>
              <w:rPr>
                <w:rFonts w:hint="eastAsia" w:ascii="微软雅黑" w:hAnsi="微软雅黑" w:eastAsia="微软雅黑" w:cs="微软雅黑"/>
                <w:i w:val="0"/>
                <w:iCs w:val="0"/>
                <w:color w:val="auto"/>
                <w:sz w:val="20"/>
                <w:szCs w:val="20"/>
                <w:u w:val="none"/>
              </w:rPr>
            </w:pPr>
          </w:p>
        </w:tc>
      </w:tr>
      <w:tr w14:paraId="5E117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35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3044AED">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0033BF4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★支持服务实例动态化管理，当存量GIS服务较多时，能够有效提升启动速度，并能主动销毁空闲服务实例、控制最大在线服务实例数，从而降低资源占用，提升系统可用性。</w:t>
            </w:r>
          </w:p>
        </w:tc>
        <w:tc>
          <w:tcPr>
            <w:tcW w:w="89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7096BC7">
            <w:pPr>
              <w:jc w:val="center"/>
              <w:rPr>
                <w:rFonts w:hint="eastAsia" w:ascii="微软雅黑" w:hAnsi="微软雅黑" w:eastAsia="微软雅黑" w:cs="微软雅黑"/>
                <w:i w:val="0"/>
                <w:iCs w:val="0"/>
                <w:color w:val="auto"/>
                <w:sz w:val="20"/>
                <w:szCs w:val="20"/>
                <w:u w:val="none"/>
              </w:rPr>
            </w:pPr>
          </w:p>
        </w:tc>
      </w:tr>
      <w:tr w14:paraId="404CA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35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E75033C">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1FD077D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支持将本地的S3M 格式瓦片、OSGB 模型瓦片、地形瓦片(CF、Terrainz)、影像瓦片(WebP、JPG、PNG)直接发布为三维服务；支持对象存储中的二三维瓦片发布能力，兼容对象存储S3协议。</w:t>
            </w:r>
          </w:p>
        </w:tc>
        <w:tc>
          <w:tcPr>
            <w:tcW w:w="89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AF9B8AD">
            <w:pPr>
              <w:jc w:val="center"/>
              <w:rPr>
                <w:rFonts w:hint="eastAsia" w:ascii="微软雅黑" w:hAnsi="微软雅黑" w:eastAsia="微软雅黑" w:cs="微软雅黑"/>
                <w:i w:val="0"/>
                <w:iCs w:val="0"/>
                <w:color w:val="auto"/>
                <w:sz w:val="20"/>
                <w:szCs w:val="20"/>
                <w:u w:val="none"/>
              </w:rPr>
            </w:pPr>
          </w:p>
        </w:tc>
      </w:tr>
      <w:tr w14:paraId="6935E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5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5165C05">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2737F89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★支持对聚合后的地图进行切图。支持监控切图进度，可实时查看各个切图节点的工作状态。</w:t>
            </w:r>
          </w:p>
        </w:tc>
        <w:tc>
          <w:tcPr>
            <w:tcW w:w="89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C75C06A">
            <w:pPr>
              <w:jc w:val="center"/>
              <w:rPr>
                <w:rFonts w:hint="eastAsia" w:ascii="微软雅黑" w:hAnsi="微软雅黑" w:eastAsia="微软雅黑" w:cs="微软雅黑"/>
                <w:i w:val="0"/>
                <w:iCs w:val="0"/>
                <w:color w:val="auto"/>
                <w:sz w:val="20"/>
                <w:szCs w:val="20"/>
                <w:u w:val="none"/>
              </w:rPr>
            </w:pPr>
          </w:p>
        </w:tc>
      </w:tr>
      <w:tr w14:paraId="5BF04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35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EED7EE9">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79C7677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★支持Web打印服务，并支持打印成 A0/A1 图幅的 GeoPDF 文档；支持对打印结果中的空间/文本信息二次编辑；提供可扩展的交通、国土等行业布局模板；支持依照《国家基本比例尺地形图分幅和编号》 标准打印国家标准分幅地图；</w:t>
            </w:r>
          </w:p>
        </w:tc>
        <w:tc>
          <w:tcPr>
            <w:tcW w:w="89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6DC7896">
            <w:pPr>
              <w:jc w:val="center"/>
              <w:rPr>
                <w:rFonts w:hint="eastAsia" w:ascii="微软雅黑" w:hAnsi="微软雅黑" w:eastAsia="微软雅黑" w:cs="微软雅黑"/>
                <w:i w:val="0"/>
                <w:iCs w:val="0"/>
                <w:color w:val="auto"/>
                <w:sz w:val="20"/>
                <w:szCs w:val="20"/>
                <w:u w:val="none"/>
              </w:rPr>
            </w:pPr>
          </w:p>
        </w:tc>
      </w:tr>
      <w:tr w14:paraId="33643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35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54B0BEC">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74B1B2E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支持三维场景的发布、浏览、场景内的查询、GPU空间分析、BIM数据导入等功能；支持包括通视性分析、可视域分析、剖面线分析、阴影率分析、天际线分析、等高线图分析、坡度坡向图分析等；</w:t>
            </w:r>
          </w:p>
        </w:tc>
        <w:tc>
          <w:tcPr>
            <w:tcW w:w="89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7DA0EA0">
            <w:pPr>
              <w:jc w:val="center"/>
              <w:rPr>
                <w:rFonts w:hint="eastAsia" w:ascii="微软雅黑" w:hAnsi="微软雅黑" w:eastAsia="微软雅黑" w:cs="微软雅黑"/>
                <w:i w:val="0"/>
                <w:iCs w:val="0"/>
                <w:color w:val="auto"/>
                <w:sz w:val="20"/>
                <w:szCs w:val="20"/>
                <w:u w:val="none"/>
              </w:rPr>
            </w:pPr>
          </w:p>
        </w:tc>
      </w:tr>
      <w:tr w14:paraId="08BFC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35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7B3E96B">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762A98B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支持最近设施查找分析、选址分区分析、旅行商分析、多旅行商分析（物流配送）、最佳路径分析、服务区分析、计算交通换乘方案、获取换乘路径和站点等交通网路分析、支持三维场景中的网络分析功能，如上下游追踪。</w:t>
            </w:r>
          </w:p>
        </w:tc>
        <w:tc>
          <w:tcPr>
            <w:tcW w:w="89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24A1581">
            <w:pPr>
              <w:jc w:val="center"/>
              <w:rPr>
                <w:rFonts w:hint="eastAsia" w:ascii="微软雅黑" w:hAnsi="微软雅黑" w:eastAsia="微软雅黑" w:cs="微软雅黑"/>
                <w:i w:val="0"/>
                <w:iCs w:val="0"/>
                <w:color w:val="auto"/>
                <w:sz w:val="20"/>
                <w:szCs w:val="20"/>
                <w:u w:val="none"/>
              </w:rPr>
            </w:pPr>
          </w:p>
        </w:tc>
      </w:tr>
      <w:tr w14:paraId="684EC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5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61948F3">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72819B0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提供多种二三维开发指南、API文档、技术支持，为相关人员进行服务调用、功能研发、平台使用等提供开发支持。</w:t>
            </w:r>
          </w:p>
        </w:tc>
        <w:tc>
          <w:tcPr>
            <w:tcW w:w="89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EBCD214">
            <w:pPr>
              <w:jc w:val="center"/>
              <w:rPr>
                <w:rFonts w:hint="eastAsia" w:ascii="微软雅黑" w:hAnsi="微软雅黑" w:eastAsia="微软雅黑" w:cs="微软雅黑"/>
                <w:i w:val="0"/>
                <w:iCs w:val="0"/>
                <w:color w:val="auto"/>
                <w:sz w:val="20"/>
                <w:szCs w:val="20"/>
                <w:u w:val="none"/>
              </w:rPr>
            </w:pPr>
          </w:p>
        </w:tc>
      </w:tr>
      <w:tr w14:paraId="3A391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5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90E0B12">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single" w:color="000000" w:sz="8" w:space="0"/>
              <w:right w:val="single" w:color="000000" w:sz="8" w:space="0"/>
            </w:tcBorders>
            <w:shd w:val="clear" w:color="auto" w:fill="auto"/>
            <w:vAlign w:val="center"/>
          </w:tcPr>
          <w:p w14:paraId="418A95B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★平台底层同时支持WebGPU和WebGL两套渲染引擎，在使用层面方便在WebGPU和WebGL之间无缝切换，保持API相同，更方便进行项目迁移和渲染引擎选择。</w:t>
            </w:r>
          </w:p>
        </w:tc>
        <w:tc>
          <w:tcPr>
            <w:tcW w:w="89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836F94D">
            <w:pPr>
              <w:jc w:val="center"/>
              <w:rPr>
                <w:rFonts w:hint="eastAsia" w:ascii="微软雅黑" w:hAnsi="微软雅黑" w:eastAsia="微软雅黑" w:cs="微软雅黑"/>
                <w:i w:val="0"/>
                <w:iCs w:val="0"/>
                <w:color w:val="auto"/>
                <w:sz w:val="20"/>
                <w:szCs w:val="20"/>
                <w:u w:val="none"/>
              </w:rPr>
            </w:pPr>
          </w:p>
        </w:tc>
      </w:tr>
      <w:tr w14:paraId="19C45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353" w:type="dxa"/>
            <w:vMerge w:val="restart"/>
            <w:tcBorders>
              <w:top w:val="nil"/>
              <w:left w:val="single" w:color="000000" w:sz="8" w:space="0"/>
              <w:bottom w:val="nil"/>
              <w:right w:val="single" w:color="000000" w:sz="8" w:space="0"/>
            </w:tcBorders>
            <w:shd w:val="clear" w:color="auto" w:fill="auto"/>
            <w:vAlign w:val="center"/>
          </w:tcPr>
          <w:p w14:paraId="154F21C2">
            <w:pPr>
              <w:keepNext w:val="0"/>
              <w:keepLines w:val="0"/>
              <w:widowControl/>
              <w:suppressLineNumbers w:val="0"/>
              <w:jc w:val="center"/>
              <w:textAlignment w:val="center"/>
              <w:rPr>
                <w:rStyle w:val="7"/>
                <w:color w:val="auto"/>
                <w:lang w:val="en-US" w:eastAsia="zh-CN" w:bidi="ar"/>
              </w:rPr>
            </w:pPr>
            <w:r>
              <w:rPr>
                <w:rStyle w:val="7"/>
                <w:color w:val="auto"/>
                <w:lang w:val="en-US" w:eastAsia="zh-CN" w:bidi="ar"/>
              </w:rPr>
              <w:t>国产地理信息系统桌面软件1技术需求（</w:t>
            </w:r>
            <w:r>
              <w:rPr>
                <w:rStyle w:val="11"/>
                <w:color w:val="auto"/>
                <w:lang w:val="en-US" w:eastAsia="zh-CN" w:bidi="ar"/>
              </w:rPr>
              <w:t>注：‘★’为核心指标要求</w:t>
            </w:r>
            <w:r>
              <w:rPr>
                <w:rStyle w:val="7"/>
                <w:color w:val="auto"/>
                <w:lang w:val="en-US" w:eastAsia="zh-CN" w:bidi="ar"/>
              </w:rPr>
              <w:t>）</w:t>
            </w:r>
          </w:p>
          <w:p w14:paraId="3A7F4736">
            <w:pPr>
              <w:keepNext w:val="0"/>
              <w:keepLines w:val="0"/>
              <w:widowControl/>
              <w:suppressLineNumbers w:val="0"/>
              <w:jc w:val="center"/>
              <w:textAlignment w:val="center"/>
              <w:rPr>
                <w:rFonts w:hint="default" w:ascii="微软雅黑" w:hAnsi="微软雅黑" w:eastAsia="微软雅黑" w:cs="微软雅黑"/>
                <w:i w:val="0"/>
                <w:iCs w:val="0"/>
                <w:color w:val="auto"/>
                <w:sz w:val="20"/>
                <w:szCs w:val="20"/>
                <w:u w:val="none"/>
                <w:lang w:val="en-US"/>
              </w:rPr>
            </w:pPr>
            <w:r>
              <w:rPr>
                <w:rStyle w:val="7"/>
                <w:rFonts w:hint="eastAsia"/>
                <w:color w:val="auto"/>
                <w:lang w:val="en-US" w:eastAsia="zh-CN" w:bidi="ar"/>
              </w:rPr>
              <w:t>2套</w:t>
            </w:r>
          </w:p>
        </w:tc>
        <w:tc>
          <w:tcPr>
            <w:tcW w:w="6972" w:type="dxa"/>
            <w:tcBorders>
              <w:top w:val="nil"/>
              <w:left w:val="single" w:color="000000" w:sz="8" w:space="0"/>
              <w:bottom w:val="nil"/>
              <w:right w:val="single" w:color="000000" w:sz="8" w:space="0"/>
            </w:tcBorders>
            <w:shd w:val="clear" w:color="auto" w:fill="auto"/>
            <w:vAlign w:val="center"/>
          </w:tcPr>
          <w:p w14:paraId="7CBBC1B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支持二维矢量格式包括：SHP、GDB、MDB、DXF、MIF、TAB、CSV、GRIB2、3DS、GPX、UDB、UDBX等格式，能够实现与主流地理信息系统产品的数据共享；具有多源空间数据无缝集成技术，支持直接访问SHP、MIF、DWG、DXF、CSV、UDB、UDBX等矢量数据格式，以及SIT、TIFF、JPEG、BMP、IMG、SCI、ECW等栅格数据格式；支持中国标准矢量交换格式VCT3.0。</w:t>
            </w:r>
          </w:p>
        </w:tc>
        <w:tc>
          <w:tcPr>
            <w:tcW w:w="893" w:type="dxa"/>
            <w:vMerge w:val="restart"/>
            <w:tcBorders>
              <w:top w:val="nil"/>
              <w:left w:val="single" w:color="000000" w:sz="8" w:space="0"/>
              <w:bottom w:val="single" w:color="000000" w:sz="8" w:space="0"/>
              <w:right w:val="single" w:color="000000" w:sz="8" w:space="0"/>
            </w:tcBorders>
            <w:shd w:val="clear" w:color="auto" w:fill="auto"/>
            <w:vAlign w:val="center"/>
          </w:tcPr>
          <w:p w14:paraId="571F1126">
            <w:pPr>
              <w:jc w:val="center"/>
              <w:rPr>
                <w:rFonts w:hint="eastAsia" w:ascii="微软雅黑" w:hAnsi="微软雅黑" w:eastAsia="微软雅黑" w:cs="微软雅黑"/>
                <w:i w:val="0"/>
                <w:iCs w:val="0"/>
                <w:color w:val="auto"/>
                <w:sz w:val="20"/>
                <w:szCs w:val="20"/>
                <w:u w:val="none"/>
              </w:rPr>
            </w:pPr>
          </w:p>
        </w:tc>
      </w:tr>
      <w:tr w14:paraId="23013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53" w:type="dxa"/>
            <w:vMerge w:val="continue"/>
            <w:tcBorders>
              <w:top w:val="nil"/>
              <w:left w:val="single" w:color="000000" w:sz="8" w:space="0"/>
              <w:bottom w:val="nil"/>
              <w:right w:val="single" w:color="000000" w:sz="8" w:space="0"/>
            </w:tcBorders>
            <w:shd w:val="clear" w:color="auto" w:fill="auto"/>
            <w:vAlign w:val="center"/>
          </w:tcPr>
          <w:p w14:paraId="4C3B59CE">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66B4EDC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★符合信创要求，产品须同时支持5种及5种以上符合信创要求的数据库软件。</w:t>
            </w:r>
          </w:p>
        </w:tc>
        <w:tc>
          <w:tcPr>
            <w:tcW w:w="893" w:type="dxa"/>
            <w:vMerge w:val="continue"/>
            <w:tcBorders>
              <w:top w:val="nil"/>
              <w:left w:val="single" w:color="000000" w:sz="8" w:space="0"/>
              <w:bottom w:val="single" w:color="000000" w:sz="8" w:space="0"/>
              <w:right w:val="single" w:color="000000" w:sz="8" w:space="0"/>
            </w:tcBorders>
            <w:shd w:val="clear" w:color="auto" w:fill="auto"/>
            <w:vAlign w:val="center"/>
          </w:tcPr>
          <w:p w14:paraId="745B15EA">
            <w:pPr>
              <w:jc w:val="center"/>
              <w:rPr>
                <w:rFonts w:hint="eastAsia" w:ascii="微软雅黑" w:hAnsi="微软雅黑" w:eastAsia="微软雅黑" w:cs="微软雅黑"/>
                <w:i w:val="0"/>
                <w:iCs w:val="0"/>
                <w:color w:val="auto"/>
                <w:sz w:val="20"/>
                <w:szCs w:val="20"/>
                <w:u w:val="none"/>
              </w:rPr>
            </w:pPr>
          </w:p>
        </w:tc>
      </w:tr>
      <w:tr w14:paraId="012E5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353" w:type="dxa"/>
            <w:vMerge w:val="continue"/>
            <w:tcBorders>
              <w:top w:val="nil"/>
              <w:left w:val="single" w:color="000000" w:sz="8" w:space="0"/>
              <w:bottom w:val="nil"/>
              <w:right w:val="single" w:color="000000" w:sz="8" w:space="0"/>
            </w:tcBorders>
            <w:shd w:val="clear" w:color="auto" w:fill="auto"/>
            <w:vAlign w:val="center"/>
          </w:tcPr>
          <w:p w14:paraId="09AD7C94">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6F214B4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支持影像数据包括TIF（GEOTIFF格式）、IMG等，地图瓦片数据包括JPG，PNG，DXTZ，GIF，JPGPNG ，PNG8和 WEBP，TIN 数据包括.GDB、TIN等，实景数据包括.JPG、PNG、OSGB/OSG等，附件数据包括PDF、JPG、XLS、XLSX、DWG等。</w:t>
            </w:r>
          </w:p>
        </w:tc>
        <w:tc>
          <w:tcPr>
            <w:tcW w:w="893" w:type="dxa"/>
            <w:vMerge w:val="continue"/>
            <w:tcBorders>
              <w:top w:val="nil"/>
              <w:left w:val="single" w:color="000000" w:sz="8" w:space="0"/>
              <w:bottom w:val="single" w:color="000000" w:sz="8" w:space="0"/>
              <w:right w:val="single" w:color="000000" w:sz="8" w:space="0"/>
            </w:tcBorders>
            <w:shd w:val="clear" w:color="auto" w:fill="auto"/>
            <w:vAlign w:val="center"/>
          </w:tcPr>
          <w:p w14:paraId="2388B5B7">
            <w:pPr>
              <w:jc w:val="center"/>
              <w:rPr>
                <w:rFonts w:hint="eastAsia" w:ascii="微软雅黑" w:hAnsi="微软雅黑" w:eastAsia="微软雅黑" w:cs="微软雅黑"/>
                <w:i w:val="0"/>
                <w:iCs w:val="0"/>
                <w:color w:val="auto"/>
                <w:sz w:val="20"/>
                <w:szCs w:val="20"/>
                <w:u w:val="none"/>
              </w:rPr>
            </w:pPr>
          </w:p>
        </w:tc>
      </w:tr>
      <w:tr w14:paraId="2F319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53" w:type="dxa"/>
            <w:vMerge w:val="continue"/>
            <w:tcBorders>
              <w:top w:val="nil"/>
              <w:left w:val="single" w:color="000000" w:sz="8" w:space="0"/>
              <w:bottom w:val="nil"/>
              <w:right w:val="single" w:color="000000" w:sz="8" w:space="0"/>
            </w:tcBorders>
            <w:shd w:val="clear" w:color="auto" w:fill="auto"/>
            <w:vAlign w:val="center"/>
          </w:tcPr>
          <w:p w14:paraId="1CE17A15">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2FA7412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支持数据导入导出、类型转换、数据浏览和编辑等丰富的数据管理工具。</w:t>
            </w:r>
          </w:p>
        </w:tc>
        <w:tc>
          <w:tcPr>
            <w:tcW w:w="893" w:type="dxa"/>
            <w:vMerge w:val="continue"/>
            <w:tcBorders>
              <w:top w:val="nil"/>
              <w:left w:val="single" w:color="000000" w:sz="8" w:space="0"/>
              <w:bottom w:val="single" w:color="000000" w:sz="8" w:space="0"/>
              <w:right w:val="single" w:color="000000" w:sz="8" w:space="0"/>
            </w:tcBorders>
            <w:shd w:val="clear" w:color="auto" w:fill="auto"/>
            <w:vAlign w:val="center"/>
          </w:tcPr>
          <w:p w14:paraId="0A5FDBB4">
            <w:pPr>
              <w:jc w:val="center"/>
              <w:rPr>
                <w:rFonts w:hint="eastAsia" w:ascii="微软雅黑" w:hAnsi="微软雅黑" w:eastAsia="微软雅黑" w:cs="微软雅黑"/>
                <w:i w:val="0"/>
                <w:iCs w:val="0"/>
                <w:color w:val="auto"/>
                <w:sz w:val="20"/>
                <w:szCs w:val="20"/>
                <w:u w:val="none"/>
              </w:rPr>
            </w:pPr>
          </w:p>
        </w:tc>
      </w:tr>
      <w:tr w14:paraId="28062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353" w:type="dxa"/>
            <w:vMerge w:val="continue"/>
            <w:tcBorders>
              <w:top w:val="nil"/>
              <w:left w:val="single" w:color="000000" w:sz="8" w:space="0"/>
              <w:bottom w:val="nil"/>
              <w:right w:val="single" w:color="000000" w:sz="8" w:space="0"/>
            </w:tcBorders>
            <w:shd w:val="clear" w:color="auto" w:fill="auto"/>
            <w:vAlign w:val="center"/>
          </w:tcPr>
          <w:p w14:paraId="733CFC4E">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324DC5B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提供数据配准、投影转换、计算转换模型参数等丰富的数据处理工具。计算转换模型参数支持算出常用的四参数、七参数的参数值，可利用该参数值进行数据成果坐标系的转换。</w:t>
            </w:r>
          </w:p>
        </w:tc>
        <w:tc>
          <w:tcPr>
            <w:tcW w:w="893" w:type="dxa"/>
            <w:vMerge w:val="continue"/>
            <w:tcBorders>
              <w:top w:val="nil"/>
              <w:left w:val="single" w:color="000000" w:sz="8" w:space="0"/>
              <w:bottom w:val="single" w:color="000000" w:sz="8" w:space="0"/>
              <w:right w:val="single" w:color="000000" w:sz="8" w:space="0"/>
            </w:tcBorders>
            <w:shd w:val="clear" w:color="auto" w:fill="auto"/>
            <w:vAlign w:val="center"/>
          </w:tcPr>
          <w:p w14:paraId="1F9D925C">
            <w:pPr>
              <w:jc w:val="center"/>
              <w:rPr>
                <w:rFonts w:hint="eastAsia" w:ascii="微软雅黑" w:hAnsi="微软雅黑" w:eastAsia="微软雅黑" w:cs="微软雅黑"/>
                <w:i w:val="0"/>
                <w:iCs w:val="0"/>
                <w:color w:val="auto"/>
                <w:sz w:val="20"/>
                <w:szCs w:val="20"/>
                <w:u w:val="none"/>
              </w:rPr>
            </w:pPr>
          </w:p>
        </w:tc>
      </w:tr>
      <w:tr w14:paraId="7907A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353" w:type="dxa"/>
            <w:vMerge w:val="continue"/>
            <w:tcBorders>
              <w:top w:val="nil"/>
              <w:left w:val="single" w:color="000000" w:sz="8" w:space="0"/>
              <w:bottom w:val="nil"/>
              <w:right w:val="single" w:color="000000" w:sz="8" w:space="0"/>
            </w:tcBorders>
            <w:shd w:val="clear" w:color="auto" w:fill="auto"/>
            <w:vAlign w:val="center"/>
          </w:tcPr>
          <w:p w14:paraId="042F7134">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3EBB5F8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提供地图制图和专题图生产工具，支持制作大屏地图，地图大屏可结合地图、图表、视频、表格、文本等要素，支持本地数据、数据库数据、流数据，以动静结合的方式将数据可视化，支持桌面端大屏预览交互。</w:t>
            </w:r>
          </w:p>
        </w:tc>
        <w:tc>
          <w:tcPr>
            <w:tcW w:w="893" w:type="dxa"/>
            <w:vMerge w:val="continue"/>
            <w:tcBorders>
              <w:top w:val="nil"/>
              <w:left w:val="single" w:color="000000" w:sz="8" w:space="0"/>
              <w:bottom w:val="single" w:color="000000" w:sz="8" w:space="0"/>
              <w:right w:val="single" w:color="000000" w:sz="8" w:space="0"/>
            </w:tcBorders>
            <w:shd w:val="clear" w:color="auto" w:fill="auto"/>
            <w:vAlign w:val="center"/>
          </w:tcPr>
          <w:p w14:paraId="6DFF14CF">
            <w:pPr>
              <w:jc w:val="center"/>
              <w:rPr>
                <w:rFonts w:hint="eastAsia" w:ascii="微软雅黑" w:hAnsi="微软雅黑" w:eastAsia="微软雅黑" w:cs="微软雅黑"/>
                <w:i w:val="0"/>
                <w:iCs w:val="0"/>
                <w:color w:val="auto"/>
                <w:sz w:val="20"/>
                <w:szCs w:val="20"/>
                <w:u w:val="none"/>
              </w:rPr>
            </w:pPr>
          </w:p>
        </w:tc>
      </w:tr>
      <w:tr w14:paraId="2492C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53" w:type="dxa"/>
            <w:vMerge w:val="continue"/>
            <w:tcBorders>
              <w:top w:val="nil"/>
              <w:left w:val="single" w:color="000000" w:sz="8" w:space="0"/>
              <w:bottom w:val="nil"/>
              <w:right w:val="single" w:color="000000" w:sz="8" w:space="0"/>
            </w:tcBorders>
            <w:shd w:val="clear" w:color="auto" w:fill="auto"/>
            <w:vAlign w:val="center"/>
          </w:tcPr>
          <w:p w14:paraId="2C15E7BD">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056BF06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★支持三维场景海量数据的实时加载，应支持基于实景三维的快速出图。</w:t>
            </w:r>
          </w:p>
        </w:tc>
        <w:tc>
          <w:tcPr>
            <w:tcW w:w="893" w:type="dxa"/>
            <w:vMerge w:val="continue"/>
            <w:tcBorders>
              <w:top w:val="nil"/>
              <w:left w:val="single" w:color="000000" w:sz="8" w:space="0"/>
              <w:bottom w:val="single" w:color="000000" w:sz="8" w:space="0"/>
              <w:right w:val="single" w:color="000000" w:sz="8" w:space="0"/>
            </w:tcBorders>
            <w:shd w:val="clear" w:color="auto" w:fill="auto"/>
            <w:vAlign w:val="center"/>
          </w:tcPr>
          <w:p w14:paraId="01D8E261">
            <w:pPr>
              <w:jc w:val="center"/>
              <w:rPr>
                <w:rFonts w:hint="eastAsia" w:ascii="微软雅黑" w:hAnsi="微软雅黑" w:eastAsia="微软雅黑" w:cs="微软雅黑"/>
                <w:i w:val="0"/>
                <w:iCs w:val="0"/>
                <w:color w:val="auto"/>
                <w:sz w:val="20"/>
                <w:szCs w:val="20"/>
                <w:u w:val="none"/>
              </w:rPr>
            </w:pPr>
          </w:p>
        </w:tc>
      </w:tr>
      <w:tr w14:paraId="7F46F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53" w:type="dxa"/>
            <w:vMerge w:val="continue"/>
            <w:tcBorders>
              <w:top w:val="nil"/>
              <w:left w:val="single" w:color="000000" w:sz="8" w:space="0"/>
              <w:bottom w:val="nil"/>
              <w:right w:val="single" w:color="000000" w:sz="8" w:space="0"/>
            </w:tcBorders>
            <w:shd w:val="clear" w:color="auto" w:fill="auto"/>
            <w:vAlign w:val="center"/>
          </w:tcPr>
          <w:p w14:paraId="48AED9FA">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409E78C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提供可视化建模将复杂的操作过程模型化并批量执行。提供工具箱对工具进行统一管理。</w:t>
            </w:r>
          </w:p>
        </w:tc>
        <w:tc>
          <w:tcPr>
            <w:tcW w:w="893" w:type="dxa"/>
            <w:vMerge w:val="continue"/>
            <w:tcBorders>
              <w:top w:val="nil"/>
              <w:left w:val="single" w:color="000000" w:sz="8" w:space="0"/>
              <w:bottom w:val="single" w:color="000000" w:sz="8" w:space="0"/>
              <w:right w:val="single" w:color="000000" w:sz="8" w:space="0"/>
            </w:tcBorders>
            <w:shd w:val="clear" w:color="auto" w:fill="auto"/>
            <w:vAlign w:val="center"/>
          </w:tcPr>
          <w:p w14:paraId="76E90A94">
            <w:pPr>
              <w:jc w:val="center"/>
              <w:rPr>
                <w:rFonts w:hint="eastAsia" w:ascii="微软雅黑" w:hAnsi="微软雅黑" w:eastAsia="微软雅黑" w:cs="微软雅黑"/>
                <w:i w:val="0"/>
                <w:iCs w:val="0"/>
                <w:color w:val="auto"/>
                <w:sz w:val="20"/>
                <w:szCs w:val="20"/>
                <w:u w:val="none"/>
              </w:rPr>
            </w:pPr>
          </w:p>
        </w:tc>
      </w:tr>
      <w:tr w14:paraId="087C9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53" w:type="dxa"/>
            <w:vMerge w:val="continue"/>
            <w:tcBorders>
              <w:top w:val="nil"/>
              <w:left w:val="single" w:color="000000" w:sz="8" w:space="0"/>
              <w:bottom w:val="nil"/>
              <w:right w:val="single" w:color="000000" w:sz="8" w:space="0"/>
            </w:tcBorders>
            <w:shd w:val="clear" w:color="auto" w:fill="auto"/>
            <w:vAlign w:val="center"/>
          </w:tcPr>
          <w:p w14:paraId="3DAAC361">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37CF758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★支持基于桌面开发框架进行扩展开发，提供UI控件和工具接口。</w:t>
            </w:r>
          </w:p>
        </w:tc>
        <w:tc>
          <w:tcPr>
            <w:tcW w:w="893" w:type="dxa"/>
            <w:vMerge w:val="continue"/>
            <w:tcBorders>
              <w:top w:val="nil"/>
              <w:left w:val="single" w:color="000000" w:sz="8" w:space="0"/>
              <w:bottom w:val="single" w:color="000000" w:sz="8" w:space="0"/>
              <w:right w:val="single" w:color="000000" w:sz="8" w:space="0"/>
            </w:tcBorders>
            <w:shd w:val="clear" w:color="auto" w:fill="auto"/>
            <w:vAlign w:val="center"/>
          </w:tcPr>
          <w:p w14:paraId="1B97D08F">
            <w:pPr>
              <w:jc w:val="center"/>
              <w:rPr>
                <w:rFonts w:hint="eastAsia" w:ascii="微软雅黑" w:hAnsi="微软雅黑" w:eastAsia="微软雅黑" w:cs="微软雅黑"/>
                <w:i w:val="0"/>
                <w:iCs w:val="0"/>
                <w:color w:val="auto"/>
                <w:sz w:val="20"/>
                <w:szCs w:val="20"/>
                <w:u w:val="none"/>
              </w:rPr>
            </w:pPr>
          </w:p>
        </w:tc>
      </w:tr>
      <w:tr w14:paraId="2882C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53" w:type="dxa"/>
            <w:vMerge w:val="continue"/>
            <w:tcBorders>
              <w:top w:val="nil"/>
              <w:left w:val="single" w:color="000000" w:sz="8" w:space="0"/>
              <w:bottom w:val="nil"/>
              <w:right w:val="single" w:color="000000" w:sz="8" w:space="0"/>
            </w:tcBorders>
            <w:shd w:val="clear" w:color="auto" w:fill="auto"/>
            <w:vAlign w:val="center"/>
          </w:tcPr>
          <w:p w14:paraId="3A34B5B0">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569A409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支持多源三维地理空间数据的管理、场景展示、三维空间查询等诸多功能。支持三维数据行业标准《空间三维模型数据格式》标准（S3M）。</w:t>
            </w:r>
          </w:p>
        </w:tc>
        <w:tc>
          <w:tcPr>
            <w:tcW w:w="893" w:type="dxa"/>
            <w:vMerge w:val="continue"/>
            <w:tcBorders>
              <w:top w:val="nil"/>
              <w:left w:val="single" w:color="000000" w:sz="8" w:space="0"/>
              <w:bottom w:val="single" w:color="000000" w:sz="8" w:space="0"/>
              <w:right w:val="single" w:color="000000" w:sz="8" w:space="0"/>
            </w:tcBorders>
            <w:shd w:val="clear" w:color="auto" w:fill="auto"/>
            <w:vAlign w:val="center"/>
          </w:tcPr>
          <w:p w14:paraId="61090A32">
            <w:pPr>
              <w:jc w:val="center"/>
              <w:rPr>
                <w:rFonts w:hint="eastAsia" w:ascii="微软雅黑" w:hAnsi="微软雅黑" w:eastAsia="微软雅黑" w:cs="微软雅黑"/>
                <w:i w:val="0"/>
                <w:iCs w:val="0"/>
                <w:color w:val="auto"/>
                <w:sz w:val="20"/>
                <w:szCs w:val="20"/>
                <w:u w:val="none"/>
              </w:rPr>
            </w:pPr>
          </w:p>
        </w:tc>
      </w:tr>
      <w:tr w14:paraId="29043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353" w:type="dxa"/>
            <w:vMerge w:val="continue"/>
            <w:tcBorders>
              <w:top w:val="nil"/>
              <w:left w:val="single" w:color="000000" w:sz="8" w:space="0"/>
              <w:bottom w:val="nil"/>
              <w:right w:val="single" w:color="000000" w:sz="8" w:space="0"/>
            </w:tcBorders>
            <w:shd w:val="clear" w:color="auto" w:fill="auto"/>
            <w:vAlign w:val="center"/>
          </w:tcPr>
          <w:p w14:paraId="3337DF4C">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6CF9741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基于《空间三维模型瓦片数据格式》行业标准（S3M），支持Draco模型压缩算法、WebP/CRN纹理压缩格式、Meshopt几何压缩格式和KTX2.0纹理压缩；支持OBB包围盒；基于物理渲染的材质（PBR）支持掩膜纹理，支持映射游戏引擎材质函数；支持顶点扩展属性，支持存储顶点级别的语义化信息。</w:t>
            </w:r>
          </w:p>
        </w:tc>
        <w:tc>
          <w:tcPr>
            <w:tcW w:w="893" w:type="dxa"/>
            <w:vMerge w:val="continue"/>
            <w:tcBorders>
              <w:top w:val="nil"/>
              <w:left w:val="single" w:color="000000" w:sz="8" w:space="0"/>
              <w:bottom w:val="single" w:color="000000" w:sz="8" w:space="0"/>
              <w:right w:val="single" w:color="000000" w:sz="8" w:space="0"/>
            </w:tcBorders>
            <w:shd w:val="clear" w:color="auto" w:fill="auto"/>
            <w:vAlign w:val="center"/>
          </w:tcPr>
          <w:p w14:paraId="0CD870D1">
            <w:pPr>
              <w:jc w:val="center"/>
              <w:rPr>
                <w:rFonts w:hint="eastAsia" w:ascii="微软雅黑" w:hAnsi="微软雅黑" w:eastAsia="微软雅黑" w:cs="微软雅黑"/>
                <w:i w:val="0"/>
                <w:iCs w:val="0"/>
                <w:color w:val="auto"/>
                <w:sz w:val="20"/>
                <w:szCs w:val="20"/>
                <w:u w:val="none"/>
              </w:rPr>
            </w:pPr>
          </w:p>
        </w:tc>
      </w:tr>
      <w:tr w14:paraId="52027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53" w:type="dxa"/>
            <w:vMerge w:val="continue"/>
            <w:tcBorders>
              <w:top w:val="nil"/>
              <w:left w:val="single" w:color="000000" w:sz="8" w:space="0"/>
              <w:bottom w:val="nil"/>
              <w:right w:val="single" w:color="000000" w:sz="8" w:space="0"/>
            </w:tcBorders>
            <w:shd w:val="clear" w:color="auto" w:fill="auto"/>
            <w:vAlign w:val="center"/>
          </w:tcPr>
          <w:p w14:paraId="2770BD5F">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4B01E45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★支持对数据源中的数据集进行排序，支持按名称、类型、创建顺序、对象个数进行排序。</w:t>
            </w:r>
          </w:p>
        </w:tc>
        <w:tc>
          <w:tcPr>
            <w:tcW w:w="893" w:type="dxa"/>
            <w:vMerge w:val="continue"/>
            <w:tcBorders>
              <w:top w:val="nil"/>
              <w:left w:val="single" w:color="000000" w:sz="8" w:space="0"/>
              <w:bottom w:val="single" w:color="000000" w:sz="8" w:space="0"/>
              <w:right w:val="single" w:color="000000" w:sz="8" w:space="0"/>
            </w:tcBorders>
            <w:shd w:val="clear" w:color="auto" w:fill="auto"/>
            <w:vAlign w:val="center"/>
          </w:tcPr>
          <w:p w14:paraId="706884BD">
            <w:pPr>
              <w:jc w:val="center"/>
              <w:rPr>
                <w:rFonts w:hint="eastAsia" w:ascii="微软雅黑" w:hAnsi="微软雅黑" w:eastAsia="微软雅黑" w:cs="微软雅黑"/>
                <w:i w:val="0"/>
                <w:iCs w:val="0"/>
                <w:color w:val="auto"/>
                <w:sz w:val="20"/>
                <w:szCs w:val="20"/>
                <w:u w:val="none"/>
              </w:rPr>
            </w:pPr>
          </w:p>
        </w:tc>
      </w:tr>
      <w:tr w14:paraId="4E8A8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353" w:type="dxa"/>
            <w:vMerge w:val="continue"/>
            <w:tcBorders>
              <w:top w:val="nil"/>
              <w:left w:val="single" w:color="000000" w:sz="8" w:space="0"/>
              <w:bottom w:val="nil"/>
              <w:right w:val="single" w:color="000000" w:sz="8" w:space="0"/>
            </w:tcBorders>
            <w:shd w:val="clear" w:color="auto" w:fill="auto"/>
            <w:vAlign w:val="center"/>
          </w:tcPr>
          <w:p w14:paraId="16970602">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280DBA6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支持制作可视化大屏，通过图形化的界面、交互式的操作，轻松搭建数据展示大屏。以动静结合的方式将数据可视化，提升数据的可读性，同时可以结合GIS地理空间数据进行多维的展示。</w:t>
            </w:r>
          </w:p>
        </w:tc>
        <w:tc>
          <w:tcPr>
            <w:tcW w:w="893" w:type="dxa"/>
            <w:vMerge w:val="continue"/>
            <w:tcBorders>
              <w:top w:val="nil"/>
              <w:left w:val="single" w:color="000000" w:sz="8" w:space="0"/>
              <w:bottom w:val="single" w:color="000000" w:sz="8" w:space="0"/>
              <w:right w:val="single" w:color="000000" w:sz="8" w:space="0"/>
            </w:tcBorders>
            <w:shd w:val="clear" w:color="auto" w:fill="auto"/>
            <w:vAlign w:val="center"/>
          </w:tcPr>
          <w:p w14:paraId="0502A7D0">
            <w:pPr>
              <w:jc w:val="center"/>
              <w:rPr>
                <w:rFonts w:hint="eastAsia" w:ascii="微软雅黑" w:hAnsi="微软雅黑" w:eastAsia="微软雅黑" w:cs="微软雅黑"/>
                <w:i w:val="0"/>
                <w:iCs w:val="0"/>
                <w:color w:val="auto"/>
                <w:sz w:val="20"/>
                <w:szCs w:val="20"/>
                <w:u w:val="none"/>
              </w:rPr>
            </w:pPr>
          </w:p>
        </w:tc>
      </w:tr>
      <w:tr w14:paraId="39010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35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CDF71BE">
            <w:pPr>
              <w:keepNext w:val="0"/>
              <w:keepLines w:val="0"/>
              <w:widowControl/>
              <w:suppressLineNumbers w:val="0"/>
              <w:jc w:val="center"/>
              <w:textAlignment w:val="center"/>
              <w:rPr>
                <w:rStyle w:val="7"/>
                <w:color w:val="auto"/>
                <w:lang w:val="en-US" w:eastAsia="zh-CN" w:bidi="ar"/>
              </w:rPr>
            </w:pPr>
            <w:r>
              <w:rPr>
                <w:rStyle w:val="7"/>
                <w:color w:val="auto"/>
                <w:lang w:val="en-US" w:eastAsia="zh-CN" w:bidi="ar"/>
              </w:rPr>
              <w:t>国产地理信息系统桌面软件2技术需求（</w:t>
            </w:r>
            <w:r>
              <w:rPr>
                <w:rStyle w:val="11"/>
                <w:color w:val="auto"/>
                <w:lang w:val="en-US" w:eastAsia="zh-CN" w:bidi="ar"/>
              </w:rPr>
              <w:t>注：‘★’为核心指标要求</w:t>
            </w:r>
            <w:r>
              <w:rPr>
                <w:rStyle w:val="7"/>
                <w:color w:val="auto"/>
                <w:lang w:val="en-US" w:eastAsia="zh-CN" w:bidi="ar"/>
              </w:rPr>
              <w:t>）</w:t>
            </w:r>
          </w:p>
          <w:p w14:paraId="651BE8ED">
            <w:pPr>
              <w:keepNext w:val="0"/>
              <w:keepLines w:val="0"/>
              <w:widowControl/>
              <w:suppressLineNumbers w:val="0"/>
              <w:jc w:val="center"/>
              <w:textAlignment w:val="center"/>
              <w:rPr>
                <w:rFonts w:hint="default" w:ascii="微软雅黑" w:hAnsi="微软雅黑" w:eastAsia="微软雅黑" w:cs="微软雅黑"/>
                <w:i w:val="0"/>
                <w:iCs w:val="0"/>
                <w:color w:val="auto"/>
                <w:sz w:val="20"/>
                <w:szCs w:val="20"/>
                <w:u w:val="none"/>
                <w:lang w:val="en-US"/>
              </w:rPr>
            </w:pPr>
            <w:r>
              <w:rPr>
                <w:rStyle w:val="7"/>
                <w:rFonts w:hint="eastAsia"/>
                <w:color w:val="auto"/>
                <w:lang w:val="en-US" w:eastAsia="zh-CN" w:bidi="ar"/>
              </w:rPr>
              <w:t>1套</w:t>
            </w:r>
          </w:p>
        </w:tc>
        <w:tc>
          <w:tcPr>
            <w:tcW w:w="6972" w:type="dxa"/>
            <w:tcBorders>
              <w:top w:val="single" w:color="000000" w:sz="8" w:space="0"/>
              <w:left w:val="single" w:color="000000" w:sz="8" w:space="0"/>
              <w:bottom w:val="nil"/>
              <w:right w:val="single" w:color="000000" w:sz="8" w:space="0"/>
            </w:tcBorders>
            <w:shd w:val="clear" w:color="auto" w:fill="auto"/>
            <w:vAlign w:val="center"/>
          </w:tcPr>
          <w:p w14:paraId="5A4BA14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支持二维矢量格式包括：SHP、GDB、MDB、DXF、MIF、TAB、CSV、GRIB2、3DS、GPX、UDB、UDBX等格式，能够实现与主流地理信息系统产品的数据共享；具有多源空间数据无缝集成技术，支持直接访问SHP、MIF、DWG、DXF、CSV、UDB、UDBX等矢量数据格式，以及SIT、TIFF、JPEG、BMP、IMG、SCI、ECW等栅格数据格式；支持中国标准矢量交换格式VCT3.0。</w:t>
            </w:r>
          </w:p>
        </w:tc>
        <w:tc>
          <w:tcPr>
            <w:tcW w:w="89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E21E17F">
            <w:pPr>
              <w:jc w:val="center"/>
              <w:rPr>
                <w:rFonts w:hint="eastAsia" w:ascii="微软雅黑" w:hAnsi="微软雅黑" w:eastAsia="微软雅黑" w:cs="微软雅黑"/>
                <w:i w:val="0"/>
                <w:iCs w:val="0"/>
                <w:color w:val="auto"/>
                <w:sz w:val="20"/>
                <w:szCs w:val="20"/>
                <w:u w:val="none"/>
              </w:rPr>
            </w:pPr>
          </w:p>
        </w:tc>
      </w:tr>
      <w:tr w14:paraId="4F3BD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5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6D8FA02">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0CD35D2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★符合信创要求，产品须同时支持5种及5种以上符合信创要求的数据库软件。</w:t>
            </w:r>
          </w:p>
        </w:tc>
        <w:tc>
          <w:tcPr>
            <w:tcW w:w="89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5E8CC58">
            <w:pPr>
              <w:jc w:val="center"/>
              <w:rPr>
                <w:rFonts w:hint="eastAsia" w:ascii="微软雅黑" w:hAnsi="微软雅黑" w:eastAsia="微软雅黑" w:cs="微软雅黑"/>
                <w:i w:val="0"/>
                <w:iCs w:val="0"/>
                <w:color w:val="auto"/>
                <w:sz w:val="20"/>
                <w:szCs w:val="20"/>
                <w:u w:val="none"/>
              </w:rPr>
            </w:pPr>
          </w:p>
        </w:tc>
      </w:tr>
      <w:tr w14:paraId="4A46C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35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1CE5FF6">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205F29B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支持影像数据包括TIF（GEOTIFF格式）、IMG等，地图瓦片数据包括JPG，PNG，DXTZ，GIF，JPGPNG ，PNG8和 WEBP，TIN 数据包括.GDB、TIN等，实景数据包括.JPG、PNG、OSGB/OSG等，附件数据包括PDF、JPG、XLS、XLSX、DWG等。</w:t>
            </w:r>
          </w:p>
        </w:tc>
        <w:tc>
          <w:tcPr>
            <w:tcW w:w="89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7141E9F">
            <w:pPr>
              <w:jc w:val="center"/>
              <w:rPr>
                <w:rFonts w:hint="eastAsia" w:ascii="微软雅黑" w:hAnsi="微软雅黑" w:eastAsia="微软雅黑" w:cs="微软雅黑"/>
                <w:i w:val="0"/>
                <w:iCs w:val="0"/>
                <w:color w:val="auto"/>
                <w:sz w:val="20"/>
                <w:szCs w:val="20"/>
                <w:u w:val="none"/>
              </w:rPr>
            </w:pPr>
          </w:p>
        </w:tc>
      </w:tr>
      <w:tr w14:paraId="7E1F5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5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733F269">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2468CA4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支持三维格式包括.3DS、.MAX、.DXF、.OBJ、.X、.stl、.OSGB/OSG、.fbx、.DAE等。</w:t>
            </w:r>
          </w:p>
        </w:tc>
        <w:tc>
          <w:tcPr>
            <w:tcW w:w="89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12358A9">
            <w:pPr>
              <w:jc w:val="center"/>
              <w:rPr>
                <w:rFonts w:hint="eastAsia" w:ascii="微软雅黑" w:hAnsi="微软雅黑" w:eastAsia="微软雅黑" w:cs="微软雅黑"/>
                <w:i w:val="0"/>
                <w:iCs w:val="0"/>
                <w:color w:val="auto"/>
                <w:sz w:val="20"/>
                <w:szCs w:val="20"/>
                <w:u w:val="none"/>
              </w:rPr>
            </w:pPr>
          </w:p>
        </w:tc>
      </w:tr>
      <w:tr w14:paraId="28AD2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5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D95F358">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521E01D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支持点云格式导入及高效渲染，可直接加载KML、KMZ数据，KML加载模型支持修改指定贴图，实时显示修改后的贴图。</w:t>
            </w:r>
          </w:p>
        </w:tc>
        <w:tc>
          <w:tcPr>
            <w:tcW w:w="89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8C47F9F">
            <w:pPr>
              <w:jc w:val="center"/>
              <w:rPr>
                <w:rFonts w:hint="eastAsia" w:ascii="微软雅黑" w:hAnsi="微软雅黑" w:eastAsia="微软雅黑" w:cs="微软雅黑"/>
                <w:i w:val="0"/>
                <w:iCs w:val="0"/>
                <w:color w:val="auto"/>
                <w:sz w:val="20"/>
                <w:szCs w:val="20"/>
                <w:u w:val="none"/>
              </w:rPr>
            </w:pPr>
          </w:p>
        </w:tc>
      </w:tr>
      <w:tr w14:paraId="5E593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5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6DE3EA6">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2FBEDD2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支持数据导入导出、类型转换、数据浏览和编辑等丰富的数据管理工具。</w:t>
            </w:r>
          </w:p>
        </w:tc>
        <w:tc>
          <w:tcPr>
            <w:tcW w:w="89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AF9F1DA">
            <w:pPr>
              <w:jc w:val="center"/>
              <w:rPr>
                <w:rFonts w:hint="eastAsia" w:ascii="微软雅黑" w:hAnsi="微软雅黑" w:eastAsia="微软雅黑" w:cs="微软雅黑"/>
                <w:i w:val="0"/>
                <w:iCs w:val="0"/>
                <w:color w:val="auto"/>
                <w:sz w:val="20"/>
                <w:szCs w:val="20"/>
                <w:u w:val="none"/>
              </w:rPr>
            </w:pPr>
          </w:p>
        </w:tc>
      </w:tr>
      <w:tr w14:paraId="4EC03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35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747E620">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5EBF0F4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提供数据配准、投影转换、计算转换模型参数等丰富的数据处理工具。计算转换模型参数支持算出常用的四参数、七参数的参数值，可利用该参数值进行数据成果坐标系的转换。</w:t>
            </w:r>
          </w:p>
        </w:tc>
        <w:tc>
          <w:tcPr>
            <w:tcW w:w="89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5DB1476">
            <w:pPr>
              <w:jc w:val="center"/>
              <w:rPr>
                <w:rFonts w:hint="eastAsia" w:ascii="微软雅黑" w:hAnsi="微软雅黑" w:eastAsia="微软雅黑" w:cs="微软雅黑"/>
                <w:i w:val="0"/>
                <w:iCs w:val="0"/>
                <w:color w:val="auto"/>
                <w:sz w:val="20"/>
                <w:szCs w:val="20"/>
                <w:u w:val="none"/>
              </w:rPr>
            </w:pPr>
          </w:p>
        </w:tc>
      </w:tr>
      <w:tr w14:paraId="5A37E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5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3431C52">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55E31AA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提供更全面的矢量数据处理功能，包括融合、整合、线面光滑、矢量重采样、点抽稀、提取中心线、区域分割等</w:t>
            </w:r>
          </w:p>
        </w:tc>
        <w:tc>
          <w:tcPr>
            <w:tcW w:w="89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B601A0E">
            <w:pPr>
              <w:jc w:val="center"/>
              <w:rPr>
                <w:rFonts w:hint="eastAsia" w:ascii="微软雅黑" w:hAnsi="微软雅黑" w:eastAsia="微软雅黑" w:cs="微软雅黑"/>
                <w:i w:val="0"/>
                <w:iCs w:val="0"/>
                <w:color w:val="auto"/>
                <w:sz w:val="20"/>
                <w:szCs w:val="20"/>
                <w:u w:val="none"/>
              </w:rPr>
            </w:pPr>
          </w:p>
        </w:tc>
      </w:tr>
      <w:tr w14:paraId="1EB7B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35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6BB6A60">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1ECAC57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支持管理镶嵌数据集中的影像数据，包括添加影像、重建范围、裁剪显示范围、重新指定影像路径、平衡镶嵌数据集色彩、创建影像金字塔、构建概视图、创建直方图等</w:t>
            </w:r>
          </w:p>
        </w:tc>
        <w:tc>
          <w:tcPr>
            <w:tcW w:w="89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EAC6687">
            <w:pPr>
              <w:jc w:val="center"/>
              <w:rPr>
                <w:rFonts w:hint="eastAsia" w:ascii="微软雅黑" w:hAnsi="微软雅黑" w:eastAsia="微软雅黑" w:cs="微软雅黑"/>
                <w:i w:val="0"/>
                <w:iCs w:val="0"/>
                <w:color w:val="auto"/>
                <w:sz w:val="20"/>
                <w:szCs w:val="20"/>
                <w:u w:val="none"/>
              </w:rPr>
            </w:pPr>
          </w:p>
        </w:tc>
      </w:tr>
      <w:tr w14:paraId="79C29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35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FD88F74">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634AB40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提供地图制图和专题图生产工具，支持制作大屏地图，地图大屏可结合地图、图表、视频、表格、文本等要素，支持本地数据、数据库数据、流数据，以动静结合的方式将数据可视化，支持桌面端大屏预览交互。</w:t>
            </w:r>
          </w:p>
        </w:tc>
        <w:tc>
          <w:tcPr>
            <w:tcW w:w="89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1017E14">
            <w:pPr>
              <w:jc w:val="center"/>
              <w:rPr>
                <w:rFonts w:hint="eastAsia" w:ascii="微软雅黑" w:hAnsi="微软雅黑" w:eastAsia="微软雅黑" w:cs="微软雅黑"/>
                <w:i w:val="0"/>
                <w:iCs w:val="0"/>
                <w:color w:val="auto"/>
                <w:sz w:val="20"/>
                <w:szCs w:val="20"/>
                <w:u w:val="none"/>
              </w:rPr>
            </w:pPr>
          </w:p>
        </w:tc>
      </w:tr>
      <w:tr w14:paraId="526C6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5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2B66796">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03F9026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支持三维场景海量数据的实时加载，应支持基于实景三维的快速出图。</w:t>
            </w:r>
          </w:p>
        </w:tc>
        <w:tc>
          <w:tcPr>
            <w:tcW w:w="89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0DF13CB">
            <w:pPr>
              <w:jc w:val="center"/>
              <w:rPr>
                <w:rFonts w:hint="eastAsia" w:ascii="微软雅黑" w:hAnsi="微软雅黑" w:eastAsia="微软雅黑" w:cs="微软雅黑"/>
                <w:i w:val="0"/>
                <w:iCs w:val="0"/>
                <w:color w:val="auto"/>
                <w:sz w:val="20"/>
                <w:szCs w:val="20"/>
                <w:u w:val="none"/>
              </w:rPr>
            </w:pPr>
          </w:p>
        </w:tc>
      </w:tr>
      <w:tr w14:paraId="667DB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5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255BEE0">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56DFC0A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提供可视化建模将复杂的操作过程模型化并批量执行。提供工具箱对工具进行统一管理。</w:t>
            </w:r>
          </w:p>
        </w:tc>
        <w:tc>
          <w:tcPr>
            <w:tcW w:w="89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A3A53A4">
            <w:pPr>
              <w:jc w:val="center"/>
              <w:rPr>
                <w:rFonts w:hint="eastAsia" w:ascii="微软雅黑" w:hAnsi="微软雅黑" w:eastAsia="微软雅黑" w:cs="微软雅黑"/>
                <w:i w:val="0"/>
                <w:iCs w:val="0"/>
                <w:color w:val="auto"/>
                <w:sz w:val="20"/>
                <w:szCs w:val="20"/>
                <w:u w:val="none"/>
              </w:rPr>
            </w:pPr>
          </w:p>
        </w:tc>
      </w:tr>
      <w:tr w14:paraId="45782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35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D7792D2">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7D13042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提供数据迁移能力，支持迁移PGDB、FGDB、SDE、ShapeFile等数据；支持地图迁移，可迁移地图中的专题图、符号、标注等要素；支持布局迁移，可迁移布局中的地图、比例尺、指北针、图例等要素；支持瓦片迁移，可迁移TPK瓦片包，以及紧凑型、松散型地图瓦片；</w:t>
            </w:r>
          </w:p>
        </w:tc>
        <w:tc>
          <w:tcPr>
            <w:tcW w:w="89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B25FE40">
            <w:pPr>
              <w:jc w:val="center"/>
              <w:rPr>
                <w:rFonts w:hint="eastAsia" w:ascii="微软雅黑" w:hAnsi="微软雅黑" w:eastAsia="微软雅黑" w:cs="微软雅黑"/>
                <w:i w:val="0"/>
                <w:iCs w:val="0"/>
                <w:color w:val="auto"/>
                <w:sz w:val="20"/>
                <w:szCs w:val="20"/>
                <w:u w:val="none"/>
              </w:rPr>
            </w:pPr>
          </w:p>
        </w:tc>
      </w:tr>
      <w:tr w14:paraId="6D378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5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9FDCA1F">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002022E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支持基于桌面开发框架进行扩展开发，提供UI控件和工具接口。</w:t>
            </w:r>
          </w:p>
        </w:tc>
        <w:tc>
          <w:tcPr>
            <w:tcW w:w="89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2A2ACF4">
            <w:pPr>
              <w:jc w:val="center"/>
              <w:rPr>
                <w:rFonts w:hint="eastAsia" w:ascii="微软雅黑" w:hAnsi="微软雅黑" w:eastAsia="微软雅黑" w:cs="微软雅黑"/>
                <w:i w:val="0"/>
                <w:iCs w:val="0"/>
                <w:color w:val="auto"/>
                <w:sz w:val="20"/>
                <w:szCs w:val="20"/>
                <w:u w:val="none"/>
              </w:rPr>
            </w:pPr>
          </w:p>
        </w:tc>
      </w:tr>
      <w:tr w14:paraId="57FB3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5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3AD0097">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0487ECB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★提供拓扑检查、拓扑构网、拓扑构面、拓扑错误自动修复、拓扑错误交互修复、拓扑关系维护和管理等功能。</w:t>
            </w:r>
          </w:p>
        </w:tc>
        <w:tc>
          <w:tcPr>
            <w:tcW w:w="89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BD04781">
            <w:pPr>
              <w:jc w:val="center"/>
              <w:rPr>
                <w:rFonts w:hint="eastAsia" w:ascii="微软雅黑" w:hAnsi="微软雅黑" w:eastAsia="微软雅黑" w:cs="微软雅黑"/>
                <w:i w:val="0"/>
                <w:iCs w:val="0"/>
                <w:color w:val="auto"/>
                <w:sz w:val="20"/>
                <w:szCs w:val="20"/>
                <w:u w:val="none"/>
              </w:rPr>
            </w:pPr>
          </w:p>
        </w:tc>
      </w:tr>
      <w:tr w14:paraId="2EDB2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5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3D9C815">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0DD3228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支持多源三维地理空间数据的管理、场景展示、三维空间查询等诸多功能。支持三维数据行业标准《空间三维模型数据格式》标准（S3M）。</w:t>
            </w:r>
          </w:p>
        </w:tc>
        <w:tc>
          <w:tcPr>
            <w:tcW w:w="89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D474F15">
            <w:pPr>
              <w:jc w:val="center"/>
              <w:rPr>
                <w:rFonts w:hint="eastAsia" w:ascii="微软雅黑" w:hAnsi="微软雅黑" w:eastAsia="微软雅黑" w:cs="微软雅黑"/>
                <w:i w:val="0"/>
                <w:iCs w:val="0"/>
                <w:color w:val="auto"/>
                <w:sz w:val="20"/>
                <w:szCs w:val="20"/>
                <w:u w:val="none"/>
              </w:rPr>
            </w:pPr>
          </w:p>
        </w:tc>
      </w:tr>
      <w:tr w14:paraId="18FEF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5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80FA689">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7570683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支持绘制和编辑点、线、面、简单模型、静态模型、轨迹模型、城市小品和布告板等对象。</w:t>
            </w:r>
          </w:p>
        </w:tc>
        <w:tc>
          <w:tcPr>
            <w:tcW w:w="89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87A1231">
            <w:pPr>
              <w:jc w:val="center"/>
              <w:rPr>
                <w:rFonts w:hint="eastAsia" w:ascii="微软雅黑" w:hAnsi="微软雅黑" w:eastAsia="微软雅黑" w:cs="微软雅黑"/>
                <w:i w:val="0"/>
                <w:iCs w:val="0"/>
                <w:color w:val="auto"/>
                <w:sz w:val="20"/>
                <w:szCs w:val="20"/>
                <w:u w:val="none"/>
              </w:rPr>
            </w:pPr>
          </w:p>
        </w:tc>
      </w:tr>
      <w:tr w14:paraId="4AC9B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5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39FC9DF">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7836C8B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支持构建和处理三维场模型数据，包括构建体元栅格、构建TIM、模型体素化、点转体元栅格、提取等值面等。</w:t>
            </w:r>
          </w:p>
        </w:tc>
        <w:tc>
          <w:tcPr>
            <w:tcW w:w="89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0ADC153">
            <w:pPr>
              <w:jc w:val="center"/>
              <w:rPr>
                <w:rFonts w:hint="eastAsia" w:ascii="微软雅黑" w:hAnsi="微软雅黑" w:eastAsia="微软雅黑" w:cs="微软雅黑"/>
                <w:i w:val="0"/>
                <w:iCs w:val="0"/>
                <w:color w:val="auto"/>
                <w:sz w:val="20"/>
                <w:szCs w:val="20"/>
                <w:u w:val="none"/>
              </w:rPr>
            </w:pPr>
          </w:p>
        </w:tc>
      </w:tr>
      <w:tr w14:paraId="70833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5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5C1DF6D">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5A28E7E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支持对倾斜摄影三维模型数据管理和处理功能，包括倾斜数据预处理、倾斜入库、倾斜入库续生成、倾斜数据更新、OBJ-&gt;OSGB、提取高度值等。</w:t>
            </w:r>
          </w:p>
        </w:tc>
        <w:tc>
          <w:tcPr>
            <w:tcW w:w="89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261BE89">
            <w:pPr>
              <w:jc w:val="center"/>
              <w:rPr>
                <w:rFonts w:hint="eastAsia" w:ascii="微软雅黑" w:hAnsi="微软雅黑" w:eastAsia="微软雅黑" w:cs="微软雅黑"/>
                <w:i w:val="0"/>
                <w:iCs w:val="0"/>
                <w:color w:val="auto"/>
                <w:sz w:val="20"/>
                <w:szCs w:val="20"/>
                <w:u w:val="none"/>
              </w:rPr>
            </w:pPr>
          </w:p>
        </w:tc>
      </w:tr>
      <w:tr w14:paraId="50F6C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35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C2D3E22">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432147B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支持三维地形瓦片、三维影像瓦片、三维地图瓦片、三维瓦片等数据的生成、管理和展示，提供点集生成时序模型瓦片、点云生成瓦片、点数据集构建地形瓦片(TIN)等瓦片生成功能，提供地形瓦片块存储、S3M版本升级等瓦片工具，提供模型瓦片导入MongoDB等瓦片管理操作。</w:t>
            </w:r>
          </w:p>
        </w:tc>
        <w:tc>
          <w:tcPr>
            <w:tcW w:w="89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892A311">
            <w:pPr>
              <w:jc w:val="center"/>
              <w:rPr>
                <w:rFonts w:hint="eastAsia" w:ascii="微软雅黑" w:hAnsi="微软雅黑" w:eastAsia="微软雅黑" w:cs="微软雅黑"/>
                <w:i w:val="0"/>
                <w:iCs w:val="0"/>
                <w:color w:val="auto"/>
                <w:sz w:val="20"/>
                <w:szCs w:val="20"/>
                <w:u w:val="none"/>
              </w:rPr>
            </w:pPr>
          </w:p>
        </w:tc>
      </w:tr>
      <w:tr w14:paraId="256C2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35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C53692D">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717EACD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基于《空间三维模型瓦片数据格式》行业标准（S3M），支持Draco模型压缩算法、WebP/CRN纹理压缩格式、Meshopt几何压缩格式和KTX2.0纹理压缩；支持OBB包围盒；基于物理渲染的材质（PBR）支持掩膜纹理，支持映射游戏引擎材质函数；支持顶点扩展属性，支持存储顶点级别的语义化信息。</w:t>
            </w:r>
          </w:p>
        </w:tc>
        <w:tc>
          <w:tcPr>
            <w:tcW w:w="89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AECB193">
            <w:pPr>
              <w:jc w:val="center"/>
              <w:rPr>
                <w:rFonts w:hint="eastAsia" w:ascii="微软雅黑" w:hAnsi="微软雅黑" w:eastAsia="微软雅黑" w:cs="微软雅黑"/>
                <w:i w:val="0"/>
                <w:iCs w:val="0"/>
                <w:color w:val="auto"/>
                <w:sz w:val="20"/>
                <w:szCs w:val="20"/>
                <w:u w:val="none"/>
              </w:rPr>
            </w:pPr>
          </w:p>
        </w:tc>
      </w:tr>
      <w:tr w14:paraId="7695F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35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4D4D22D">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417A6AA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支持从地理空间数据中提取地理实体，形式化地描述地理学领域的概念、实体、属性及相互关系，为构建和使用地理知识图谱提供完整工具链，涵盖知识提取、存储、管理、可视化、查询、分析等相关能力</w:t>
            </w:r>
          </w:p>
        </w:tc>
        <w:tc>
          <w:tcPr>
            <w:tcW w:w="89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AFCBE0A">
            <w:pPr>
              <w:jc w:val="center"/>
              <w:rPr>
                <w:rFonts w:hint="eastAsia" w:ascii="微软雅黑" w:hAnsi="微软雅黑" w:eastAsia="微软雅黑" w:cs="微软雅黑"/>
                <w:i w:val="0"/>
                <w:iCs w:val="0"/>
                <w:color w:val="auto"/>
                <w:sz w:val="20"/>
                <w:szCs w:val="20"/>
                <w:u w:val="none"/>
              </w:rPr>
            </w:pPr>
          </w:p>
        </w:tc>
      </w:tr>
      <w:tr w14:paraId="60872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5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27582D4">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nil"/>
              <w:right w:val="single" w:color="000000" w:sz="8" w:space="0"/>
            </w:tcBorders>
            <w:shd w:val="clear" w:color="auto" w:fill="auto"/>
            <w:vAlign w:val="center"/>
          </w:tcPr>
          <w:p w14:paraId="5A6750A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★支持对数据源中的数据集进行排序，支持按名称、类型、创建顺序、对象个数进行排序。</w:t>
            </w:r>
          </w:p>
        </w:tc>
        <w:tc>
          <w:tcPr>
            <w:tcW w:w="89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1D8902F">
            <w:pPr>
              <w:jc w:val="center"/>
              <w:rPr>
                <w:rFonts w:hint="eastAsia" w:ascii="微软雅黑" w:hAnsi="微软雅黑" w:eastAsia="微软雅黑" w:cs="微软雅黑"/>
                <w:i w:val="0"/>
                <w:iCs w:val="0"/>
                <w:color w:val="auto"/>
                <w:sz w:val="20"/>
                <w:szCs w:val="20"/>
                <w:u w:val="none"/>
              </w:rPr>
            </w:pPr>
          </w:p>
        </w:tc>
      </w:tr>
      <w:tr w14:paraId="67E15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35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6EFC06D">
            <w:pPr>
              <w:jc w:val="center"/>
              <w:rPr>
                <w:rFonts w:hint="eastAsia" w:ascii="微软雅黑" w:hAnsi="微软雅黑" w:eastAsia="微软雅黑" w:cs="微软雅黑"/>
                <w:i w:val="0"/>
                <w:iCs w:val="0"/>
                <w:color w:val="auto"/>
                <w:sz w:val="20"/>
                <w:szCs w:val="20"/>
                <w:u w:val="none"/>
              </w:rPr>
            </w:pPr>
          </w:p>
        </w:tc>
        <w:tc>
          <w:tcPr>
            <w:tcW w:w="6972" w:type="dxa"/>
            <w:tcBorders>
              <w:top w:val="nil"/>
              <w:left w:val="single" w:color="000000" w:sz="8" w:space="0"/>
              <w:bottom w:val="single" w:color="000000" w:sz="8" w:space="0"/>
              <w:right w:val="single" w:color="000000" w:sz="8" w:space="0"/>
            </w:tcBorders>
            <w:shd w:val="clear" w:color="auto" w:fill="auto"/>
            <w:vAlign w:val="center"/>
          </w:tcPr>
          <w:p w14:paraId="048C273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支持制作可视化大屏，通过图形化的界面、交互式的操作，轻松搭建数据展示大屏。以动静结合的方式将数据可视化，提升数据的可读性，同时可以结合GIS地理空间数据进行多维的展示。</w:t>
            </w:r>
          </w:p>
        </w:tc>
        <w:tc>
          <w:tcPr>
            <w:tcW w:w="89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77D9826">
            <w:pPr>
              <w:jc w:val="center"/>
              <w:rPr>
                <w:rFonts w:hint="eastAsia" w:ascii="微软雅黑" w:hAnsi="微软雅黑" w:eastAsia="微软雅黑" w:cs="微软雅黑"/>
                <w:i w:val="0"/>
                <w:iCs w:val="0"/>
                <w:color w:val="auto"/>
                <w:sz w:val="20"/>
                <w:szCs w:val="20"/>
                <w:u w:val="none"/>
              </w:rPr>
            </w:pPr>
          </w:p>
        </w:tc>
      </w:tr>
    </w:tbl>
    <w:p w14:paraId="157EE2E0">
      <w:pPr>
        <w:rPr>
          <w:color w:val="auto"/>
        </w:rPr>
      </w:pPr>
    </w:p>
    <w:p w14:paraId="2E7167A6">
      <w:pPr>
        <w:rPr>
          <w:rFonts w:hint="default" w:eastAsiaTheme="minorEastAsia"/>
          <w:color w:val="auto"/>
          <w:lang w:val="en-US" w:eastAsia="zh-CN"/>
        </w:rPr>
      </w:pPr>
      <w:r>
        <w:rPr>
          <w:rFonts w:hint="eastAsia"/>
          <w:color w:val="auto"/>
          <w:lang w:val="en-US" w:eastAsia="zh-CN"/>
        </w:rPr>
        <w:t>额外服务：提供一年期免费升级最新版本。</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6FAB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A741D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0A741D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165D1B"/>
    <w:multiLevelType w:val="multilevel"/>
    <w:tmpl w:val="68165D1B"/>
    <w:lvl w:ilvl="0" w:tentative="0">
      <w:start w:val="1"/>
      <w:numFmt w:val="decimal"/>
      <w:pStyle w:val="2"/>
      <w:lvlText w:val="%1"/>
      <w:lvlJc w:val="left"/>
      <w:pPr>
        <w:ind w:left="6244"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1211F1"/>
    <w:rsid w:val="0333505A"/>
    <w:rsid w:val="05567A22"/>
    <w:rsid w:val="3A1211F1"/>
    <w:rsid w:val="435C3FC2"/>
    <w:rsid w:val="64BF0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21"/>
    <w:basedOn w:val="6"/>
    <w:qFormat/>
    <w:uiPriority w:val="0"/>
    <w:rPr>
      <w:rFonts w:hint="eastAsia" w:ascii="微软雅黑" w:hAnsi="微软雅黑" w:eastAsia="微软雅黑" w:cs="微软雅黑"/>
      <w:color w:val="000000"/>
      <w:sz w:val="20"/>
      <w:szCs w:val="20"/>
      <w:u w:val="none"/>
    </w:rPr>
  </w:style>
  <w:style w:type="character" w:customStyle="1" w:styleId="8">
    <w:name w:val="font51"/>
    <w:basedOn w:val="6"/>
    <w:qFormat/>
    <w:uiPriority w:val="0"/>
    <w:rPr>
      <w:rFonts w:hint="eastAsia" w:ascii="微软雅黑" w:hAnsi="微软雅黑" w:eastAsia="微软雅黑" w:cs="微软雅黑"/>
      <w:color w:val="FF0000"/>
      <w:sz w:val="20"/>
      <w:szCs w:val="20"/>
      <w:u w:val="none"/>
    </w:rPr>
  </w:style>
  <w:style w:type="character" w:customStyle="1" w:styleId="9">
    <w:name w:val="font41"/>
    <w:basedOn w:val="6"/>
    <w:qFormat/>
    <w:uiPriority w:val="0"/>
    <w:rPr>
      <w:rFonts w:hint="default" w:ascii="Wingdings 2" w:hAnsi="Wingdings 2" w:eastAsia="Wingdings 2" w:cs="Wingdings 2"/>
      <w:color w:val="0070C0"/>
      <w:sz w:val="20"/>
      <w:szCs w:val="20"/>
      <w:u w:val="none"/>
    </w:rPr>
  </w:style>
  <w:style w:type="character" w:customStyle="1" w:styleId="10">
    <w:name w:val="font31"/>
    <w:basedOn w:val="6"/>
    <w:qFormat/>
    <w:uiPriority w:val="0"/>
    <w:rPr>
      <w:rFonts w:hint="eastAsia" w:ascii="微软雅黑" w:hAnsi="微软雅黑" w:eastAsia="微软雅黑" w:cs="微软雅黑"/>
      <w:color w:val="0070C0"/>
      <w:sz w:val="20"/>
      <w:szCs w:val="20"/>
      <w:u w:val="none"/>
    </w:rPr>
  </w:style>
  <w:style w:type="character" w:customStyle="1" w:styleId="11">
    <w:name w:val="font61"/>
    <w:basedOn w:val="6"/>
    <w:qFormat/>
    <w:uiPriority w:val="0"/>
    <w:rPr>
      <w:rFonts w:hint="eastAsia" w:ascii="微软雅黑" w:hAnsi="微软雅黑" w:eastAsia="微软雅黑" w:cs="微软雅黑"/>
      <w:b/>
      <w:bCs/>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3797</Words>
  <Characters>4394</Characters>
  <Lines>0</Lines>
  <Paragraphs>0</Paragraphs>
  <TotalTime>3</TotalTime>
  <ScaleCrop>false</ScaleCrop>
  <LinksUpToDate>false</LinksUpToDate>
  <CharactersWithSpaces>4410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2025-06-30T09:58:00Z</dcterms:created>
  <dc:creator>丽丽</dc:creator>
  <cp:lastModifiedBy>银时</cp:lastModifiedBy>
  <dcterms:modified xsi:type="dcterms:W3CDTF">2025-06-30T11:24:17Z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5EA2D597C53F4526B52AAE94A2B11371_13</vt:lpwstr>
  </property>
  <property fmtid="{D5CDD505-2E9C-101B-9397-08002B2CF9AE}" pid="4" name="KSOTemplateDocerSaveRecord">
    <vt:lpwstr>eyJoZGlkIjoiYWE4ODI5ZWZkZGUxNGI5N2M0MDNhODI2ZjMyZmFlZWMiLCJ1c2VySWQiOiIxMDYxNjg4MTc0In0=</vt:lpwstr>
  </property>
</Properties>
</file>