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000000" w:themeColor="text1"/>
          <w:sz w:val="32"/>
          <w:szCs w:val="40"/>
          <w:lang w:val="en-US" w:eastAsia="zh-CN"/>
          <w14:textFill>
            <w14:solidFill>
              <w14:schemeClr w14:val="tx1"/>
            </w14:solidFill>
          </w14:textFill>
        </w:rPr>
      </w:pPr>
      <w:r>
        <w:rPr>
          <w:rFonts w:hint="eastAsia"/>
          <w:b/>
          <w:bCs/>
          <w:color w:val="000000" w:themeColor="text1"/>
          <w:sz w:val="32"/>
          <w:szCs w:val="40"/>
          <w:lang w:val="en-US" w:eastAsia="zh-CN"/>
          <w14:textFill>
            <w14:solidFill>
              <w14:schemeClr w14:val="tx1"/>
            </w14:solidFill>
          </w14:textFill>
        </w:rPr>
        <w:t>天台县洪畴小学午休躺椅技术参数</w:t>
      </w:r>
    </w:p>
    <w:p>
      <w:pPr>
        <w:pStyle w:val="6"/>
        <w:numPr>
          <w:ilvl w:val="0"/>
          <w:numId w:val="1"/>
        </w:numPr>
        <w:snapToGrid w:val="0"/>
        <w:spacing w:line="400" w:lineRule="exact"/>
        <w:ind w:left="930" w:leftChars="0" w:firstLineChars="0"/>
        <w:rPr>
          <w:rFonts w:hint="eastAsia" w:ascii="宋体" w:hAnsi="宋体" w:eastAsia="宋体"/>
          <w:b/>
          <w:color w:val="000000" w:themeColor="text1"/>
          <w:kern w:val="0"/>
          <w:sz w:val="32"/>
          <w:szCs w:val="32"/>
          <w14:textFill>
            <w14:solidFill>
              <w14:schemeClr w14:val="tx1"/>
            </w14:solidFill>
          </w14:textFill>
        </w:rPr>
      </w:pPr>
      <w:r>
        <w:rPr>
          <w:rFonts w:hint="eastAsia" w:ascii="宋体" w:hAnsi="宋体" w:eastAsia="宋体"/>
          <w:b/>
          <w:color w:val="000000" w:themeColor="text1"/>
          <w:kern w:val="0"/>
          <w:sz w:val="32"/>
          <w:szCs w:val="32"/>
          <w14:textFill>
            <w14:solidFill>
              <w14:schemeClr w14:val="tx1"/>
            </w14:solidFill>
          </w14:textFill>
        </w:rPr>
        <w:t>在线询价供应商资格要求：</w:t>
      </w:r>
    </w:p>
    <w:p>
      <w:pPr>
        <w:spacing w:line="360" w:lineRule="auto"/>
        <w:ind w:left="708" w:leftChars="337"/>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1.符合政府采购法第二十二条规定的投标人资格条件且具有有效的营业执照。</w:t>
      </w:r>
    </w:p>
    <w:p>
      <w:pPr>
        <w:spacing w:line="360" w:lineRule="auto"/>
        <w:ind w:left="708" w:leftChars="337"/>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2.未被信用中国（www.creditchina.gov.cn）、中国政府采购网（www.ccgp.gov.cn）列入行政处罚、黑名单、失信被执行人、重大税收违法案件当事人名单、政府采购严重违法失信行为记录名单。</w:t>
      </w:r>
    </w:p>
    <w:p>
      <w:pPr>
        <w:pStyle w:val="6"/>
        <w:numPr>
          <w:ilvl w:val="0"/>
          <w:numId w:val="1"/>
        </w:numPr>
        <w:snapToGrid w:val="0"/>
        <w:spacing w:line="400" w:lineRule="exact"/>
        <w:ind w:left="930" w:leftChars="0" w:firstLineChars="0"/>
        <w:rPr>
          <w:rFonts w:hint="eastAsia" w:ascii="宋体" w:hAnsi="宋体" w:eastAsia="宋体"/>
          <w:color w:val="000000" w:themeColor="text1"/>
          <w:kern w:val="0"/>
          <w14:textFill>
            <w14:solidFill>
              <w14:schemeClr w14:val="tx1"/>
            </w14:solidFill>
          </w14:textFill>
        </w:rPr>
      </w:pPr>
      <w:r>
        <w:rPr>
          <w:rFonts w:hint="eastAsia" w:ascii="宋体" w:hAnsi="宋体" w:eastAsia="宋体"/>
          <w:b/>
          <w:color w:val="000000" w:themeColor="text1"/>
          <w:kern w:val="0"/>
          <w:sz w:val="32"/>
          <w:szCs w:val="32"/>
          <w14:textFill>
            <w14:solidFill>
              <w14:schemeClr w14:val="tx1"/>
            </w14:solidFill>
          </w14:textFill>
        </w:rPr>
        <w:t>在线询价响应开始时间：</w:t>
      </w:r>
      <w:r>
        <w:rPr>
          <w:rFonts w:hint="eastAsia" w:ascii="宋体" w:hAnsi="宋体" w:eastAsia="宋体"/>
          <w:color w:val="000000" w:themeColor="text1"/>
          <w:kern w:val="0"/>
          <w14:textFill>
            <w14:solidFill>
              <w14:schemeClr w14:val="tx1"/>
            </w14:solidFill>
          </w14:textFill>
        </w:rPr>
        <w:t>以“政采云”设定时间为准；</w:t>
      </w:r>
    </w:p>
    <w:p>
      <w:pPr>
        <w:pStyle w:val="6"/>
        <w:numPr>
          <w:ilvl w:val="0"/>
          <w:numId w:val="1"/>
        </w:numPr>
        <w:snapToGrid w:val="0"/>
        <w:spacing w:line="400" w:lineRule="exact"/>
        <w:ind w:left="930" w:leftChars="0" w:firstLineChars="0"/>
        <w:rPr>
          <w:rFonts w:hint="default"/>
          <w:color w:val="000000" w:themeColor="text1"/>
          <w:lang w:val="en-US" w:eastAsia="zh-CN"/>
          <w14:textFill>
            <w14:solidFill>
              <w14:schemeClr w14:val="tx1"/>
            </w14:solidFill>
          </w14:textFill>
        </w:rPr>
      </w:pPr>
      <w:r>
        <w:rPr>
          <w:rFonts w:hint="eastAsia" w:ascii="宋体" w:hAnsi="宋体" w:eastAsia="宋体"/>
          <w:b/>
          <w:color w:val="000000" w:themeColor="text1"/>
          <w:kern w:val="0"/>
          <w:sz w:val="32"/>
          <w:szCs w:val="32"/>
          <w14:textFill>
            <w14:solidFill>
              <w14:schemeClr w14:val="tx1"/>
            </w14:solidFill>
          </w14:textFill>
        </w:rPr>
        <w:t>在线询价响应截止时间：</w:t>
      </w:r>
      <w:r>
        <w:rPr>
          <w:rFonts w:hint="eastAsia" w:ascii="宋体" w:hAnsi="宋体" w:eastAsia="宋体"/>
          <w:color w:val="000000" w:themeColor="text1"/>
          <w:kern w:val="0"/>
          <w14:textFill>
            <w14:solidFill>
              <w14:schemeClr w14:val="tx1"/>
            </w14:solidFill>
          </w14:textFill>
        </w:rPr>
        <w:t>以“政采云”设定时间为准；</w:t>
      </w:r>
    </w:p>
    <w:p>
      <w:pPr>
        <w:pStyle w:val="6"/>
        <w:numPr>
          <w:ilvl w:val="0"/>
          <w:numId w:val="1"/>
        </w:numPr>
        <w:snapToGrid w:val="0"/>
        <w:spacing w:line="400" w:lineRule="exact"/>
        <w:ind w:left="930" w:leftChars="0" w:firstLineChars="0"/>
        <w:rPr>
          <w:rFonts w:hint="default"/>
          <w:b/>
          <w:bCs/>
          <w:color w:val="000000" w:themeColor="text1"/>
          <w:sz w:val="32"/>
          <w:szCs w:val="36"/>
          <w:lang w:val="en-US" w:eastAsia="zh-CN"/>
          <w14:textFill>
            <w14:solidFill>
              <w14:schemeClr w14:val="tx1"/>
            </w14:solidFill>
          </w14:textFill>
        </w:rPr>
      </w:pPr>
      <w:r>
        <w:rPr>
          <w:rFonts w:hint="eastAsia"/>
          <w:b/>
          <w:bCs/>
          <w:color w:val="000000" w:themeColor="text1"/>
          <w:sz w:val="32"/>
          <w:szCs w:val="36"/>
          <w:lang w:val="en-US" w:eastAsia="zh-CN"/>
          <w14:textFill>
            <w14:solidFill>
              <w14:schemeClr w14:val="tx1"/>
            </w14:solidFill>
          </w14:textFill>
        </w:rPr>
        <w:t>产品清单</w:t>
      </w:r>
    </w:p>
    <w:tbl>
      <w:tblPr>
        <w:tblStyle w:val="3"/>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822"/>
        <w:gridCol w:w="2575"/>
        <w:gridCol w:w="1365"/>
        <w:gridCol w:w="1117"/>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序号</w:t>
            </w: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产品名称</w:t>
            </w:r>
          </w:p>
        </w:tc>
        <w:tc>
          <w:tcPr>
            <w:tcW w:w="2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配置描述</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单位</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数量</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olor w:val="000000" w:themeColor="text1"/>
                <w:sz w:val="24"/>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1</w:t>
            </w: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Theme="minorEastAsia"/>
                <w:color w:val="000000" w:themeColor="text1"/>
                <w:sz w:val="24"/>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午休</w:t>
            </w:r>
            <w:r>
              <w:rPr>
                <w:rFonts w:hint="eastAsia"/>
                <w:color w:val="000000" w:themeColor="text1"/>
                <w14:textFill>
                  <w14:solidFill>
                    <w14:schemeClr w14:val="tx1"/>
                  </w14:solidFill>
                </w14:textFill>
              </w:rPr>
              <w:t>椅</w:t>
            </w:r>
            <w:r>
              <w:rPr>
                <w:rFonts w:hint="eastAsia"/>
                <w:color w:val="000000" w:themeColor="text1"/>
                <w:lang w:val="en-US" w:eastAsia="zh-CN"/>
                <w14:textFill>
                  <w14:solidFill>
                    <w14:schemeClr w14:val="tx1"/>
                  </w14:solidFill>
                </w14:textFill>
              </w:rPr>
              <w:t>(蓝色)</w:t>
            </w:r>
          </w:p>
        </w:tc>
        <w:tc>
          <w:tcPr>
            <w:tcW w:w="2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含腰枕、书箱，</w:t>
            </w:r>
            <w:r>
              <w:rPr>
                <w:rFonts w:hint="eastAsia" w:ascii="宋体" w:hAnsi="宋体" w:eastAsia="宋体" w:cs="宋体"/>
                <w:bCs/>
                <w:color w:val="000000" w:themeColor="text1"/>
                <w:sz w:val="24"/>
                <w14:textFill>
                  <w14:solidFill>
                    <w14:schemeClr w14:val="tx1"/>
                  </w14:solidFill>
                </w14:textFill>
              </w:rPr>
              <w:t>详见详细参数要求</w:t>
            </w:r>
            <w:r>
              <w:rPr>
                <w:rFonts w:hint="eastAsia" w:ascii="宋体" w:hAnsi="宋体" w:eastAsia="宋体" w:cs="宋体"/>
                <w:bCs/>
                <w:color w:val="000000" w:themeColor="text1"/>
                <w:sz w:val="24"/>
                <w:lang w:eastAsia="zh-CN"/>
                <w14:textFill>
                  <w14:solidFill>
                    <w14:schemeClr w14:val="tx1"/>
                  </w14:solidFill>
                </w14:textFill>
              </w:rPr>
              <w:t>，</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套</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250</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优立思Wxy-08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4"/>
                <w:lang w:bidi="ar"/>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2</w:t>
            </w: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color w:val="000000" w:themeColor="text1"/>
                <w:sz w:val="24"/>
                <w14:textFill>
                  <w14:solidFill>
                    <w14:schemeClr w14:val="tx1"/>
                  </w14:solidFill>
                </w14:textFill>
              </w:rPr>
            </w:pPr>
            <w:r>
              <w:rPr>
                <w:rFonts w:hint="eastAsia"/>
                <w:color w:val="000000" w:themeColor="text1"/>
                <w14:textFill>
                  <w14:solidFill>
                    <w14:schemeClr w14:val="tx1"/>
                  </w14:solidFill>
                </w14:textFill>
              </w:rPr>
              <w:t>课桌</w:t>
            </w:r>
            <w:r>
              <w:rPr>
                <w:rFonts w:hint="eastAsia"/>
                <w:color w:val="000000" w:themeColor="text1"/>
                <w:lang w:val="en-US" w:eastAsia="zh-CN"/>
                <w14:textFill>
                  <w14:solidFill>
                    <w14:schemeClr w14:val="tx1"/>
                  </w14:solidFill>
                </w14:textFill>
              </w:rPr>
              <w:t>(蓝色)</w:t>
            </w:r>
          </w:p>
        </w:tc>
        <w:tc>
          <w:tcPr>
            <w:tcW w:w="2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详见详细参数要求</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套</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250</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优立思Kz-08</w:t>
            </w:r>
          </w:p>
        </w:tc>
      </w:tr>
    </w:tbl>
    <w:p>
      <w:pPr>
        <w:pStyle w:val="6"/>
        <w:widowControl/>
        <w:numPr>
          <w:ilvl w:val="0"/>
          <w:numId w:val="1"/>
        </w:numPr>
        <w:ind w:left="930" w:leftChars="0" w:firstLineChars="0"/>
        <w:jc w:val="left"/>
        <w:textAlignment w:val="center"/>
        <w:rPr>
          <w:rFonts w:hint="eastAsia" w:ascii="宋体" w:hAnsi="宋体" w:eastAsia="宋体" w:cs="宋体"/>
          <w:b/>
          <w:bCs/>
          <w:color w:val="000000" w:themeColor="text1"/>
          <w:kern w:val="0"/>
          <w:sz w:val="32"/>
          <w:szCs w:val="32"/>
          <w:lang w:bidi="ar"/>
          <w14:textFill>
            <w14:solidFill>
              <w14:schemeClr w14:val="tx1"/>
            </w14:solidFill>
          </w14:textFill>
        </w:rPr>
      </w:pPr>
      <w:r>
        <w:rPr>
          <w:rFonts w:hint="eastAsia" w:ascii="宋体" w:hAnsi="宋体" w:eastAsia="宋体" w:cs="宋体"/>
          <w:b/>
          <w:bCs/>
          <w:color w:val="000000" w:themeColor="text1"/>
          <w:kern w:val="0"/>
          <w:sz w:val="32"/>
          <w:szCs w:val="32"/>
          <w:lang w:bidi="ar"/>
          <w14:textFill>
            <w14:solidFill>
              <w14:schemeClr w14:val="tx1"/>
            </w14:solidFill>
          </w14:textFill>
        </w:rPr>
        <w:t>详细参数要求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911"/>
        <w:gridCol w:w="6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午休</w:t>
            </w:r>
            <w:r>
              <w:rPr>
                <w:rFonts w:hint="eastAsia"/>
                <w:color w:val="000000" w:themeColor="text1"/>
                <w14:textFill>
                  <w14:solidFill>
                    <w14:schemeClr w14:val="tx1"/>
                  </w14:solidFill>
                </w14:textFill>
              </w:rPr>
              <w:t>椅</w:t>
            </w:r>
          </w:p>
          <w:p>
            <w:pPr>
              <w:jc w:val="center"/>
              <w:rPr>
                <w:color w:val="000000" w:themeColor="text1"/>
                <w:vertAlign w:val="baseline"/>
                <w14:textFill>
                  <w14:solidFill>
                    <w14:schemeClr w14:val="tx1"/>
                  </w14:solidFill>
                </w14:textFill>
              </w:rPr>
            </w:pPr>
          </w:p>
        </w:tc>
        <w:tc>
          <w:tcPr>
            <w:tcW w:w="911" w:type="dxa"/>
            <w:vAlign w:val="center"/>
          </w:tcPr>
          <w:p>
            <w:pPr>
              <w:jc w:val="both"/>
              <w:rPr>
                <w:color w:val="000000" w:themeColor="text1"/>
                <w:vertAlign w:val="baseline"/>
                <w14:textFill>
                  <w14:solidFill>
                    <w14:schemeClr w14:val="tx1"/>
                  </w14:solidFill>
                </w14:textFill>
              </w:rPr>
            </w:pPr>
            <w:r>
              <w:rPr>
                <w:rFonts w:hint="eastAsia"/>
                <w:color w:val="000000" w:themeColor="text1"/>
                <w:sz w:val="21"/>
                <w:szCs w:val="21"/>
                <w:lang w:eastAsia="zh-CN"/>
                <w14:textFill>
                  <w14:solidFill>
                    <w14:schemeClr w14:val="tx1"/>
                  </w14:solidFill>
                </w14:textFill>
              </w:rPr>
              <w:t>头枕</w:t>
            </w:r>
          </w:p>
        </w:tc>
        <w:tc>
          <w:tcPr>
            <w:tcW w:w="6760" w:type="dxa"/>
          </w:tcPr>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1. </w:t>
            </w:r>
            <w:r>
              <w:rPr>
                <w:rFonts w:hint="eastAsia" w:ascii="宋体" w:hAnsi="宋体" w:eastAsia="宋体" w:cs="宋体"/>
                <w:b w:val="0"/>
                <w:bCs/>
                <w:color w:val="000000" w:themeColor="text1"/>
                <w:sz w:val="21"/>
                <w:szCs w:val="21"/>
                <w:highlight w:val="none"/>
                <w14:textFill>
                  <w14:solidFill>
                    <w14:schemeClr w14:val="tx1"/>
                  </w14:solidFill>
                </w14:textFill>
              </w:rPr>
              <w:t>采用PP</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（聚丙烯）</w:t>
            </w:r>
            <w:r>
              <w:rPr>
                <w:rFonts w:hint="eastAsia" w:ascii="宋体" w:hAnsi="宋体" w:eastAsia="宋体" w:cs="宋体"/>
                <w:b w:val="0"/>
                <w:bCs/>
                <w:color w:val="000000" w:themeColor="text1"/>
                <w:sz w:val="21"/>
                <w:szCs w:val="21"/>
                <w:highlight w:val="none"/>
                <w14:textFill>
                  <w14:solidFill>
                    <w14:schemeClr w14:val="tx1"/>
                  </w14:solidFill>
                </w14:textFill>
              </w:rPr>
              <w:t>耐冲击塑料</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全新料</w:t>
            </w:r>
            <w:r>
              <w:rPr>
                <w:rFonts w:hint="eastAsia" w:ascii="宋体" w:hAnsi="宋体" w:eastAsia="宋体" w:cs="宋体"/>
                <w:b w:val="0"/>
                <w:bCs/>
                <w:color w:val="000000" w:themeColor="text1"/>
                <w:sz w:val="21"/>
                <w:szCs w:val="21"/>
                <w:highlight w:val="none"/>
                <w14:textFill>
                  <w14:solidFill>
                    <w14:schemeClr w14:val="tx1"/>
                  </w14:solidFill>
                </w14:textFill>
              </w:rPr>
              <w:t>一体</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注塑</w:t>
            </w:r>
            <w:r>
              <w:rPr>
                <w:rFonts w:hint="eastAsia" w:ascii="宋体" w:hAnsi="宋体" w:eastAsia="宋体" w:cs="宋体"/>
                <w:b w:val="0"/>
                <w:bCs/>
                <w:color w:val="000000" w:themeColor="text1"/>
                <w:sz w:val="21"/>
                <w:szCs w:val="21"/>
                <w:highlight w:val="none"/>
                <w14:textFill>
                  <w14:solidFill>
                    <w14:schemeClr w14:val="tx1"/>
                  </w14:solidFill>
                </w14:textFill>
              </w:rPr>
              <w:t>成型。</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耐冲击强度：须能承受5磅榔头重力锤击不得破裂。不得采用回收料塑料</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注塑</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生产</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表面应无裂纹，褶皱、污渍、无明显色差。</w:t>
            </w:r>
          </w:p>
          <w:p>
            <w:pPr>
              <w:rPr>
                <w:color w:val="000000" w:themeColor="text1"/>
                <w:vertAlign w:val="baseline"/>
                <w14:textFill>
                  <w14:solidFill>
                    <w14:schemeClr w14:val="tx1"/>
                  </w14:solidFill>
                </w14:textFill>
              </w:rPr>
            </w:pPr>
            <w:r>
              <w:rPr>
                <w:rFonts w:hint="eastAsia"/>
                <w:color w:val="000000" w:themeColor="text1"/>
                <w:sz w:val="21"/>
                <w:szCs w:val="21"/>
                <w14:textFill>
                  <w14:solidFill>
                    <w14:schemeClr w14:val="tx1"/>
                  </w14:solidFill>
                </w14:textFill>
              </w:rPr>
              <w:t>2. ▲尺寸(mm):</w:t>
            </w:r>
            <w:r>
              <w:rPr>
                <w:rFonts w:hint="eastAsia"/>
                <w:color w:val="000000" w:themeColor="text1"/>
                <w:sz w:val="21"/>
                <w:szCs w:val="21"/>
                <w:lang w:val="en-US" w:eastAsia="zh-CN"/>
                <w14:textFill>
                  <w14:solidFill>
                    <w14:schemeClr w14:val="tx1"/>
                  </w14:solidFill>
                </w14:textFill>
              </w:rPr>
              <w:t>300</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170</w:t>
            </w:r>
            <w:r>
              <w:rPr>
                <w:rFonts w:hint="eastAsia"/>
                <w:color w:val="000000" w:themeColor="text1"/>
                <w:sz w:val="21"/>
                <w:szCs w:val="21"/>
                <w14:textFill>
                  <w14:solidFill>
                    <w14:schemeClr w14:val="tx1"/>
                  </w14:solidFill>
                </w14:textFill>
              </w:rPr>
              <w:t>(±5);靠背根据青少年</w:t>
            </w:r>
            <w:r>
              <w:rPr>
                <w:rFonts w:hint="eastAsia"/>
                <w:color w:val="000000" w:themeColor="text1"/>
                <w:sz w:val="21"/>
                <w:szCs w:val="21"/>
                <w:lang w:eastAsia="zh-CN"/>
                <w14:textFill>
                  <w14:solidFill>
                    <w14:schemeClr w14:val="tx1"/>
                  </w14:solidFill>
                </w14:textFill>
              </w:rPr>
              <w:t>头部</w:t>
            </w:r>
            <w:r>
              <w:rPr>
                <w:rFonts w:hint="eastAsia"/>
                <w:color w:val="000000" w:themeColor="text1"/>
                <w:sz w:val="21"/>
                <w:szCs w:val="21"/>
                <w14:textFill>
                  <w14:solidFill>
                    <w14:schemeClr w14:val="tx1"/>
                  </w14:solidFill>
                </w14:textFill>
              </w:rPr>
              <w:t>曲线设计椅</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保证</w:t>
            </w:r>
            <w:r>
              <w:rPr>
                <w:rFonts w:hint="eastAsia"/>
                <w:color w:val="000000" w:themeColor="text1"/>
                <w:sz w:val="21"/>
                <w:szCs w:val="21"/>
                <w:lang w:eastAsia="zh-CN"/>
                <w14:textFill>
                  <w14:solidFill>
                    <w14:schemeClr w14:val="tx1"/>
                  </w14:solidFill>
                </w14:textFill>
              </w:rPr>
              <w:t>午睡时头部</w:t>
            </w:r>
            <w:r>
              <w:rPr>
                <w:rFonts w:hint="eastAsia"/>
                <w:color w:val="000000" w:themeColor="text1"/>
                <w:sz w:val="21"/>
                <w:szCs w:val="21"/>
                <w14:textFill>
                  <w14:solidFill>
                    <w14:schemeClr w14:val="tx1"/>
                  </w14:solidFill>
                </w14:textFill>
              </w:rPr>
              <w:t>得到完美支撑，能</w:t>
            </w:r>
            <w:r>
              <w:rPr>
                <w:rFonts w:hint="eastAsia"/>
                <w:color w:val="000000" w:themeColor="text1"/>
                <w:sz w:val="21"/>
                <w:szCs w:val="21"/>
                <w:lang w:eastAsia="zh-CN"/>
                <w14:textFill>
                  <w14:solidFill>
                    <w14:schemeClr w14:val="tx1"/>
                  </w14:solidFill>
                </w14:textFill>
              </w:rPr>
              <w:t>快速进入睡眠状态</w:t>
            </w: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color w:val="000000" w:themeColor="text1"/>
                <w:vertAlign w:val="baseline"/>
                <w14:textFill>
                  <w14:solidFill>
                    <w14:schemeClr w14:val="tx1"/>
                  </w14:solidFill>
                </w14:textFill>
              </w:rPr>
            </w:pPr>
          </w:p>
        </w:tc>
        <w:tc>
          <w:tcPr>
            <w:tcW w:w="911" w:type="dxa"/>
            <w:vAlign w:val="center"/>
          </w:tcPr>
          <w:p>
            <w:pPr>
              <w:jc w:val="both"/>
              <w:rPr>
                <w:color w:val="000000" w:themeColor="text1"/>
                <w:vertAlign w:val="baseline"/>
                <w14:textFill>
                  <w14:solidFill>
                    <w14:schemeClr w14:val="tx1"/>
                  </w14:solidFill>
                </w14:textFill>
              </w:rPr>
            </w:pPr>
            <w:r>
              <w:rPr>
                <w:rFonts w:hint="eastAsia"/>
                <w:color w:val="000000" w:themeColor="text1"/>
                <w14:textFill>
                  <w14:solidFill>
                    <w14:schemeClr w14:val="tx1"/>
                  </w14:solidFill>
                </w14:textFill>
              </w:rPr>
              <w:t>靠背</w:t>
            </w:r>
          </w:p>
        </w:tc>
        <w:tc>
          <w:tcPr>
            <w:tcW w:w="6760" w:type="dxa"/>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 采用全新PP耐冲击塑料一体射出成型，不得采用回收料。</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 ▲尺寸(mm):417×405(±5);靠背根据青少年脊椎曲线设计椅，保证背脊及两侧肌肉得到完美支撑，能有效降低疲劳。</w:t>
            </w:r>
          </w:p>
          <w:p>
            <w:pPr>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3. 背板采用冲击塑料一体射出成型套入背架后锁入4颗6厘内六角螺丝固定</w:t>
            </w:r>
            <w:r>
              <w:rPr>
                <w:rFonts w:hint="eastAsia"/>
                <w:color w:val="000000" w:themeColor="text1"/>
                <w:lang w:eastAsia="zh-CN"/>
                <w14:textFill>
                  <w14:solidFill>
                    <w14:schemeClr w14:val="tx1"/>
                  </w14:solidFill>
                </w14:textFill>
              </w:rPr>
              <w:t>。</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 多孔内凹设计，背板有≧678个透气孔.保持通风干爽，背板靠外围两边有散热细点≧49 个，保持久靠舒适。</w:t>
            </w:r>
          </w:p>
          <w:p>
            <w:pPr>
              <w:rPr>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color w:val="000000" w:themeColor="text1"/>
                <w:vertAlign w:val="baseline"/>
                <w14:textFill>
                  <w14:solidFill>
                    <w14:schemeClr w14:val="tx1"/>
                  </w14:solidFill>
                </w14:textFill>
              </w:rPr>
            </w:pPr>
          </w:p>
        </w:tc>
        <w:tc>
          <w:tcPr>
            <w:tcW w:w="911" w:type="dxa"/>
            <w:vAlign w:val="center"/>
          </w:tcPr>
          <w:p>
            <w:pPr>
              <w:jc w:val="both"/>
              <w:rPr>
                <w:color w:val="FF0000"/>
                <w:vertAlign w:val="baseline"/>
              </w:rPr>
            </w:pPr>
            <w:r>
              <w:rPr>
                <w:rFonts w:hint="eastAsia" w:ascii="宋体" w:hAnsi="宋体" w:eastAsia="宋体" w:cs="宋体"/>
                <w:color w:val="FF0000"/>
                <w:sz w:val="18"/>
                <w:szCs w:val="18"/>
                <w:lang w:val="en-US" w:eastAsia="zh-CN"/>
              </w:rPr>
              <w:t>腰枕：</w:t>
            </w:r>
          </w:p>
        </w:tc>
        <w:tc>
          <w:tcPr>
            <w:tcW w:w="6760" w:type="dxa"/>
          </w:tcPr>
          <w:p>
            <w:pPr>
              <w:ind w:firstLine="360" w:firstLineChars="200"/>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腰枕</w:t>
            </w:r>
            <w:r>
              <w:rPr>
                <w:rFonts w:hint="eastAsia"/>
                <w:color w:val="FF0000"/>
                <w:lang w:val="en-US" w:eastAsia="zh-CN"/>
              </w:rPr>
              <w:t>(蓝色)</w:t>
            </w:r>
            <w:r>
              <w:rPr>
                <w:rFonts w:hint="eastAsia" w:ascii="宋体" w:hAnsi="宋体" w:eastAsia="宋体" w:cs="宋体"/>
                <w:color w:val="FF0000"/>
                <w:sz w:val="18"/>
                <w:szCs w:val="18"/>
                <w:lang w:val="en-US" w:eastAsia="zh-CN"/>
              </w:rPr>
              <w:t>：腰枕尺寸为410*170*70mm,腰枕采用全新定型棉一次性拉伸成型。腰枕可以使学生维持腰椎的正常生理姿势缓解腰肌的过度拉伸，改善局部血液循环，防松腰肌，此外腰枕还可以拉宽椎间隙，降低椎间盘压力，消除对马尾神经和神经根的压迫，</w:t>
            </w:r>
            <w:r>
              <w:rPr>
                <w:rFonts w:hint="eastAsia" w:ascii="宋体" w:hAnsi="宋体" w:eastAsia="宋体" w:cs="宋体"/>
                <w:color w:val="FF0000"/>
                <w:sz w:val="18"/>
                <w:szCs w:val="18"/>
              </w:rPr>
              <w:t>保证</w:t>
            </w:r>
            <w:r>
              <w:rPr>
                <w:rFonts w:hint="eastAsia" w:ascii="宋体" w:hAnsi="宋体" w:eastAsia="宋体" w:cs="宋体"/>
                <w:color w:val="FF0000"/>
                <w:sz w:val="18"/>
                <w:szCs w:val="18"/>
                <w:lang w:eastAsia="zh-CN"/>
              </w:rPr>
              <w:t>午睡时腰部</w:t>
            </w:r>
            <w:r>
              <w:rPr>
                <w:rFonts w:hint="eastAsia" w:ascii="宋体" w:hAnsi="宋体" w:eastAsia="宋体" w:cs="宋体"/>
                <w:color w:val="FF0000"/>
                <w:sz w:val="18"/>
                <w:szCs w:val="18"/>
              </w:rPr>
              <w:t>得到完美支撑，能</w:t>
            </w:r>
            <w:r>
              <w:rPr>
                <w:rFonts w:hint="eastAsia" w:ascii="宋体" w:hAnsi="宋体" w:eastAsia="宋体" w:cs="宋体"/>
                <w:color w:val="FF0000"/>
                <w:sz w:val="18"/>
                <w:szCs w:val="18"/>
                <w:lang w:eastAsia="zh-CN"/>
              </w:rPr>
              <w:t>快速进入睡眠状态</w:t>
            </w:r>
            <w:r>
              <w:rPr>
                <w:rFonts w:hint="eastAsia" w:ascii="宋体" w:hAnsi="宋体" w:eastAsia="宋体" w:cs="宋体"/>
                <w:color w:val="FF0000"/>
                <w:sz w:val="18"/>
                <w:szCs w:val="18"/>
              </w:rPr>
              <w:t>。</w:t>
            </w:r>
            <w:r>
              <w:rPr>
                <w:rFonts w:hint="eastAsia" w:ascii="宋体" w:hAnsi="宋体" w:eastAsia="宋体" w:cs="宋体"/>
                <w:color w:val="FF0000"/>
                <w:sz w:val="18"/>
                <w:szCs w:val="18"/>
                <w:lang w:eastAsia="zh-CN"/>
              </w:rPr>
              <w:t>腰内胆配</w:t>
            </w:r>
            <w:r>
              <w:rPr>
                <w:rFonts w:hint="eastAsia" w:ascii="宋体" w:hAnsi="宋体" w:eastAsia="宋体" w:cs="宋体"/>
                <w:color w:val="FF0000"/>
                <w:sz w:val="18"/>
                <w:szCs w:val="18"/>
                <w:lang w:val="en-US" w:eastAsia="zh-CN"/>
              </w:rPr>
              <w:t>80密度高密度高回弹海绵，外套使用高回弹弹力布套，布套便于学生拆卸带回家清洗。</w:t>
            </w:r>
          </w:p>
          <w:p>
            <w:pPr>
              <w:rPr>
                <w:color w:val="FF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color w:val="000000" w:themeColor="text1"/>
                <w:vertAlign w:val="baseline"/>
                <w14:textFill>
                  <w14:solidFill>
                    <w14:schemeClr w14:val="tx1"/>
                  </w14:solidFill>
                </w14:textFill>
              </w:rPr>
            </w:pPr>
          </w:p>
        </w:tc>
        <w:tc>
          <w:tcPr>
            <w:tcW w:w="911" w:type="dxa"/>
            <w:vAlign w:val="center"/>
          </w:tcPr>
          <w:p>
            <w:pPr>
              <w:jc w:val="both"/>
              <w:rPr>
                <w:color w:val="000000" w:themeColor="text1"/>
                <w:vertAlign w:val="baseline"/>
                <w14:textFill>
                  <w14:solidFill>
                    <w14:schemeClr w14:val="tx1"/>
                  </w14:solidFill>
                </w14:textFill>
              </w:rPr>
            </w:pPr>
            <w:r>
              <w:rPr>
                <w:rFonts w:hint="eastAsia"/>
                <w:color w:val="000000" w:themeColor="text1"/>
                <w14:textFill>
                  <w14:solidFill>
                    <w14:schemeClr w14:val="tx1"/>
                  </w14:solidFill>
                </w14:textFill>
              </w:rPr>
              <w:t>座垫</w:t>
            </w:r>
          </w:p>
        </w:tc>
        <w:tc>
          <w:tcPr>
            <w:tcW w:w="6760" w:type="dxa"/>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 采用PP耐冲击全新塑料一体射出成型，不得采用回料。</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 ▲尺寸(mm)430×420(±5)。</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 座板采用人体工学型设计，坐垫倾斜式设计，坐垫前端需有前弯弧度设计能让学生弯脚处与座板完美贴合有效减轻臀部与腰部压力，使学童在学习时更舒服，更健康的成长。</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 多孔内凹设计，座板有≧732个透气孔.保持通风干爽，座板靠外围边</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有散热细点≧444 个，保持久座舒适。</w:t>
            </w:r>
          </w:p>
          <w:p>
            <w:pPr>
              <w:rPr>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color w:val="000000" w:themeColor="text1"/>
                <w:vertAlign w:val="baseline"/>
                <w14:textFill>
                  <w14:solidFill>
                    <w14:schemeClr w14:val="tx1"/>
                  </w14:solidFill>
                </w14:textFill>
              </w:rPr>
            </w:pPr>
          </w:p>
        </w:tc>
        <w:tc>
          <w:tcPr>
            <w:tcW w:w="911" w:type="dxa"/>
            <w:vAlign w:val="center"/>
          </w:tcPr>
          <w:p>
            <w:pPr>
              <w:jc w:val="both"/>
              <w:rPr>
                <w:color w:val="000000" w:themeColor="text1"/>
                <w:vertAlign w:val="baseline"/>
                <w14:textFill>
                  <w14:solidFill>
                    <w14:schemeClr w14:val="tx1"/>
                  </w14:solidFill>
                </w14:textFill>
              </w:rPr>
            </w:pPr>
            <w:r>
              <w:rPr>
                <w:rFonts w:hint="eastAsia"/>
                <w:color w:val="000000" w:themeColor="text1"/>
                <w14:textFill>
                  <w14:solidFill>
                    <w14:schemeClr w14:val="tx1"/>
                  </w14:solidFill>
                </w14:textFill>
              </w:rPr>
              <w:t>椅钢架</w:t>
            </w:r>
          </w:p>
        </w:tc>
        <w:tc>
          <w:tcPr>
            <w:tcW w:w="6760" w:type="dxa"/>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 采用冷轧钢管焊接而成，钢管架焊接部位牢固，无脱焊、虚焊、焊 穿，焊缝均匀，无毛刺、锐棱、飞溅、裂纹等缺陷。</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 椅脚底部钢管尺寸(mm)30×60×1.3</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±0.1</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椭圆管，椅子立脚脚管(mm)30*60*1.3(±0.1)椭圆管套(mm)50×25×1.3(±0.1)椭圆管，椅子坐板支撑管(mm)20×40×1.3 (±0.1）</w:t>
            </w:r>
            <w:r>
              <w:rPr>
                <w:rFonts w:hint="eastAsia"/>
                <w:color w:val="000000" w:themeColor="text1"/>
                <w:lang w:eastAsia="zh-CN"/>
                <w14:textFill>
                  <w14:solidFill>
                    <w14:schemeClr w14:val="tx1"/>
                  </w14:solidFill>
                </w14:textFill>
              </w:rPr>
              <w:t>椭圆</w:t>
            </w:r>
            <w:r>
              <w:rPr>
                <w:rFonts w:hint="eastAsia"/>
                <w:color w:val="000000" w:themeColor="text1"/>
                <w14:textFill>
                  <w14:solidFill>
                    <w14:schemeClr w14:val="tx1"/>
                  </w14:solidFill>
                </w14:textFill>
              </w:rPr>
              <w:t>管，椅子坐板支连接撑管(mm)15*30×1.3 (±0.1)方管，椅靠背管采用(mm)20×40×1.3(±0.1）</w:t>
            </w:r>
            <w:r>
              <w:rPr>
                <w:rFonts w:hint="eastAsia"/>
                <w:color w:val="000000" w:themeColor="text1"/>
                <w:lang w:eastAsia="zh-CN"/>
                <w14:textFill>
                  <w14:solidFill>
                    <w14:schemeClr w14:val="tx1"/>
                  </w14:solidFill>
                </w14:textFill>
              </w:rPr>
              <w:t>椭圆</w:t>
            </w:r>
            <w:r>
              <w:rPr>
                <w:rFonts w:hint="eastAsia"/>
                <w:color w:val="000000" w:themeColor="text1"/>
                <w14:textFill>
                  <w14:solidFill>
                    <w14:schemeClr w14:val="tx1"/>
                  </w14:solidFill>
                </w14:textFill>
              </w:rPr>
              <w:t>管，椅子坐背使用调节机构连接件连接，操控连接机构有4个档位，学生可以根据自己需要调节舒适的档位，连接机构性能稳固、承重力强、外观美观、安全性能高、超控简单、使用方便。</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 焊接完成表面经酸洗、脱脂、磷化处理，耐腐蚀、防锈。外表采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光滑均匀，色泽一致。</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 椅坐高380~440mm(可调节)。</w:t>
            </w:r>
          </w:p>
          <w:p>
            <w:pPr>
              <w:rPr>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color w:val="000000" w:themeColor="text1"/>
                <w:vertAlign w:val="baseline"/>
                <w14:textFill>
                  <w14:solidFill>
                    <w14:schemeClr w14:val="tx1"/>
                  </w14:solidFill>
                </w14:textFill>
              </w:rPr>
            </w:pPr>
          </w:p>
        </w:tc>
        <w:tc>
          <w:tcPr>
            <w:tcW w:w="911" w:type="dxa"/>
            <w:vAlign w:val="center"/>
          </w:tcPr>
          <w:p>
            <w:pPr>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脚踏</w:t>
            </w:r>
          </w:p>
        </w:tc>
        <w:tc>
          <w:tcPr>
            <w:tcW w:w="6760" w:type="dxa"/>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1.坐板下方设置拉伸可翻转折脚踏，由两块塑料踏面组成，踏面采用PP耐冲击全新塑料一体射出成型，不得采用回料。</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 ▲单块踏面尺寸(mm)236*</w:t>
            </w:r>
            <w:r>
              <w:rPr>
                <w:rFonts w:hint="eastAsia"/>
                <w:color w:val="000000" w:themeColor="text1"/>
                <w:lang w:val="en-US" w:eastAsia="zh-CN"/>
                <w14:textFill>
                  <w14:solidFill>
                    <w14:schemeClr w14:val="tx1"/>
                  </w14:solidFill>
                </w14:textFill>
              </w:rPr>
              <w:t>155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0(±5)。</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脚踏踏面弧度根据人体小腿曲线设计，保证小腿脊及两侧肌肉得到完美支撑，能有效降低疲劳。</w:t>
            </w:r>
          </w:p>
          <w:p>
            <w:pPr>
              <w:numPr>
                <w:ilvl w:val="0"/>
                <w:numId w:val="2"/>
              </w:numPr>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脚踏架子采用冷拉钢管套管拉伸成型，钢管尺寸（mm）2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*50椭圆管</w:t>
            </w:r>
            <w:r>
              <w:rPr>
                <w:rFonts w:hint="eastAsia"/>
                <w:color w:val="000000" w:themeColor="text1"/>
                <w:lang w:eastAsia="zh-CN"/>
                <w14:textFill>
                  <w14:solidFill>
                    <w14:schemeClr w14:val="tx1"/>
                  </w14:solidFill>
                </w14:textFill>
              </w:rPr>
              <w:t>套</w:t>
            </w:r>
            <w:r>
              <w:rPr>
                <w:rFonts w:hint="eastAsia"/>
                <w:color w:val="000000" w:themeColor="text1"/>
                <w:lang w:val="en-US" w:eastAsia="zh-CN"/>
                <w14:textFill>
                  <w14:solidFill>
                    <w14:schemeClr w14:val="tx1"/>
                  </w14:solidFill>
                </w14:textFill>
              </w:rPr>
              <w:t>20*40椭圆管</w:t>
            </w:r>
            <w:r>
              <w:rPr>
                <w:rFonts w:hint="eastAsia"/>
                <w:color w:val="000000" w:themeColor="text1"/>
                <w14:textFill>
                  <w14:solidFill>
                    <w14:schemeClr w14:val="tx1"/>
                  </w14:solidFill>
                </w14:textFill>
              </w:rPr>
              <w:t>，钢管表面经酸洗、脱脂、磷化处理，防锈、耐腐蚀;表面采用一级颗粒粉 末，经高温粉体烤漆，附着力强，不脱漆;涂层无漏喷、锈蚀，涂层光滑均匀，色泽一致。</w:t>
            </w:r>
          </w:p>
          <w:p>
            <w:pPr>
              <w:rPr>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color w:val="000000" w:themeColor="text1"/>
                <w:vertAlign w:val="baseline"/>
                <w14:textFill>
                  <w14:solidFill>
                    <w14:schemeClr w14:val="tx1"/>
                  </w14:solidFill>
                </w14:textFill>
              </w:rPr>
            </w:pPr>
          </w:p>
        </w:tc>
        <w:tc>
          <w:tcPr>
            <w:tcW w:w="911" w:type="dxa"/>
            <w:vAlign w:val="center"/>
          </w:tcPr>
          <w:p>
            <w:pPr>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脚垫</w:t>
            </w:r>
          </w:p>
        </w:tc>
        <w:tc>
          <w:tcPr>
            <w:tcW w:w="6760" w:type="dxa"/>
          </w:tcPr>
          <w:p>
            <w:pPr>
              <w:rPr>
                <w:color w:val="000000" w:themeColor="text1"/>
                <w:vertAlign w:val="baseline"/>
                <w14:textFill>
                  <w14:solidFill>
                    <w14:schemeClr w14:val="tx1"/>
                  </w14:solidFill>
                </w14:textFill>
              </w:rPr>
            </w:pPr>
            <w:r>
              <w:rPr>
                <w:rFonts w:hint="eastAsia"/>
                <w:color w:val="000000" w:themeColor="text1"/>
                <w14:textFill>
                  <w14:solidFill>
                    <w14:schemeClr w14:val="tx1"/>
                  </w14:solidFill>
                </w14:textFill>
              </w:rPr>
              <w:t>采用全新尼龙塑料一体射出成型，不得采用回</w:t>
            </w:r>
            <w:r>
              <w:rPr>
                <w:rFonts w:hint="eastAsia"/>
                <w:color w:val="000000" w:themeColor="text1"/>
                <w:lang w:eastAsia="zh-CN"/>
                <w14:textFill>
                  <w14:solidFill>
                    <w14:schemeClr w14:val="tx1"/>
                  </w14:solidFill>
                </w14:textFill>
              </w:rPr>
              <w:t>收料。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jc w:val="both"/>
              <w:rPr>
                <w:color w:val="000000" w:themeColor="text1"/>
                <w:vertAlign w:val="baseline"/>
                <w14:textFill>
                  <w14:solidFill>
                    <w14:schemeClr w14:val="tx1"/>
                  </w14:solidFill>
                </w14:textFill>
              </w:rPr>
            </w:pPr>
            <w:r>
              <w:rPr>
                <w:rFonts w:hint="eastAsia"/>
                <w:color w:val="000000" w:themeColor="text1"/>
                <w14:textFill>
                  <w14:solidFill>
                    <w14:schemeClr w14:val="tx1"/>
                  </w14:solidFill>
                </w14:textFill>
              </w:rPr>
              <w:t>课桌</w:t>
            </w:r>
          </w:p>
        </w:tc>
        <w:tc>
          <w:tcPr>
            <w:tcW w:w="911" w:type="dxa"/>
            <w:vAlign w:val="center"/>
          </w:tcPr>
          <w:p>
            <w:pPr>
              <w:jc w:val="both"/>
              <w:rPr>
                <w:rFonts w:hint="eastAsia"/>
                <w:color w:val="000000" w:themeColor="text1"/>
                <w14:textFill>
                  <w14:solidFill>
                    <w14:schemeClr w14:val="tx1"/>
                  </w14:solidFill>
                </w14:textFill>
              </w:rPr>
            </w:pPr>
          </w:p>
        </w:tc>
        <w:tc>
          <w:tcPr>
            <w:tcW w:w="6760" w:type="dxa"/>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规格(mm):600×450×(670~760）升降高度)±5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000000" w:themeColor="text1"/>
                <w14:textFill>
                  <w14:solidFill>
                    <w14:schemeClr w14:val="tx1"/>
                  </w14:solidFill>
                </w14:textFill>
              </w:rPr>
            </w:pPr>
          </w:p>
        </w:tc>
        <w:tc>
          <w:tcPr>
            <w:tcW w:w="911" w:type="dxa"/>
            <w:vAlign w:val="center"/>
          </w:tcPr>
          <w:p>
            <w:pPr>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桌面</w:t>
            </w:r>
          </w:p>
        </w:tc>
        <w:tc>
          <w:tcPr>
            <w:tcW w:w="6760" w:type="dxa"/>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 桌面板尺寸(mm):600(±5)×450(±5)×30。</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 面板采用ABS耐冲击塑料一级新料经高温烤解后一体射出成型，不得采用回收塑料。耐冲击强度：须能承受5磅榔头重力锤击不得破裂。不得采用回收料塑料注塑生产。表面应无裂纹，褶皱、污渍、无明显色差。</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 功能:</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 靠胸前处有一外弧造型设，桌面没有挡条，方便学生考试的时候反过来座</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 桌面正前方笔槽尺寸为:笔槽尺寸为200*22斜入式笔槽，左右各一个笔槽，可防止笔滑落；</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 四周及底部完全不得有毛边，光滑 安全，整体呈现平滑流水线造型，美观大方，面板四个边角为倒圆 角，安全性高，表面细纹咬花，不反光；</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 四周及底部完全无毛边，光滑安全，整体呈现平滑流水线造型，面板</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四个边角为倒圆角。表面细纹咬花，不反光。</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 桌面桌架组合设计:桌面面板底部有强化承重设 计面板底部有强化承 重设计，锁入两根U型钢管，管尺寸规格为15mm×30mm，每根U型钢管锁入两颗螺丝固定</w:t>
            </w:r>
          </w:p>
          <w:p>
            <w:pPr>
              <w:rPr>
                <w:rFonts w:hint="default" w:eastAsiaTheme="minorEastAsia"/>
                <w:color w:val="000000" w:themeColor="text1"/>
                <w:lang w:val="en-US" w:eastAsia="zh-CN"/>
                <w14:textFill>
                  <w14:solidFill>
                    <w14:schemeClr w14:val="tx1"/>
                  </w14:solidFill>
                </w14:textFill>
              </w:rPr>
            </w:pPr>
            <w:r>
              <w:rPr>
                <w:rFonts w:hint="eastAsia"/>
                <w:color w:val="FF0000"/>
              </w:rPr>
              <w:t>*</w:t>
            </w:r>
            <w:r>
              <w:rPr>
                <w:rFonts w:hint="eastAsia"/>
                <w:color w:val="FF0000"/>
                <w:lang w:val="en-US" w:eastAsia="zh-CN"/>
              </w:rPr>
              <w:t>5、桌面上再铺一张大小一样的塑料薄膜。</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000000" w:themeColor="text1"/>
                <w14:textFill>
                  <w14:solidFill>
                    <w14:schemeClr w14:val="tx1"/>
                  </w14:solidFill>
                </w14:textFill>
              </w:rPr>
            </w:pPr>
          </w:p>
        </w:tc>
        <w:tc>
          <w:tcPr>
            <w:tcW w:w="911" w:type="dxa"/>
            <w:vAlign w:val="center"/>
          </w:tcPr>
          <w:p>
            <w:pPr>
              <w:jc w:val="both"/>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桌斗</w:t>
            </w:r>
          </w:p>
        </w:tc>
        <w:tc>
          <w:tcPr>
            <w:tcW w:w="6760" w:type="dxa"/>
          </w:tcPr>
          <w:p>
            <w:pPr>
              <w:rPr>
                <w:rFonts w:hint="eastAsia"/>
              </w:rPr>
            </w:pPr>
            <w:r>
              <w:rPr>
                <w:rFonts w:hint="eastAsia"/>
              </w:rPr>
              <w:t>采用冷轧钢板一次拉伸成型。</w:t>
            </w:r>
          </w:p>
          <w:p>
            <w:pPr>
              <w:rPr>
                <w:rFonts w:hint="eastAsia" w:eastAsiaTheme="minorEastAsia"/>
                <w:lang w:eastAsia="zh-CN"/>
              </w:rPr>
            </w:pPr>
            <w:r>
              <w:rPr>
                <w:rFonts w:hint="eastAsia"/>
              </w:rPr>
              <w:t>2. 内径尺寸:4</w:t>
            </w:r>
            <w:r>
              <w:rPr>
                <w:rFonts w:hint="eastAsia"/>
                <w:lang w:val="en-US" w:eastAsia="zh-CN"/>
              </w:rPr>
              <w:t>8</w:t>
            </w:r>
            <w:r>
              <w:rPr>
                <w:rFonts w:hint="eastAsia"/>
              </w:rPr>
              <w:t>0×300×1</w:t>
            </w:r>
            <w:r>
              <w:rPr>
                <w:rFonts w:hint="eastAsia"/>
                <w:lang w:val="en-US" w:eastAsia="zh-CN"/>
              </w:rPr>
              <w:t>4</w:t>
            </w:r>
            <w:r>
              <w:rPr>
                <w:rFonts w:hint="eastAsia"/>
              </w:rPr>
              <w:t>0</w:t>
            </w:r>
            <w:r>
              <w:rPr>
                <w:rFonts w:hint="eastAsia"/>
                <w:lang w:val="en-US" w:eastAsia="zh-CN"/>
              </w:rPr>
              <w:t>mm</w:t>
            </w:r>
            <w:r>
              <w:rPr>
                <w:rFonts w:hint="eastAsia"/>
                <w:lang w:eastAsia="zh-CN"/>
              </w:rPr>
              <w:t>（</w:t>
            </w:r>
            <w:r>
              <w:rPr>
                <w:rFonts w:hint="eastAsia"/>
                <w:lang w:val="en-US" w:eastAsia="zh-CN"/>
              </w:rPr>
              <w:t>±5mm</w:t>
            </w:r>
            <w:r>
              <w:rPr>
                <w:rFonts w:hint="eastAsia"/>
                <w:lang w:eastAsia="zh-CN"/>
              </w:rPr>
              <w:t>）。</w:t>
            </w:r>
          </w:p>
          <w:p>
            <w:pPr>
              <w:rPr>
                <w:rFonts w:hint="eastAsia"/>
              </w:rPr>
            </w:pPr>
            <w:r>
              <w:rPr>
                <w:rFonts w:hint="eastAsia"/>
              </w:rPr>
              <w:t>3. 功能:(1) 书箱底部设有2条加强筋，使书斗更加结实，不易变形。</w:t>
            </w:r>
          </w:p>
          <w:p>
            <w:pP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1" w:type="dxa"/>
            <w:vMerge w:val="continue"/>
          </w:tcPr>
          <w:p>
            <w:pPr>
              <w:rPr>
                <w:rFonts w:hint="eastAsia"/>
                <w:color w:val="000000" w:themeColor="text1"/>
                <w14:textFill>
                  <w14:solidFill>
                    <w14:schemeClr w14:val="tx1"/>
                  </w14:solidFill>
                </w14:textFill>
              </w:rPr>
            </w:pPr>
          </w:p>
        </w:tc>
        <w:tc>
          <w:tcPr>
            <w:tcW w:w="911" w:type="dxa"/>
            <w:vAlign w:val="center"/>
          </w:tcPr>
          <w:p>
            <w:pPr>
              <w:jc w:val="both"/>
              <w:rPr>
                <w:rFonts w:hint="eastAsia"/>
                <w:color w:val="FF0000"/>
              </w:rPr>
            </w:pPr>
            <w:r>
              <w:rPr>
                <w:rFonts w:hint="eastAsia"/>
                <w:color w:val="FF0000"/>
              </w:rPr>
              <w:t>书箱</w:t>
            </w:r>
          </w:p>
        </w:tc>
        <w:tc>
          <w:tcPr>
            <w:tcW w:w="6760" w:type="dxa"/>
          </w:tcPr>
          <w:p>
            <w:pPr>
              <w:rPr>
                <w:rFonts w:hint="default" w:eastAsiaTheme="minorEastAsia"/>
                <w:color w:val="FF0000"/>
                <w:lang w:val="en-US" w:eastAsia="zh-CN"/>
              </w:rPr>
            </w:pPr>
            <w:r>
              <w:rPr>
                <w:rFonts w:hint="eastAsia"/>
                <w:color w:val="FF0000"/>
                <w:lang w:val="en-US" w:eastAsia="zh-CN"/>
              </w:rPr>
              <w:t>尺寸按学校要求定制，材质：塑料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000000" w:themeColor="text1"/>
                <w14:textFill>
                  <w14:solidFill>
                    <w14:schemeClr w14:val="tx1"/>
                  </w14:solidFill>
                </w14:textFill>
              </w:rPr>
            </w:pPr>
          </w:p>
        </w:tc>
        <w:tc>
          <w:tcPr>
            <w:tcW w:w="911" w:type="dxa"/>
            <w:vAlign w:val="center"/>
          </w:tcPr>
          <w:p>
            <w:pPr>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桌钢架</w:t>
            </w:r>
          </w:p>
        </w:tc>
        <w:tc>
          <w:tcPr>
            <w:tcW w:w="6760" w:type="dxa"/>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 采用椭圆管钢管焊接而成，钢管架焊接部位牢固，无脱焊、虚焊、焊 穿，焊缝均匀，无毛刺、锐棱、飞溅、裂纹等缺陷。</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 桌脚底部弯管钢管尺寸(mm)</w:t>
            </w: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60</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(±0.1)，套(mm)</w:t>
            </w:r>
            <w:r>
              <w:rPr>
                <w:rFonts w:hint="eastAsia"/>
                <w:color w:val="000000" w:themeColor="text1"/>
                <w:lang w:val="en-US" w:eastAsia="zh-CN"/>
                <w14:textFill>
                  <w14:solidFill>
                    <w14:schemeClr w14:val="tx1"/>
                  </w14:solidFill>
                </w14:textFill>
              </w:rPr>
              <w:t>25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50</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 xml:space="preserve"> (±0.1)</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 桌脚链接管尺寸为:</w:t>
            </w:r>
            <w:r>
              <w:rPr>
                <w:rFonts w:hint="eastAsia"/>
                <w:color w:val="000000" w:themeColor="text1"/>
                <w:lang w:val="en-US" w:eastAsia="zh-CN"/>
                <w14:textFill>
                  <w14:solidFill>
                    <w14:schemeClr w14:val="tx1"/>
                  </w14:solidFill>
                </w14:textFill>
              </w:rPr>
              <w:t>25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50</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mm(±0.1)椭圆管。</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 焊接完成表面经酸洗、脱脂、磷化处理，耐腐蚀、防锈。外表采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光滑均匀，色泽一致。</w:t>
            </w:r>
          </w:p>
          <w:p>
            <w:pPr>
              <w:rPr>
                <w:rFonts w:hint="eastAsia" w:eastAsiaTheme="minorEastAsia"/>
                <w:color w:val="000000" w:themeColor="text1"/>
                <w:lang w:val="en-US" w:eastAsia="zh-CN"/>
                <w14:textFill>
                  <w14:solidFill>
                    <w14:schemeClr w14:val="tx1"/>
                  </w14:solidFill>
                </w14:textFill>
              </w:rPr>
            </w:pPr>
          </w:p>
          <w:p>
            <w:pP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午休椅、课桌样式及相关检查报告要求</w:t>
            </w:r>
          </w:p>
        </w:tc>
        <w:tc>
          <w:tcPr>
            <w:tcW w:w="911" w:type="dxa"/>
            <w:vAlign w:val="center"/>
          </w:tcPr>
          <w:p>
            <w:pPr>
              <w:jc w:val="both"/>
              <w:rPr>
                <w:rFonts w:hint="eastAsia"/>
                <w:color w:val="000000" w:themeColor="text1"/>
                <w14:textFill>
                  <w14:solidFill>
                    <w14:schemeClr w14:val="tx1"/>
                  </w14:solidFill>
                </w14:textFill>
              </w:rPr>
            </w:pPr>
          </w:p>
        </w:tc>
        <w:tc>
          <w:tcPr>
            <w:tcW w:w="6760" w:type="dxa"/>
          </w:tcPr>
          <w:p>
            <w:pP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drawing>
                <wp:inline distT="0" distB="0" distL="114300" distR="114300">
                  <wp:extent cx="4150360" cy="3111500"/>
                  <wp:effectExtent l="0" t="0" r="2540" b="12700"/>
                  <wp:docPr id="1" name="图片 1" descr="698485b22ca9fce7d7c27d89f57c8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98485b22ca9fce7d7c27d89f57c8f7"/>
                          <pic:cNvPicPr>
                            <a:picLocks noChangeAspect="1"/>
                          </pic:cNvPicPr>
                        </pic:nvPicPr>
                        <pic:blipFill>
                          <a:blip r:embed="rId4"/>
                          <a:stretch>
                            <a:fillRect/>
                          </a:stretch>
                        </pic:blipFill>
                        <pic:spPr>
                          <a:xfrm>
                            <a:off x="0" y="0"/>
                            <a:ext cx="4150360" cy="3111500"/>
                          </a:xfrm>
                          <a:prstGeom prst="rect">
                            <a:avLst/>
                          </a:prstGeom>
                        </pic:spPr>
                      </pic:pic>
                    </a:graphicData>
                  </a:graphic>
                </wp:inline>
              </w:drawing>
            </w:r>
          </w:p>
          <w:p>
            <w:pPr>
              <w:rPr>
                <w:rFonts w:hint="eastAsia"/>
                <w:color w:val="000000" w:themeColor="text1"/>
                <w14:textFill>
                  <w14:solidFill>
                    <w14:schemeClr w14:val="tx1"/>
                  </w14:solidFill>
                </w14:textFill>
              </w:rPr>
            </w:pPr>
          </w:p>
          <w:p>
            <w:pPr>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一、金属件技术要求：</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1、金属件外观-管材：应无裂缝、叠缝；外露管口端面应封闭</w:t>
            </w:r>
          </w:p>
          <w:p>
            <w:pPr>
              <w:pStyle w:val="6"/>
              <w:numPr>
                <w:ilvl w:val="0"/>
                <w:numId w:val="0"/>
              </w:numPr>
              <w:snapToGrid w:val="0"/>
              <w:spacing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金属件外观-焊接件</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焊接处应无脱焊、虚焊、焊穿、错位</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焊接处应无夹渣、气孔</w:t>
            </w:r>
            <w:r>
              <w:rPr>
                <w:rFonts w:hint="eastAsia"/>
                <w:color w:val="000000" w:themeColor="text1"/>
                <w:lang w:val="en-US" w:eastAsia="zh-CN"/>
                <w14:textFill>
                  <w14:solidFill>
                    <w14:schemeClr w14:val="tx1"/>
                  </w14:solidFill>
                </w14:textFill>
              </w:rPr>
              <w:t>；</w:t>
            </w:r>
          </w:p>
          <w:p>
            <w:pPr>
              <w:pStyle w:val="6"/>
              <w:numPr>
                <w:ilvl w:val="0"/>
                <w:numId w:val="0"/>
              </w:numPr>
              <w:snapToGrid w:val="0"/>
              <w:spacing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金属件外观-冲压件</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冲压件应无脱层、裂缝</w:t>
            </w:r>
            <w:r>
              <w:rPr>
                <w:rFonts w:hint="eastAsia"/>
                <w:color w:val="000000" w:themeColor="text1"/>
                <w:lang w:val="en-US" w:eastAsia="zh-CN"/>
                <w14:textFill>
                  <w14:solidFill>
                    <w14:schemeClr w14:val="tx1"/>
                  </w14:solidFill>
                </w14:textFill>
              </w:rPr>
              <w:t>；</w:t>
            </w:r>
          </w:p>
          <w:p>
            <w:pPr>
              <w:pStyle w:val="6"/>
              <w:numPr>
                <w:ilvl w:val="0"/>
                <w:numId w:val="0"/>
              </w:numPr>
              <w:snapToGrid w:val="0"/>
              <w:spacing w:line="400" w:lineRule="exac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default"/>
                <w:color w:val="000000" w:themeColor="text1"/>
                <w:lang w:val="en-US" w:eastAsia="zh-CN"/>
                <w14:textFill>
                  <w14:solidFill>
                    <w14:schemeClr w14:val="tx1"/>
                  </w14:solidFill>
                </w14:textFill>
              </w:rPr>
              <w:t>金属件外观-喷涂层</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无漏喷、锈蚀和脱色、掉色现象</w:t>
            </w:r>
            <w:r>
              <w:rPr>
                <w:rFonts w:hint="eastAsia"/>
                <w:color w:val="000000" w:themeColor="text1"/>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光滑均匀、色泽</w:t>
            </w:r>
            <w:r>
              <w:rPr>
                <w:rFonts w:hint="eastAsia"/>
                <w:color w:val="000000" w:themeColor="text1"/>
                <w:lang w:val="en-US" w:eastAsia="zh-CN"/>
                <w14:textFill>
                  <w14:solidFill>
                    <w14:schemeClr w14:val="tx1"/>
                  </w14:solidFill>
                </w14:textFill>
              </w:rPr>
              <w:t>一致；</w:t>
            </w:r>
            <w:r>
              <w:rPr>
                <w:rFonts w:hint="default"/>
                <w:color w:val="000000" w:themeColor="text1"/>
                <w:lang w:val="en-US" w:eastAsia="zh-CN"/>
                <w14:textFill>
                  <w14:solidFill>
                    <w14:schemeClr w14:val="tx1"/>
                  </w14:solidFill>
                </w14:textFill>
              </w:rPr>
              <w:t>无流挂、疙瘩、皱皮、飞漆等缺陷</w:t>
            </w:r>
            <w:r>
              <w:rPr>
                <w:rFonts w:hint="eastAsia"/>
                <w:color w:val="000000" w:themeColor="text1"/>
                <w:lang w:val="en-US" w:eastAsia="zh-CN"/>
                <w14:textFill>
                  <w14:solidFill>
                    <w14:schemeClr w14:val="tx1"/>
                  </w14:solidFill>
                </w14:textFill>
              </w:rPr>
              <w:t>；</w:t>
            </w:r>
          </w:p>
          <w:p>
            <w:pPr>
              <w:pStyle w:val="6"/>
              <w:numPr>
                <w:ilvl w:val="0"/>
                <w:numId w:val="0"/>
              </w:numPr>
              <w:snapToGrid w:val="0"/>
              <w:spacing w:line="400" w:lineRule="exac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default"/>
                <w:color w:val="000000" w:themeColor="text1"/>
                <w:lang w:val="en-US" w:eastAsia="zh-CN"/>
                <w14:textFill>
                  <w14:solidFill>
                    <w14:schemeClr w14:val="tx1"/>
                  </w14:solidFill>
                </w14:textFill>
              </w:rPr>
              <w:t>金属件外观-电镀层</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表面应无剥落、返锈、毛刺</w:t>
            </w:r>
            <w:r>
              <w:rPr>
                <w:rFonts w:hint="eastAsia"/>
                <w:color w:val="000000" w:themeColor="text1"/>
                <w:lang w:val="en-US" w:eastAsia="zh-CN"/>
                <w14:textFill>
                  <w14:solidFill>
                    <w14:schemeClr w14:val="tx1"/>
                  </w14:solidFill>
                </w14:textFill>
              </w:rPr>
              <w:t>；</w:t>
            </w:r>
          </w:p>
          <w:p>
            <w:pPr>
              <w:pStyle w:val="6"/>
              <w:numPr>
                <w:ilvl w:val="0"/>
                <w:numId w:val="0"/>
              </w:numPr>
              <w:snapToGrid w:val="0"/>
              <w:spacing w:line="400" w:lineRule="exact"/>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二、</w:t>
            </w:r>
            <w:r>
              <w:rPr>
                <w:rFonts w:hint="default"/>
                <w:color w:val="000000" w:themeColor="text1"/>
                <w:lang w:val="en-US" w:eastAsia="zh-CN"/>
                <w14:textFill>
                  <w14:solidFill>
                    <w14:schemeClr w14:val="tx1"/>
                  </w14:solidFill>
                </w14:textFill>
              </w:rPr>
              <w:t>塑料件</w:t>
            </w:r>
            <w:r>
              <w:rPr>
                <w:rFonts w:hint="eastAsia"/>
                <w:color w:val="000000" w:themeColor="text1"/>
                <w:lang w:val="en-US" w:eastAsia="zh-CN"/>
                <w14:textFill>
                  <w14:solidFill>
                    <w14:schemeClr w14:val="tx1"/>
                  </w14:solidFill>
                </w14:textFill>
              </w:rPr>
              <w:t>技术要求：</w:t>
            </w:r>
          </w:p>
          <w:p>
            <w:pPr>
              <w:pStyle w:val="6"/>
              <w:numPr>
                <w:ilvl w:val="0"/>
                <w:numId w:val="0"/>
              </w:numPr>
              <w:snapToGrid w:val="0"/>
              <w:spacing w:line="400" w:lineRule="exac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default"/>
                <w:color w:val="000000" w:themeColor="text1"/>
                <w:lang w:val="en-US" w:eastAsia="zh-CN"/>
                <w14:textFill>
                  <w14:solidFill>
                    <w14:schemeClr w14:val="tx1"/>
                  </w14:solidFill>
                </w14:textFill>
              </w:rPr>
              <w:t>塑料件</w:t>
            </w:r>
            <w:r>
              <w:rPr>
                <w:rFonts w:hint="eastAsia"/>
                <w:color w:val="000000" w:themeColor="text1"/>
                <w:lang w:val="en-US" w:eastAsia="zh-CN"/>
                <w14:textFill>
                  <w14:solidFill>
                    <w14:schemeClr w14:val="tx1"/>
                  </w14:solidFill>
                </w14:textFill>
              </w:rPr>
              <w:t>外光：</w:t>
            </w:r>
            <w:r>
              <w:rPr>
                <w:rFonts w:hint="default"/>
                <w:color w:val="000000" w:themeColor="text1"/>
                <w:lang w:val="en-US" w:eastAsia="zh-CN"/>
                <w14:textFill>
                  <w14:solidFill>
                    <w14:schemeClr w14:val="tx1"/>
                  </w14:solidFill>
                </w14:textFill>
              </w:rPr>
              <w:t>应无裂纹、明显变形、缩水、针孔</w:t>
            </w:r>
            <w:r>
              <w:rPr>
                <w:rFonts w:hint="eastAsia"/>
                <w:color w:val="000000" w:themeColor="text1"/>
                <w:lang w:val="en-US" w:eastAsia="zh-CN"/>
                <w14:textFill>
                  <w14:solidFill>
                    <w14:schemeClr w14:val="tx1"/>
                  </w14:solidFill>
                </w14:textFill>
              </w:rPr>
              <w:t>；</w:t>
            </w:r>
          </w:p>
          <w:p>
            <w:pPr>
              <w:pStyle w:val="6"/>
              <w:numPr>
                <w:ilvl w:val="0"/>
                <w:numId w:val="0"/>
              </w:numPr>
              <w:snapToGrid w:val="0"/>
              <w:spacing w:line="400" w:lineRule="exac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塑料件外观</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应无凹陷、飞边、折皱、疙瘩</w:t>
            </w:r>
            <w:r>
              <w:rPr>
                <w:rFonts w:hint="eastAsia"/>
                <w:color w:val="000000" w:themeColor="text1"/>
                <w:lang w:val="en-US" w:eastAsia="zh-CN"/>
                <w14:textFill>
                  <w14:solidFill>
                    <w14:schemeClr w14:val="tx1"/>
                  </w14:solidFill>
                </w14:textFill>
              </w:rPr>
              <w:t>；</w:t>
            </w:r>
          </w:p>
          <w:p>
            <w:pPr>
              <w:pStyle w:val="6"/>
              <w:numPr>
                <w:ilvl w:val="0"/>
                <w:numId w:val="0"/>
              </w:numPr>
              <w:snapToGrid w:val="0"/>
              <w:spacing w:line="400" w:lineRule="exac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塑料件外观</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应无气泡、杂质、伤痕、白印</w:t>
            </w:r>
            <w:r>
              <w:rPr>
                <w:rFonts w:hint="eastAsia"/>
                <w:color w:val="000000" w:themeColor="text1"/>
                <w:lang w:val="en-US" w:eastAsia="zh-CN"/>
                <w14:textFill>
                  <w14:solidFill>
                    <w14:schemeClr w14:val="tx1"/>
                  </w14:solidFill>
                </w14:textFill>
              </w:rPr>
              <w:t>；</w:t>
            </w:r>
          </w:p>
          <w:p>
            <w:pPr>
              <w:pStyle w:val="6"/>
              <w:numPr>
                <w:ilvl w:val="0"/>
                <w:numId w:val="0"/>
              </w:numPr>
              <w:snapToGrid w:val="0"/>
              <w:spacing w:line="400" w:lineRule="exac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default"/>
                <w:color w:val="000000" w:themeColor="text1"/>
                <w:lang w:val="en-US" w:eastAsia="zh-CN"/>
                <w14:textFill>
                  <w14:solidFill>
                    <w14:schemeClr w14:val="tx1"/>
                  </w14:solidFill>
                </w14:textFill>
              </w:rPr>
              <w:t>塑料件外观</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表面应光洁，应无划痕、毛刺、拉毛、污渍</w:t>
            </w:r>
            <w:r>
              <w:rPr>
                <w:rFonts w:hint="eastAsia"/>
                <w:color w:val="000000" w:themeColor="text1"/>
                <w:lang w:val="en-US" w:eastAsia="zh-CN"/>
                <w14:textFill>
                  <w14:solidFill>
                    <w14:schemeClr w14:val="tx1"/>
                  </w14:solidFill>
                </w14:textFill>
              </w:rPr>
              <w:t>；</w:t>
            </w:r>
          </w:p>
          <w:p>
            <w:pPr>
              <w:pStyle w:val="6"/>
              <w:numPr>
                <w:ilvl w:val="0"/>
                <w:numId w:val="0"/>
              </w:numPr>
              <w:snapToGrid w:val="0"/>
              <w:spacing w:line="400" w:lineRule="exac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default"/>
                <w:color w:val="000000" w:themeColor="text1"/>
                <w:lang w:val="en-US" w:eastAsia="zh-CN"/>
                <w14:textFill>
                  <w14:solidFill>
                    <w14:schemeClr w14:val="tx1"/>
                  </w14:solidFill>
                </w14:textFill>
              </w:rPr>
              <w:t>塑料件外观</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应无明显色差</w:t>
            </w:r>
            <w:r>
              <w:rPr>
                <w:rFonts w:hint="eastAsia"/>
                <w:color w:val="000000" w:themeColor="text1"/>
                <w:lang w:val="en-US" w:eastAsia="zh-CN"/>
                <w14:textFill>
                  <w14:solidFill>
                    <w14:schemeClr w14:val="tx1"/>
                  </w14:solidFill>
                </w14:textFill>
              </w:rPr>
              <w:t>；</w:t>
            </w:r>
          </w:p>
          <w:p>
            <w:pPr>
              <w:pStyle w:val="6"/>
              <w:numPr>
                <w:ilvl w:val="0"/>
                <w:numId w:val="0"/>
              </w:numPr>
              <w:snapToGrid w:val="0"/>
              <w:spacing w:line="400" w:lineRule="exact"/>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三、有害物质限量要求：</w:t>
            </w:r>
          </w:p>
          <w:p>
            <w:pPr>
              <w:pStyle w:val="6"/>
              <w:numPr>
                <w:ilvl w:val="0"/>
                <w:numId w:val="0"/>
              </w:numPr>
              <w:snapToGrid w:val="0"/>
              <w:spacing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1、表面涂层有害物质-可迁移元素-砷As≤25mg/kg；</w:t>
            </w:r>
          </w:p>
          <w:p>
            <w:pPr>
              <w:pStyle w:val="6"/>
              <w:numPr>
                <w:ilvl w:val="0"/>
                <w:numId w:val="0"/>
              </w:numPr>
              <w:snapToGrid w:val="0"/>
              <w:spacing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2、表面涂层有害物质-可迁移元素-镉Cd≤75mg/kg；</w:t>
            </w:r>
          </w:p>
          <w:p>
            <w:pPr>
              <w:pStyle w:val="6"/>
              <w:numPr>
                <w:ilvl w:val="0"/>
                <w:numId w:val="0"/>
              </w:numPr>
              <w:snapToGrid w:val="0"/>
              <w:spacing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3、表面涂层有害物质可迁移元素-汞Hg≤60mg/kg；</w:t>
            </w:r>
          </w:p>
          <w:p>
            <w:pPr>
              <w:pStyle w:val="6"/>
              <w:numPr>
                <w:ilvl w:val="0"/>
                <w:numId w:val="0"/>
              </w:numPr>
              <w:snapToGrid w:val="0"/>
              <w:spacing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4、表面涂层有害物质示使用可迁移元素-硒Se≤500mg/kg；</w:t>
            </w:r>
          </w:p>
          <w:p>
            <w:pPr>
              <w:pStyle w:val="6"/>
              <w:numPr>
                <w:ilvl w:val="0"/>
                <w:numId w:val="0"/>
              </w:numPr>
              <w:snapToGrid w:val="0"/>
              <w:spacing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5、塑料件中有害物质限量-重金属-可溶性铅≤90mg/kg；</w:t>
            </w:r>
          </w:p>
          <w:p>
            <w:pPr>
              <w:pStyle w:val="6"/>
              <w:numPr>
                <w:ilvl w:val="0"/>
                <w:numId w:val="0"/>
              </w:numPr>
              <w:snapToGrid w:val="0"/>
              <w:spacing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6、塑料件中有害物质限量-重金属-可溶性镉≤75mg/kg；</w:t>
            </w:r>
          </w:p>
          <w:p>
            <w:pPr>
              <w:pStyle w:val="6"/>
              <w:numPr>
                <w:ilvl w:val="0"/>
                <w:numId w:val="0"/>
              </w:numPr>
              <w:snapToGrid w:val="0"/>
              <w:spacing w:line="400" w:lineRule="exact"/>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四、燃烧性能要求：</w:t>
            </w:r>
          </w:p>
          <w:p>
            <w:pPr>
              <w:pStyle w:val="6"/>
              <w:numPr>
                <w:ilvl w:val="0"/>
                <w:numId w:val="0"/>
              </w:numPr>
              <w:snapToGrid w:val="0"/>
              <w:spacing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1、阻燃性能等级-阻燃1级(家具/组件)-热释放速率峰值≤150kW；</w:t>
            </w:r>
          </w:p>
          <w:p>
            <w:pPr>
              <w:pStyle w:val="6"/>
              <w:numPr>
                <w:ilvl w:val="0"/>
                <w:numId w:val="0"/>
              </w:numPr>
              <w:snapToGrid w:val="0"/>
              <w:spacing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2、阻燃性能等级-阻燃1级(家具/组件)-5min内放出的总能量≤30 MJ；</w:t>
            </w:r>
          </w:p>
          <w:p>
            <w:pPr>
              <w:pStyle w:val="6"/>
              <w:numPr>
                <w:ilvl w:val="0"/>
                <w:numId w:val="0"/>
              </w:numPr>
              <w:snapToGrid w:val="0"/>
              <w:spacing w:line="4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3、阻燃性能等级-阻燃1级(家具/组件)-最大烟密度≤75%；</w:t>
            </w:r>
          </w:p>
          <w:p>
            <w:pPr>
              <w:pStyle w:val="6"/>
              <w:numPr>
                <w:ilvl w:val="0"/>
                <w:numId w:val="0"/>
              </w:numPr>
              <w:snapToGrid w:val="0"/>
              <w:spacing w:line="400" w:lineRule="exact"/>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（提供符合上述要求，具有CNAS第三方检测报告）</w:t>
            </w:r>
          </w:p>
          <w:p>
            <w:pPr>
              <w:rPr>
                <w:rFonts w:hint="default" w:eastAsiaTheme="minorEastAsia"/>
                <w:color w:val="000000" w:themeColor="text1"/>
                <w:lang w:val="en-US" w:eastAsia="zh-CN"/>
                <w14:textFill>
                  <w14:solidFill>
                    <w14:schemeClr w14:val="tx1"/>
                  </w14:solidFill>
                </w14:textFill>
              </w:rPr>
            </w:pPr>
          </w:p>
        </w:tc>
      </w:tr>
    </w:tbl>
    <w:p>
      <w:pPr>
        <w:pStyle w:val="6"/>
        <w:numPr>
          <w:ilvl w:val="0"/>
          <w:numId w:val="0"/>
        </w:numPr>
        <w:snapToGrid w:val="0"/>
        <w:spacing w:line="400" w:lineRule="exact"/>
        <w:ind w:left="210" w:leftChars="0"/>
        <w:rPr>
          <w:rFonts w:hint="default"/>
          <w:color w:val="000000" w:themeColor="text1"/>
          <w:lang w:val="en-US" w:eastAsia="zh-CN"/>
          <w14:textFill>
            <w14:solidFill>
              <w14:schemeClr w14:val="tx1"/>
            </w14:solidFill>
          </w14:textFill>
        </w:rPr>
      </w:pPr>
    </w:p>
    <w:p>
      <w:pPr>
        <w:pStyle w:val="6"/>
        <w:widowControl/>
        <w:numPr>
          <w:ilvl w:val="0"/>
          <w:numId w:val="1"/>
        </w:numPr>
        <w:ind w:left="1350" w:leftChars="0" w:firstLineChars="0"/>
        <w:jc w:val="left"/>
        <w:textAlignment w:val="center"/>
        <w:rPr>
          <w:rFonts w:hint="eastAsia" w:ascii="宋体" w:hAnsi="宋体" w:eastAsia="宋体" w:cs="宋体"/>
          <w:b/>
          <w:bCs/>
          <w:color w:val="000000" w:themeColor="text1"/>
          <w:kern w:val="0"/>
          <w:sz w:val="32"/>
          <w:szCs w:val="32"/>
          <w:lang w:bidi="ar"/>
          <w14:textFill>
            <w14:solidFill>
              <w14:schemeClr w14:val="tx1"/>
            </w14:solidFill>
          </w14:textFill>
        </w:rPr>
      </w:pPr>
      <w:r>
        <w:rPr>
          <w:rFonts w:hint="eastAsia" w:ascii="宋体" w:hAnsi="宋体" w:eastAsia="宋体" w:cs="宋体"/>
          <w:b/>
          <w:bCs/>
          <w:color w:val="000000" w:themeColor="text1"/>
          <w:kern w:val="0"/>
          <w:sz w:val="32"/>
          <w:szCs w:val="32"/>
          <w:lang w:bidi="ar"/>
          <w14:textFill>
            <w14:solidFill>
              <w14:schemeClr w14:val="tx1"/>
            </w14:solidFill>
          </w14:textFill>
        </w:rPr>
        <w:t>上传文件要求</w:t>
      </w:r>
    </w:p>
    <w:p>
      <w:pPr>
        <w:snapToGrid w:val="0"/>
        <w:spacing w:line="40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技术参数表(作为响应文件上传)。响应人所提供的产品“品牌及技术参数”需全部符合；响应文件中的任一技术参数指标及提供的各种证明材料必须真实。响应人必须上传应标响应文件，应标文件需全部列举标注响应情况。</w:t>
      </w:r>
    </w:p>
    <w:p>
      <w:pPr>
        <w:snapToGrid w:val="0"/>
        <w:spacing w:line="40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2、列明所投产品的详细品牌型号数量和配置，如有附加增配设备或增加保修时间，可另以承诺书形式提供。</w:t>
      </w:r>
    </w:p>
    <w:p>
      <w:pPr>
        <w:snapToGrid w:val="0"/>
        <w:spacing w:line="40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3、本次项目不允许技术参数负偏离投标，“</w:t>
      </w:r>
      <w:r>
        <w:rPr>
          <w:rFonts w:hint="eastAsia"/>
          <w:color w:val="000000" w:themeColor="text1"/>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为重要性指标，未按参数要求提供相关证明材料的，视为负偏离；如发现某项材质、参数未满足要求，虚假应标，耽误项目进度，后果由预中标人自行承担，进行退货及赔偿。若发现不按要求响应，招标方有权取消其资格，作无效标处理。</w:t>
      </w:r>
    </w:p>
    <w:p>
      <w:pPr>
        <w:snapToGrid w:val="0"/>
        <w:spacing w:line="40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4、投标产品应为原厂研发、设计、生产，不接受OEM/ODM贴牌产品。为确保原厂正品，投标时应提供一体机厂家针对本项目出具的</w:t>
      </w:r>
      <w:r>
        <w:rPr>
          <w:rFonts w:hint="eastAsia" w:ascii="宋体" w:hAnsi="宋体" w:eastAsia="宋体" w:cs="宋体"/>
          <w:b/>
          <w:bCs/>
          <w:color w:val="000000" w:themeColor="text1"/>
          <w:sz w:val="24"/>
          <w:lang w:val="en-US" w:eastAsia="zh-CN"/>
          <w14:textFill>
            <w14:solidFill>
              <w14:schemeClr w14:val="tx1"/>
            </w14:solidFill>
          </w14:textFill>
        </w:rPr>
        <w:t>3</w:t>
      </w:r>
      <w:r>
        <w:rPr>
          <w:rFonts w:hint="eastAsia" w:ascii="宋体" w:hAnsi="宋体" w:eastAsia="宋体" w:cs="宋体"/>
          <w:b/>
          <w:bCs/>
          <w:color w:val="000000" w:themeColor="text1"/>
          <w:sz w:val="24"/>
          <w14:textFill>
            <w14:solidFill>
              <w14:schemeClr w14:val="tx1"/>
            </w14:solidFill>
          </w14:textFill>
        </w:rPr>
        <w:t>年质保服务承诺函和授权函扫描件（签订合同前提供原件）。</w:t>
      </w:r>
    </w:p>
    <w:p>
      <w:pPr>
        <w:snapToGrid w:val="0"/>
        <w:spacing w:line="400" w:lineRule="exact"/>
        <w:ind w:firstLine="422" w:firstLineChars="200"/>
        <w:rPr>
          <w:rFonts w:hint="eastAsia" w:ascii="宋体" w:hAnsi="宋体" w:eastAsia="宋体" w:cs="宋体"/>
          <w:b/>
          <w:bCs/>
          <w:color w:val="000000" w:themeColor="text1"/>
          <w:szCs w:val="21"/>
          <w14:textFill>
            <w14:solidFill>
              <w14:schemeClr w14:val="tx1"/>
            </w14:solidFill>
          </w14:textFill>
        </w:rPr>
      </w:pPr>
    </w:p>
    <w:p>
      <w:pPr>
        <w:pStyle w:val="6"/>
        <w:widowControl/>
        <w:numPr>
          <w:ilvl w:val="0"/>
          <w:numId w:val="1"/>
        </w:numPr>
        <w:ind w:left="1350" w:leftChars="0" w:firstLineChars="0"/>
        <w:jc w:val="left"/>
        <w:textAlignment w:val="center"/>
        <w:rPr>
          <w:rFonts w:ascii="宋体" w:hAnsi="宋体" w:eastAsia="宋体" w:cs="宋体"/>
          <w:b/>
          <w:bCs/>
          <w:color w:val="000000" w:themeColor="text1"/>
          <w:kern w:val="0"/>
          <w:sz w:val="32"/>
          <w:szCs w:val="32"/>
          <w:lang w:bidi="ar"/>
          <w14:textFill>
            <w14:solidFill>
              <w14:schemeClr w14:val="tx1"/>
            </w14:solidFill>
          </w14:textFill>
        </w:rPr>
      </w:pPr>
      <w:r>
        <w:rPr>
          <w:rFonts w:hint="eastAsia" w:ascii="宋体" w:hAnsi="宋体" w:eastAsia="宋体" w:cs="宋体"/>
          <w:b/>
          <w:bCs/>
          <w:color w:val="000000" w:themeColor="text1"/>
          <w:kern w:val="0"/>
          <w:sz w:val="32"/>
          <w:szCs w:val="32"/>
          <w:lang w:bidi="ar"/>
          <w14:textFill>
            <w14:solidFill>
              <w14:schemeClr w14:val="tx1"/>
            </w14:solidFill>
          </w14:textFill>
        </w:rPr>
        <w:t xml:space="preserve">商务要求：  </w:t>
      </w:r>
    </w:p>
    <w:p>
      <w:pPr>
        <w:snapToGrid w:val="0"/>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1、投标人投标提供的设备必须是厂商原装的、全新的且为三个月内新生产的，配置与装箱单相符；数量、质量及性能不低于询价文件中的标准；应准确无误地表明设备型号、规格、制造厂及生产或出厂日期。</w:t>
      </w:r>
    </w:p>
    <w:p>
      <w:pPr>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2、为了保障产品的来源及品质，要求中标单位必须在签订合同前提供原厂针对本项目的授权与质保承诺函原件，如中标单位无法提供，取消中标资格。</w:t>
      </w:r>
    </w:p>
    <w:p>
      <w:pPr>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3、全部技术参数中必须满足不接受负偏离，如发现参数不符或者虚假应标，取消中标单位中标资格。</w:t>
      </w:r>
    </w:p>
    <w:p>
      <w:pPr>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4、签订合同前用户有权要求中标单位</w:t>
      </w:r>
      <w:r>
        <w:rPr>
          <w:rFonts w:hint="eastAsia" w:ascii="宋体" w:hAnsi="宋体" w:eastAsia="宋体" w:cs="宋体"/>
          <w:color w:val="000000" w:themeColor="text1"/>
          <w:sz w:val="24"/>
          <w:lang w:val="en-US" w:eastAsia="zh-CN"/>
          <w14:textFill>
            <w14:solidFill>
              <w14:schemeClr w14:val="tx1"/>
            </w14:solidFill>
          </w14:textFill>
        </w:rPr>
        <w:t>2天内</w:t>
      </w:r>
      <w:r>
        <w:rPr>
          <w:rFonts w:hint="eastAsia" w:ascii="宋体" w:hAnsi="宋体" w:eastAsia="宋体" w:cs="宋体"/>
          <w:color w:val="000000" w:themeColor="text1"/>
          <w:sz w:val="24"/>
          <w14:textFill>
            <w14:solidFill>
              <w14:schemeClr w14:val="tx1"/>
            </w14:solidFill>
          </w14:textFill>
        </w:rPr>
        <w:t>提供</w:t>
      </w:r>
      <w:r>
        <w:rPr>
          <w:rFonts w:hint="eastAsia" w:ascii="宋体" w:hAnsi="宋体" w:eastAsia="宋体" w:cs="宋体"/>
          <w:color w:val="000000" w:themeColor="text1"/>
          <w:sz w:val="24"/>
          <w:lang w:val="en-US" w:eastAsia="zh-CN"/>
          <w14:textFill>
            <w14:solidFill>
              <w14:schemeClr w14:val="tx1"/>
            </w14:solidFill>
          </w14:textFill>
        </w:rPr>
        <w:t>样</w:t>
      </w:r>
      <w:r>
        <w:rPr>
          <w:rFonts w:hint="eastAsia" w:ascii="宋体" w:hAnsi="宋体" w:eastAsia="宋体" w:cs="宋体"/>
          <w:color w:val="000000" w:themeColor="text1"/>
          <w:sz w:val="24"/>
          <w14:textFill>
            <w14:solidFill>
              <w14:schemeClr w14:val="tx1"/>
            </w14:solidFill>
          </w14:textFill>
        </w:rPr>
        <w:t>品，如果不能提供</w:t>
      </w:r>
      <w:r>
        <w:rPr>
          <w:rFonts w:hint="eastAsia" w:ascii="宋体" w:hAnsi="宋体" w:eastAsia="宋体" w:cs="宋体"/>
          <w:color w:val="000000" w:themeColor="text1"/>
          <w:sz w:val="24"/>
          <w:lang w:val="en-US" w:eastAsia="zh-CN"/>
          <w14:textFill>
            <w14:solidFill>
              <w14:schemeClr w14:val="tx1"/>
            </w14:solidFill>
          </w14:textFill>
        </w:rPr>
        <w:t>样品</w:t>
      </w:r>
      <w:r>
        <w:rPr>
          <w:rFonts w:hint="eastAsia" w:ascii="宋体" w:hAnsi="宋体" w:eastAsia="宋体" w:cs="宋体"/>
          <w:color w:val="000000" w:themeColor="text1"/>
          <w:sz w:val="24"/>
          <w14:textFill>
            <w14:solidFill>
              <w14:schemeClr w14:val="tx1"/>
            </w14:solidFill>
          </w14:textFill>
        </w:rPr>
        <w:t>的</w:t>
      </w:r>
      <w:r>
        <w:rPr>
          <w:rFonts w:hint="eastAsia" w:ascii="宋体" w:hAnsi="宋体" w:eastAsia="宋体" w:cs="宋体"/>
          <w:color w:val="000000" w:themeColor="text1"/>
          <w:sz w:val="24"/>
          <w:lang w:val="en-US" w:eastAsia="zh-CN"/>
          <w14:textFill>
            <w14:solidFill>
              <w14:schemeClr w14:val="tx1"/>
            </w14:solidFill>
          </w14:textFill>
        </w:rPr>
        <w:t>或参数不满足的</w:t>
      </w:r>
      <w:r>
        <w:rPr>
          <w:rFonts w:hint="eastAsia" w:ascii="宋体" w:hAnsi="宋体" w:eastAsia="宋体" w:cs="宋体"/>
          <w:color w:val="000000" w:themeColor="text1"/>
          <w:sz w:val="24"/>
          <w14:textFill>
            <w14:solidFill>
              <w14:schemeClr w14:val="tx1"/>
            </w14:solidFill>
          </w14:textFill>
        </w:rPr>
        <w:t>，请勿报价，如提供产品测试不合格，取消中标单位中标资格。</w:t>
      </w:r>
    </w:p>
    <w:p>
      <w:pPr>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投标人保证所供应的商品是最新生产的符合国家技术规格和质量标准的出厂原装合格产品，享受原厂质保，符合国家“三包”要求。如有不符，采购人有权拒收或退货，由此产生的一切责任和后果由投标人承担。</w:t>
      </w:r>
    </w:p>
    <w:p>
      <w:pPr>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6、投标人应对货物出现的质量及安全问题负责处理解决并承担一切费用。</w:t>
      </w:r>
    </w:p>
    <w:p>
      <w:pPr>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7、交货期:本批次设备在合同签订后</w:t>
      </w:r>
      <w:r>
        <w:rPr>
          <w:rFonts w:hint="eastAsia" w:ascii="宋体" w:hAnsi="宋体" w:eastAsia="宋体" w:cs="宋体"/>
          <w:color w:val="000000" w:themeColor="text1"/>
          <w:sz w:val="24"/>
          <w:lang w:val="en-US" w:eastAsia="zh-CN"/>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天内交付到采购人指定地点。</w:t>
      </w:r>
    </w:p>
    <w:p>
      <w:pPr>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8、本次报价包含报价包括货品价格、运费、安装调试费、实现功能所需的额外材料及税金等一切费用，采购人不再产生任何其他费用。</w:t>
      </w:r>
    </w:p>
    <w:p>
      <w:pPr>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9、货款结算：货物经验收合格后，由成交人开具电子发票和结算资料，采购人再支付货款。</w:t>
      </w:r>
    </w:p>
    <w:p>
      <w:pPr>
        <w:snapToGrid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10、原厂质保期：3年。</w:t>
      </w:r>
    </w:p>
    <w:p>
      <w:pPr>
        <w:pStyle w:val="6"/>
        <w:numPr>
          <w:ilvl w:val="0"/>
          <w:numId w:val="0"/>
        </w:numPr>
        <w:snapToGrid w:val="0"/>
        <w:spacing w:line="400" w:lineRule="exact"/>
        <w:ind w:left="210" w:leftChars="0"/>
        <w:rPr>
          <w:rFonts w:hint="default"/>
          <w:color w:val="000000" w:themeColor="text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79ABA"/>
    <w:multiLevelType w:val="singleLevel"/>
    <w:tmpl w:val="BD379ABA"/>
    <w:lvl w:ilvl="0" w:tentative="0">
      <w:start w:val="3"/>
      <w:numFmt w:val="decimal"/>
      <w:lvlText w:val="%1."/>
      <w:lvlJc w:val="left"/>
      <w:pPr>
        <w:tabs>
          <w:tab w:val="left" w:pos="312"/>
        </w:tabs>
      </w:pPr>
    </w:lvl>
  </w:abstractNum>
  <w:abstractNum w:abstractNumId="1">
    <w:nsid w:val="59671BF9"/>
    <w:multiLevelType w:val="multilevel"/>
    <w:tmpl w:val="59671BF9"/>
    <w:lvl w:ilvl="0" w:tentative="0">
      <w:start w:val="1"/>
      <w:numFmt w:val="japaneseCounting"/>
      <w:lvlText w:val="%1、"/>
      <w:lvlJc w:val="left"/>
      <w:pPr>
        <w:ind w:left="930" w:hanging="720"/>
      </w:pPr>
      <w:rPr>
        <w:rFonts w:hint="default"/>
        <w:sz w:val="32"/>
        <w:szCs w:val="32"/>
      </w:r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66068"/>
    <w:rsid w:val="0778225D"/>
    <w:rsid w:val="11B66068"/>
    <w:rsid w:val="136919CE"/>
    <w:rsid w:val="21473B50"/>
    <w:rsid w:val="3633542C"/>
    <w:rsid w:val="524C10F9"/>
    <w:rsid w:val="53557B83"/>
    <w:rsid w:val="5CE34807"/>
    <w:rsid w:val="5E466045"/>
    <w:rsid w:val="6B2B2CA3"/>
    <w:rsid w:val="7A7A4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spacing w:before="120" w:after="120"/>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2025-06-13T06:47:00Z</dcterms:created>
  <dc:creator>Administrator</dc:creator>
  <cp:lastModifiedBy>Administrator</cp:lastModifiedBy>
  <dcterms:modified xsi:type="dcterms:W3CDTF">2025-06-26T03:11:07Z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