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12330">
      <w:pPr>
        <w:pStyle w:val="8"/>
        <w:jc w:val="both"/>
        <w:rPr>
          <w:rFonts w:hint="eastAsia"/>
        </w:rPr>
      </w:pPr>
      <w:r>
        <w:rPr>
          <w:rFonts w:hint="eastAsia"/>
        </w:rPr>
        <w:t>学生机房电脑招标参数如下：</w:t>
      </w:r>
    </w:p>
    <w:p w14:paraId="0C7E8C12">
      <w:pPr>
        <w:pStyle w:val="13"/>
        <w:rPr>
          <w:sz w:val="24"/>
          <w:szCs w:val="21"/>
        </w:rPr>
      </w:pPr>
    </w:p>
    <w:tbl>
      <w:tblPr>
        <w:tblStyle w:val="9"/>
        <w:tblW w:w="8369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244"/>
        <w:gridCol w:w="6237"/>
      </w:tblGrid>
      <w:tr w14:paraId="1E982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D8FC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FD89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A1AA1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参数规格</w:t>
            </w:r>
          </w:p>
        </w:tc>
      </w:tr>
      <w:tr w14:paraId="510D7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FE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5E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9082D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联想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惠普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清华同方</w:t>
            </w:r>
          </w:p>
        </w:tc>
      </w:tr>
      <w:tr w14:paraId="1FC7F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E4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56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CPU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D589B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采用英特尔第1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代处理器 I3 CPU</w:t>
            </w:r>
          </w:p>
        </w:tc>
      </w:tr>
      <w:tr w14:paraId="2EF4A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654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0B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主板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EC9BE4">
            <w:pPr>
              <w:spacing w:line="360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Intel 770系列芯片组</w:t>
            </w:r>
          </w:p>
        </w:tc>
      </w:tr>
      <w:tr w14:paraId="413BD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909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F6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内存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77AC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8G DDR4 3200MHz 内存，2个内存插槽</w:t>
            </w:r>
          </w:p>
        </w:tc>
      </w:tr>
      <w:tr w14:paraId="41CA8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72A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8C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硬盘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A0535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512GB M.2 PCIe NVME SSD 三星980系列或同级产品</w:t>
            </w:r>
          </w:p>
        </w:tc>
      </w:tr>
      <w:tr w14:paraId="08410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38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40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显卡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D1380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集成显卡</w:t>
            </w:r>
          </w:p>
        </w:tc>
      </w:tr>
      <w:tr w14:paraId="416B0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037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A4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网卡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8302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集成</w:t>
            </w:r>
          </w:p>
        </w:tc>
      </w:tr>
      <w:tr w14:paraId="30965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B82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5B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电源</w:t>
            </w: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61AF4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W</w:t>
            </w:r>
          </w:p>
        </w:tc>
      </w:tr>
      <w:tr w14:paraId="701BB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B65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E5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接口</w:t>
            </w: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1016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USB接口总数≥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个</w:t>
            </w:r>
          </w:p>
        </w:tc>
      </w:tr>
      <w:tr w14:paraId="7B212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A40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06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鼠标键盘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97D2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原厂USB抗菌键盘鼠标</w:t>
            </w:r>
          </w:p>
        </w:tc>
      </w:tr>
      <w:tr w14:paraId="20F50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641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EA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操作系统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4A492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Win11操作系统</w:t>
            </w:r>
          </w:p>
        </w:tc>
      </w:tr>
      <w:tr w14:paraId="64C46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1B1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A3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显示器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5AB1B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寸液晶显示屏(1920x1080)</w:t>
            </w:r>
          </w:p>
        </w:tc>
      </w:tr>
      <w:tr w14:paraId="12124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218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64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耳机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A5711E">
            <w:pPr>
              <w:pStyle w:val="13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每台电脑标配一个 漫步者K3000 USB听力耳机</w:t>
            </w:r>
          </w:p>
        </w:tc>
      </w:tr>
      <w:tr w14:paraId="5ACB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2F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DDF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教育应用软件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E1387">
            <w:pPr>
              <w:pStyle w:val="24"/>
              <w:keepNext w:val="0"/>
              <w:keepLines w:val="0"/>
              <w:suppressLineNumbers w:val="0"/>
              <w:spacing w:before="42" w:beforeAutospacing="0" w:after="0" w:afterAutospacing="0" w:line="238" w:lineRule="auto"/>
              <w:ind w:left="111" w:right="189" w:firstLine="1"/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  <w:t>（1）1.支持终端Windows、Linux等操作系统设置立即还原、每天还原、每周还原、每月还原的还原方式并可创建还原点；（投标时提供国家级检测机构出具的带有CNAS或CMA标识的检测报告并加盖供应商公章）</w:t>
            </w:r>
          </w:p>
          <w:p w14:paraId="197B0272">
            <w:pPr>
              <w:pStyle w:val="24"/>
              <w:keepNext w:val="0"/>
              <w:keepLines w:val="0"/>
              <w:suppressLineNumbers w:val="0"/>
              <w:spacing w:before="42" w:beforeAutospacing="0" w:after="0" w:afterAutospacing="0" w:line="238" w:lineRule="auto"/>
              <w:ind w:left="111" w:right="189" w:firstLine="1"/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  <w:t>（2）支持用户设定的密码找回功能，为了防止泄露不可用初始密码或可网上搜索到的密码；</w:t>
            </w:r>
          </w:p>
          <w:p w14:paraId="35CFB94C">
            <w:pPr>
              <w:pStyle w:val="24"/>
              <w:keepNext w:val="0"/>
              <w:keepLines w:val="0"/>
              <w:suppressLineNumbers w:val="0"/>
              <w:spacing w:before="42" w:beforeAutospacing="0" w:after="0" w:afterAutospacing="0" w:line="238" w:lineRule="auto"/>
              <w:ind w:left="111" w:right="189" w:firstLine="1"/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  <w:t>（3）支持将当前的教学系统，无需新增分区的情况下瞬间复制一个不保护的系统；同时支持通过多套账号密码的方式进行登录使用；（提供功能界面截图）</w:t>
            </w:r>
          </w:p>
          <w:p w14:paraId="4461BE8E">
            <w:pPr>
              <w:pStyle w:val="24"/>
              <w:keepNext w:val="0"/>
              <w:keepLines w:val="0"/>
              <w:suppressLineNumbers w:val="0"/>
              <w:spacing w:before="42" w:beforeAutospacing="0" w:after="0" w:afterAutospacing="0" w:line="238" w:lineRule="auto"/>
              <w:ind w:left="111" w:right="189" w:firstLine="1"/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  <w:t>（4）支持网络拷贝时接收端网络环境检测，如最慢机、网络延迟、各机器当前网络速率以便于故障快速排查；（提供可检测接收端连接速度的功能界面截图）</w:t>
            </w:r>
          </w:p>
          <w:p w14:paraId="47FBC73E">
            <w:pPr>
              <w:pStyle w:val="24"/>
              <w:keepNext w:val="0"/>
              <w:keepLines w:val="0"/>
              <w:suppressLineNumbers w:val="0"/>
              <w:spacing w:before="42" w:beforeAutospacing="0" w:after="0" w:afterAutospacing="0" w:line="238" w:lineRule="auto"/>
              <w:ind w:left="111" w:right="189" w:firstLine="1"/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  <w:t>（5）可选择任何一台学生机对其它≥1000台学生机进行数据差异拷贝，只传送差异数据，无增量拷贝增量基准点限制。（提供功能界面截图）</w:t>
            </w:r>
          </w:p>
          <w:p w14:paraId="0B67E284">
            <w:pPr>
              <w:pStyle w:val="24"/>
              <w:keepNext w:val="0"/>
              <w:keepLines w:val="0"/>
              <w:suppressLineNumbers w:val="0"/>
              <w:spacing w:before="42" w:beforeAutospacing="0" w:after="0" w:afterAutospacing="0" w:line="238" w:lineRule="auto"/>
              <w:ind w:left="111" w:right="189" w:firstLine="1"/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  <w:t xml:space="preserve">（6）支持还原分区下的文件夹保存，可在当前保护的系统分区下设定一个开放的文件夹，保存更新设置，重启系统分区还原其他数据还原，此文件夹中的数据不还原。（提供功能界面截图）   </w:t>
            </w:r>
          </w:p>
          <w:p w14:paraId="45F48123">
            <w:pPr>
              <w:pStyle w:val="24"/>
              <w:keepNext w:val="0"/>
              <w:keepLines w:val="0"/>
              <w:suppressLineNumbers w:val="0"/>
              <w:spacing w:before="42" w:beforeAutospacing="0" w:after="0" w:afterAutospacing="0" w:line="238" w:lineRule="auto"/>
              <w:ind w:left="111" w:right="189" w:firstLine="1"/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  <w:t>（7）支持硬件虚拟化功能，针对硬件识别码的软件可实现软件统一注册，同时支持手动添加\删除软件进程；（提供功能界面截图）</w:t>
            </w:r>
          </w:p>
          <w:p w14:paraId="7654A4FD">
            <w:pPr>
              <w:pStyle w:val="24"/>
              <w:keepNext w:val="0"/>
              <w:keepLines w:val="0"/>
              <w:suppressLineNumbers w:val="0"/>
              <w:spacing w:before="42" w:beforeAutospacing="0" w:after="0" w:afterAutospacing="0" w:line="238" w:lineRule="auto"/>
              <w:ind w:left="111" w:right="189" w:firstLine="1"/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5"/>
                <w:sz w:val="21"/>
                <w:szCs w:val="21"/>
              </w:rPr>
              <w:t>中标人合同签订前需逐条演示上述功能，不符合招标文件要求的，按虚假应标处理,并承担相应法律责任。</w:t>
            </w:r>
          </w:p>
        </w:tc>
      </w:tr>
      <w:tr w14:paraId="67D7F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5B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6A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质保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9934B6"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整机质保6年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中标后签订合同前提供原厂质保函原件。</w:t>
            </w:r>
          </w:p>
        </w:tc>
      </w:tr>
      <w:tr w14:paraId="0A671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BB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6A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附加服务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C546C8">
            <w:pPr>
              <w:pStyle w:val="13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要对机房旧电脑进行拆卸、搬运、线路整理，安装至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求是小学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机房顺利运行。</w:t>
            </w:r>
          </w:p>
        </w:tc>
      </w:tr>
      <w:tr w14:paraId="0AAA3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3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F0861">
            <w:pPr>
              <w:pStyle w:val="13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 w14:paraId="0F4E55AD"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xZDkyNTQzYjEzNmNjNGEyYTk4MzhhOTI3YWRjNjYifQ=="/>
  </w:docVars>
  <w:rsids>
    <w:rsidRoot w:val="001647BD"/>
    <w:rsid w:val="00027260"/>
    <w:rsid w:val="00051E51"/>
    <w:rsid w:val="00070B06"/>
    <w:rsid w:val="00073753"/>
    <w:rsid w:val="0008547E"/>
    <w:rsid w:val="000D6429"/>
    <w:rsid w:val="001647BD"/>
    <w:rsid w:val="001D6813"/>
    <w:rsid w:val="001F1FD2"/>
    <w:rsid w:val="00204CE2"/>
    <w:rsid w:val="002107C1"/>
    <w:rsid w:val="002148EF"/>
    <w:rsid w:val="002319D2"/>
    <w:rsid w:val="00280C42"/>
    <w:rsid w:val="002B0926"/>
    <w:rsid w:val="00310DEB"/>
    <w:rsid w:val="003E18FE"/>
    <w:rsid w:val="004F3397"/>
    <w:rsid w:val="00531955"/>
    <w:rsid w:val="00534BA8"/>
    <w:rsid w:val="005455C7"/>
    <w:rsid w:val="0054570C"/>
    <w:rsid w:val="005847DB"/>
    <w:rsid w:val="005A0F86"/>
    <w:rsid w:val="00653F7A"/>
    <w:rsid w:val="006B6918"/>
    <w:rsid w:val="0076553A"/>
    <w:rsid w:val="00787C61"/>
    <w:rsid w:val="007C1569"/>
    <w:rsid w:val="007D351E"/>
    <w:rsid w:val="007D5287"/>
    <w:rsid w:val="007E5CC5"/>
    <w:rsid w:val="0085749F"/>
    <w:rsid w:val="008A5095"/>
    <w:rsid w:val="008F191E"/>
    <w:rsid w:val="008F4003"/>
    <w:rsid w:val="009127EC"/>
    <w:rsid w:val="00925E51"/>
    <w:rsid w:val="009860C1"/>
    <w:rsid w:val="009C5DC9"/>
    <w:rsid w:val="009F6175"/>
    <w:rsid w:val="00A66BA2"/>
    <w:rsid w:val="00A84770"/>
    <w:rsid w:val="00B464ED"/>
    <w:rsid w:val="00B6127A"/>
    <w:rsid w:val="00CB71C4"/>
    <w:rsid w:val="00CD0B9F"/>
    <w:rsid w:val="00CD105E"/>
    <w:rsid w:val="00DB7FB4"/>
    <w:rsid w:val="00E1198C"/>
    <w:rsid w:val="00E21D71"/>
    <w:rsid w:val="00E61F37"/>
    <w:rsid w:val="00E71055"/>
    <w:rsid w:val="00EA37CB"/>
    <w:rsid w:val="00EB0EB8"/>
    <w:rsid w:val="00EB13AA"/>
    <w:rsid w:val="00ED689D"/>
    <w:rsid w:val="00EE1A94"/>
    <w:rsid w:val="00F0202D"/>
    <w:rsid w:val="04DD4B3D"/>
    <w:rsid w:val="058121AC"/>
    <w:rsid w:val="07550ED7"/>
    <w:rsid w:val="0C057E37"/>
    <w:rsid w:val="0C981D1A"/>
    <w:rsid w:val="1802680C"/>
    <w:rsid w:val="1B0F0B6C"/>
    <w:rsid w:val="1D494C16"/>
    <w:rsid w:val="1D790876"/>
    <w:rsid w:val="1FF57A29"/>
    <w:rsid w:val="24D76906"/>
    <w:rsid w:val="35575C26"/>
    <w:rsid w:val="3DD41A16"/>
    <w:rsid w:val="50D81254"/>
    <w:rsid w:val="56DBCB2D"/>
    <w:rsid w:val="5A941C63"/>
    <w:rsid w:val="5C49708A"/>
    <w:rsid w:val="60173468"/>
    <w:rsid w:val="65984BDE"/>
    <w:rsid w:val="661E7317"/>
    <w:rsid w:val="6B1B5B29"/>
    <w:rsid w:val="6DB90012"/>
    <w:rsid w:val="72D371D4"/>
    <w:rsid w:val="759709A8"/>
    <w:rsid w:val="766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微软雅黑" w:hAnsi="微软雅黑" w:eastAsia="微软雅黑" w:cs="Times New Roman"/>
      <w:kern w:val="2"/>
      <w:sz w:val="18"/>
      <w:szCs w:val="18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paragraph" w:styleId="5">
    <w:name w:val="heading 7"/>
    <w:basedOn w:val="1"/>
    <w:next w:val="1"/>
    <w:link w:val="23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styleId="8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_Style 1"/>
    <w:qFormat/>
    <w:uiPriority w:val="0"/>
    <w:rPr>
      <w:rFonts w:ascii="Times New Roman" w:hAnsi="Times New Roman" w:eastAsia="宋体" w:cs="宋体"/>
      <w:kern w:val="2"/>
      <w:sz w:val="28"/>
      <w:szCs w:val="22"/>
      <w:lang w:val="en-US" w:eastAsia="zh-CN" w:bidi="ar-SA"/>
    </w:rPr>
  </w:style>
  <w:style w:type="character" w:customStyle="1" w:styleId="14">
    <w:name w:val="页脚 字符"/>
    <w:link w:val="6"/>
    <w:qFormat/>
    <w:uiPriority w:val="0"/>
    <w:rPr>
      <w:rFonts w:ascii="微软雅黑" w:hAnsi="微软雅黑" w:eastAsia="微软雅黑"/>
      <w:kern w:val="2"/>
      <w:sz w:val="18"/>
      <w:szCs w:val="18"/>
    </w:rPr>
  </w:style>
  <w:style w:type="character" w:customStyle="1" w:styleId="15">
    <w:name w:val="页眉 字符"/>
    <w:link w:val="7"/>
    <w:qFormat/>
    <w:uiPriority w:val="0"/>
    <w:rPr>
      <w:rFonts w:ascii="微软雅黑" w:hAnsi="微软雅黑" w:eastAsia="微软雅黑"/>
      <w:kern w:val="2"/>
      <w:sz w:val="18"/>
      <w:szCs w:val="18"/>
    </w:rPr>
  </w:style>
  <w:style w:type="character" w:customStyle="1" w:styleId="16">
    <w:name w:val="标题 字符"/>
    <w:link w:val="8"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15"/>
    <w:basedOn w:val="11"/>
    <w:qFormat/>
    <w:uiPriority w:val="0"/>
    <w:rPr>
      <w:rFonts w:hint="default" w:ascii="Arial" w:hAnsi="Arial" w:cs="Arial"/>
      <w:color w:val="000000"/>
      <w:sz w:val="22"/>
      <w:szCs w:val="22"/>
    </w:rPr>
  </w:style>
  <w:style w:type="character" w:customStyle="1" w:styleId="20">
    <w:name w:val="16"/>
    <w:basedOn w:val="11"/>
    <w:qFormat/>
    <w:uiPriority w:val="0"/>
    <w:rPr>
      <w:rFonts w:hint="default" w:ascii="Tahoma" w:hAnsi="Tahoma" w:cs="Tahoma"/>
      <w:color w:val="000000"/>
      <w:sz w:val="22"/>
      <w:szCs w:val="22"/>
    </w:rPr>
  </w:style>
  <w:style w:type="character" w:customStyle="1" w:styleId="21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6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3">
    <w:name w:val="标题 7 字符"/>
    <w:basedOn w:val="11"/>
    <w:link w:val="5"/>
    <w:qFormat/>
    <w:uiPriority w:val="0"/>
    <w:rPr>
      <w:rFonts w:ascii="微软雅黑" w:hAnsi="微软雅黑" w:eastAsia="微软雅黑"/>
      <w:b/>
      <w:bCs/>
      <w:kern w:val="2"/>
      <w:sz w:val="24"/>
      <w:szCs w:val="24"/>
    </w:rPr>
  </w:style>
  <w:style w:type="paragraph" w:customStyle="1" w:styleId="24">
    <w:name w:val="Table Text"/>
    <w:basedOn w:val="1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795</Words>
  <Characters>892</Characters>
  <Lines>19</Lines>
  <Paragraphs>5</Paragraphs>
  <TotalTime>0</TotalTime>
  <ScaleCrop>false</ScaleCrop>
  <LinksUpToDate>false</LinksUpToDate>
  <CharactersWithSpaces>908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2025-06-26T19:07:00Z</dcterms:created>
  <dc:creator>YF-HLM</dc:creator>
  <cp:lastModifiedBy>等你</cp:lastModifiedBy>
  <dcterms:modified xsi:type="dcterms:W3CDTF">2025-07-01T01:12:44Z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0975FA891CFB46FBBC0824A2646AB5C3_13</vt:lpwstr>
  </property>
  <property fmtid="{D5CDD505-2E9C-101B-9397-08002B2CF9AE}" pid="4" name="KSOTemplateDocerSaveRecord">
    <vt:lpwstr>eyJoZGlkIjoiNDVjMDZlNGI3NGRhNDNhMmUxYTVjNzBhYjYxMTgyMzEiLCJ1c2VySWQiOiIzNDkxMTg0OTIifQ==</vt:lpwstr>
  </property>
</Properties>
</file>