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F71B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DA938F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2025年舟山体彩“夏季送清凉 公益超有young”活动主题项目服务响应要求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6847"/>
      </w:tblGrid>
      <w:tr w14:paraId="3B40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18CBB341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6847" w:type="dxa"/>
            <w:vAlign w:val="center"/>
          </w:tcPr>
          <w:p w14:paraId="3D59EC44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商务要求</w:t>
            </w:r>
          </w:p>
        </w:tc>
      </w:tr>
      <w:tr w14:paraId="53F5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37F513C5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活动策划服务</w:t>
            </w:r>
          </w:p>
        </w:tc>
        <w:tc>
          <w:tcPr>
            <w:tcW w:w="6847" w:type="dxa"/>
            <w:vAlign w:val="center"/>
          </w:tcPr>
          <w:p w14:paraId="6C0EE60F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方案策划；活动视觉设计；服务周期：30天；舟山新媒体话题宣传；拖车餐车一辆（需包含车身设计及包装）；乐小星充气人偶1个；打卡美陈1处；工作人员1位，驻场20天及以上（工作内容包括送水、码放、整理等，每天至少4小时）；活动现场布置等。</w:t>
            </w:r>
          </w:p>
        </w:tc>
      </w:tr>
      <w:tr w14:paraId="67F9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699EB671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服务内容要求</w:t>
            </w:r>
          </w:p>
        </w:tc>
        <w:tc>
          <w:tcPr>
            <w:tcW w:w="6847" w:type="dxa"/>
            <w:vAlign w:val="center"/>
          </w:tcPr>
          <w:p w14:paraId="386E712D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1.中标人须保证所提供服务按我方最终确定的方案执行，服务时须派专人负责。</w:t>
            </w:r>
          </w:p>
          <w:p w14:paraId="13A2ADDC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2.报价说明:本次采购供应商报价应包含设计费、材料费、运输费、人工费、售后服务费、税费、质检费、验收费、辅助材料费、制造费、购置费、工伤保险等项目实施完成的一切费用。</w:t>
            </w:r>
          </w:p>
          <w:p w14:paraId="4149D29C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3.售后服务要求:中标人须具有较强的服务能力，配备专业的技术团队，能提供专业、快速的售后服务。</w:t>
            </w:r>
          </w:p>
          <w:p w14:paraId="0853FCA6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4.服务时间:服务时间为30天。按相关行业标准，提供合理的服务时间，在服务时间内中标人须24小时保持联系畅通，在接到通知后1小时内免费上门维护维修，直至修好。</w:t>
            </w:r>
          </w:p>
          <w:p w14:paraId="0695B5BD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5.投标单位须具备与本次采购所对应的活动策划经营范围的营业执照。</w:t>
            </w:r>
          </w:p>
        </w:tc>
      </w:tr>
      <w:tr w14:paraId="611A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center"/>
          </w:tcPr>
          <w:p w14:paraId="404B5A16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实质性响应</w:t>
            </w:r>
          </w:p>
        </w:tc>
        <w:tc>
          <w:tcPr>
            <w:tcW w:w="6847" w:type="dxa"/>
            <w:vAlign w:val="center"/>
          </w:tcPr>
          <w:p w14:paraId="35208B29">
            <w:pPr>
              <w:numPr>
                <w:ilvl w:val="0"/>
                <w:numId w:val="1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竞价结束后预成交中标方须在3个工作日内免费提供方案1份(须附相关方案释义、平面布置图、物料清单)，由我中心审定，审定合格后再确认成交。</w:t>
            </w:r>
          </w:p>
          <w:p w14:paraId="592ED082">
            <w:pPr>
              <w:numPr>
                <w:ilvl w:val="0"/>
                <w:numId w:val="1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中标方参加本次竞价，即视为完全了解、明白并同意本次竞价所有要求，一旦发现有虚假响应情况，即使确认成交，也将被取消供货资格。采购人有权追究中标方责任并向有关部门投诉等。</w:t>
            </w:r>
          </w:p>
        </w:tc>
      </w:tr>
    </w:tbl>
    <w:p w14:paraId="6688FEEA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E4F5ECF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C9E83D-8784-43C4-900D-DDF6B4315C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08DC25A-E030-4FE4-ADC0-ADE2A048E1B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F1C50"/>
    <w:multiLevelType w:val="singleLevel"/>
    <w:tmpl w:val="B16F1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13956"/>
    <w:rsid w:val="09E1600F"/>
    <w:rsid w:val="1D1910F7"/>
    <w:rsid w:val="1D1E6052"/>
    <w:rsid w:val="32FA3A2F"/>
    <w:rsid w:val="3A413956"/>
    <w:rsid w:val="492822E2"/>
    <w:rsid w:val="4F45079D"/>
    <w:rsid w:val="5F0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1323</Words>
  <Characters>1400</Characters>
  <Lines>0</Lines>
  <Paragraphs>0</Paragraphs>
  <TotalTime>26</TotalTime>
  <ScaleCrop>false</ScaleCrop>
  <LinksUpToDate>false</LinksUpToDate>
  <CharactersWithSpaces>1410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2025-06-25T06:17:00Z</dcterms:created>
  <dc:creator>一只穿着警服的猪</dc:creator>
  <cp:lastModifiedBy>kohane</cp:lastModifiedBy>
  <dcterms:modified xsi:type="dcterms:W3CDTF">2025-07-14T09:29:45Z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57D9E727019840A5A449E5CC1FC35F8B_13</vt:lpwstr>
  </property>
  <property fmtid="{D5CDD505-2E9C-101B-9397-08002B2CF9AE}" pid="4" name="KSOTemplateDocerSaveRecord">
    <vt:lpwstr>eyJoZGlkIjoiMGM3NzY3ZTQ1OWI2MzQ5YmFlNjhiYzc0M2EwNzFiYmIiLCJ1c2VySWQiOiI0NTI2ODk2NzUifQ==</vt:lpwstr>
  </property>
</Properties>
</file>