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1522">
      <w:pPr>
        <w:widowControl/>
        <w:spacing w:line="360" w:lineRule="auto"/>
        <w:jc w:val="center"/>
        <w:rPr>
          <w:rFonts w:hint="eastAsia"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bidi="ar"/>
        </w:rPr>
        <w:t>衢州市第三医院</w:t>
      </w:r>
      <w:r>
        <w:rPr>
          <w:rFonts w:hint="eastAsia" w:ascii="宋体" w:hAnsi="宋体" w:eastAsia="宋体" w:cs="宋体"/>
          <w:b/>
          <w:bCs/>
          <w:color w:val="auto"/>
          <w:kern w:val="0"/>
          <w:sz w:val="32"/>
          <w:szCs w:val="32"/>
          <w:lang w:val="en-US" w:eastAsia="zh-CN" w:bidi="ar"/>
        </w:rPr>
        <w:t>远程院感巡检仪采购项目</w:t>
      </w:r>
      <w:r>
        <w:rPr>
          <w:rFonts w:hint="eastAsia" w:ascii="宋体" w:hAnsi="宋体" w:cs="宋体"/>
          <w:b/>
          <w:bCs/>
          <w:color w:val="auto"/>
          <w:kern w:val="0"/>
          <w:sz w:val="32"/>
          <w:szCs w:val="32"/>
          <w:lang w:val="en-US" w:eastAsia="zh-CN" w:bidi="ar"/>
        </w:rPr>
        <w:t>的在线</w:t>
      </w:r>
      <w:r>
        <w:rPr>
          <w:rFonts w:hint="eastAsia" w:ascii="宋体" w:hAnsi="宋体" w:eastAsia="宋体" w:cs="宋体"/>
          <w:b/>
          <w:bCs/>
          <w:color w:val="auto"/>
          <w:kern w:val="0"/>
          <w:sz w:val="32"/>
          <w:szCs w:val="32"/>
          <w:lang w:bidi="ar"/>
        </w:rPr>
        <w:t>询价文件</w:t>
      </w:r>
    </w:p>
    <w:p w14:paraId="4C363CF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kern w:val="0"/>
          <w:sz w:val="28"/>
          <w:szCs w:val="28"/>
          <w:lang w:bidi="ar"/>
        </w:rPr>
      </w:pPr>
      <w:r>
        <w:rPr>
          <w:rFonts w:hint="eastAsia" w:ascii="黑体" w:hAnsi="黑体" w:eastAsia="黑体" w:cs="黑体"/>
          <w:bCs/>
          <w:kern w:val="0"/>
          <w:sz w:val="28"/>
          <w:szCs w:val="28"/>
          <w:lang w:bidi="ar"/>
        </w:rPr>
        <w:t>一、项目内容</w:t>
      </w:r>
    </w:p>
    <w:p w14:paraId="0244DF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远程院感巡检仪采购</w:t>
      </w:r>
    </w:p>
    <w:p w14:paraId="639FDEF7">
      <w:pPr>
        <w:spacing w:line="360" w:lineRule="auto"/>
        <w:ind w:firstLine="560" w:firstLineChars="200"/>
        <w:outlineLvl w:val="0"/>
        <w:rPr>
          <w:rFonts w:hint="eastAsia" w:ascii="黑体" w:hAnsi="黑体" w:eastAsia="黑体" w:cs="黑体"/>
          <w:color w:val="auto"/>
          <w:sz w:val="28"/>
          <w:szCs w:val="28"/>
        </w:rPr>
      </w:pPr>
      <w:r>
        <w:rPr>
          <w:rFonts w:hint="eastAsia" w:ascii="黑体" w:hAnsi="黑体" w:eastAsia="黑体" w:cs="黑体"/>
          <w:color w:val="auto"/>
          <w:sz w:val="28"/>
          <w:szCs w:val="28"/>
        </w:rPr>
        <w:t>二、供应商资格要求</w:t>
      </w:r>
    </w:p>
    <w:p w14:paraId="3008D7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1.符合《中华人民共和国政府采购法》第二十二条要求。</w:t>
      </w:r>
    </w:p>
    <w:p w14:paraId="203A7D7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2.法律、行政法规规定的其他条件。</w:t>
      </w:r>
    </w:p>
    <w:p w14:paraId="24C1E25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3.本项目不接受除大中型企业和小微企业组合以外的联合体投标。</w:t>
      </w:r>
    </w:p>
    <w:p w14:paraId="7357A08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4.其他条件</w:t>
      </w:r>
    </w:p>
    <w:p w14:paraId="1AF0E7C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4.1单位负责人为同一人或者存在直接控股、管理关系的不同投标人，不得参加同一合同项下的政府采购活动；</w:t>
      </w:r>
    </w:p>
    <w:p w14:paraId="7D7AEEF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4.2投标人未被列入失信被执行人名单、重大税收违法案件当事人名单、政府采购严重违法失信行为记录名单，信用信息以信用中国网站（www.creditchina.gov.cn）、中国政府采购网（www.ccgp.gov.cn）公布为准。</w:t>
      </w:r>
    </w:p>
    <w:p w14:paraId="23AFD5A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4.3具备</w:t>
      </w:r>
      <w:r>
        <w:rPr>
          <w:rFonts w:hint="eastAsia" w:ascii="仿宋_GB2312" w:hAnsi="仿宋_GB2312" w:eastAsia="仿宋_GB2312" w:cs="仿宋_GB2312"/>
          <w:kern w:val="0"/>
          <w:sz w:val="24"/>
          <w:szCs w:val="24"/>
          <w:highlight w:val="none"/>
          <w:lang w:val="en-US" w:eastAsia="zh-Hans" w:bidi="ar"/>
        </w:rPr>
        <w:t>网络安全等级测评与检测评估机构服务认证证书</w:t>
      </w:r>
      <w:r>
        <w:rPr>
          <w:rFonts w:hint="eastAsia" w:ascii="仿宋_GB2312" w:hAnsi="仿宋_GB2312" w:eastAsia="仿宋_GB2312" w:cs="仿宋_GB2312"/>
          <w:kern w:val="0"/>
          <w:sz w:val="24"/>
          <w:szCs w:val="24"/>
          <w:highlight w:val="none"/>
          <w:lang w:val="en-US" w:eastAsia="zh-CN" w:bidi="ar"/>
        </w:rPr>
        <w:t>；</w:t>
      </w:r>
    </w:p>
    <w:p w14:paraId="2A0A59B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4.4</w:t>
      </w:r>
      <w:r>
        <w:rPr>
          <w:rFonts w:hint="eastAsia" w:ascii="仿宋_GB2312" w:hAnsi="仿宋_GB2312" w:eastAsia="仿宋_GB2312" w:cs="仿宋_GB2312"/>
          <w:kern w:val="0"/>
          <w:sz w:val="24"/>
          <w:szCs w:val="24"/>
          <w:highlight w:val="none"/>
          <w:lang w:val="en-US" w:eastAsia="zh-Hans" w:bidi="ar"/>
        </w:rPr>
        <w:t>近</w:t>
      </w:r>
      <w:r>
        <w:rPr>
          <w:rFonts w:hint="eastAsia" w:ascii="仿宋_GB2312" w:hAnsi="仿宋_GB2312" w:eastAsia="仿宋_GB2312" w:cs="仿宋_GB2312"/>
          <w:kern w:val="0"/>
          <w:sz w:val="24"/>
          <w:szCs w:val="24"/>
          <w:highlight w:val="none"/>
          <w:lang w:val="en-US" w:eastAsia="zh-CN" w:bidi="ar"/>
        </w:rPr>
        <w:t>三年内未被主管部门责令整改的测评机构。</w:t>
      </w:r>
    </w:p>
    <w:p w14:paraId="7AD25A21">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Cs/>
          <w:color w:val="auto"/>
          <w:kern w:val="0"/>
          <w:sz w:val="28"/>
          <w:szCs w:val="28"/>
          <w:lang w:val="en-US" w:eastAsia="zh-CN" w:bidi="ar"/>
        </w:rPr>
      </w:pPr>
      <w:r>
        <w:rPr>
          <w:rFonts w:hint="eastAsia" w:ascii="黑体" w:hAnsi="黑体" w:eastAsia="黑体" w:cs="黑体"/>
          <w:bCs/>
          <w:color w:val="auto"/>
          <w:kern w:val="0"/>
          <w:sz w:val="28"/>
          <w:szCs w:val="28"/>
          <w:lang w:bidi="ar"/>
        </w:rPr>
        <w:t>项目</w:t>
      </w:r>
      <w:r>
        <w:rPr>
          <w:rFonts w:hint="eastAsia" w:ascii="黑体" w:hAnsi="黑体" w:eastAsia="黑体" w:cs="黑体"/>
          <w:bCs/>
          <w:color w:val="auto"/>
          <w:kern w:val="0"/>
          <w:sz w:val="28"/>
          <w:szCs w:val="28"/>
          <w:lang w:val="en-US" w:eastAsia="zh-CN" w:bidi="ar"/>
        </w:rPr>
        <w:t>要求</w:t>
      </w:r>
    </w:p>
    <w:p w14:paraId="501E956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1.1 检测精度：0.5fmolATP</w:t>
      </w:r>
    </w:p>
    <w:p w14:paraId="337A916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601"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highlight w:val="none"/>
          <w:lang w:val="en-US" w:eastAsia="zh-CN" w:bidi="ar"/>
        </w:rPr>
        <w:t>1.2 检测范围：0 - 0.5fmol</w:t>
      </w:r>
      <w:r>
        <w:rPr>
          <w:rFonts w:hint="eastAsia" w:ascii="仿宋_GB2312" w:hAnsi="仿宋_GB2312" w:eastAsia="仿宋_GB2312" w:cs="仿宋_GB2312"/>
          <w:kern w:val="0"/>
          <w:sz w:val="24"/>
          <w:szCs w:val="24"/>
          <w:highlight w:val="none"/>
          <w:lang w:val="en-US" w:eastAsia="zh-CN" w:bidi="ar"/>
        </w:rPr>
        <w:br w:type="textWrapping"/>
      </w:r>
      <w:r>
        <w:rPr>
          <w:rFonts w:hint="eastAsia" w:ascii="仿宋_GB2312" w:hAnsi="仿宋_GB2312" w:eastAsia="仿宋_GB2312" w:cs="仿宋_GB2312"/>
          <w:kern w:val="0"/>
          <w:sz w:val="24"/>
          <w:szCs w:val="24"/>
          <w:highlight w:val="none"/>
          <w:lang w:val="en-US" w:eastAsia="zh-CN" w:bidi="ar"/>
        </w:rPr>
        <w:t>1.3 检测时间：10-15秒</w:t>
      </w:r>
      <w:r>
        <w:rPr>
          <w:rFonts w:hint="eastAsia" w:ascii="仿宋_GB2312" w:hAnsi="仿宋_GB2312" w:eastAsia="仿宋_GB2312" w:cs="仿宋_GB2312"/>
          <w:kern w:val="0"/>
          <w:sz w:val="24"/>
          <w:szCs w:val="24"/>
          <w:highlight w:val="none"/>
          <w:lang w:val="en-US" w:eastAsia="zh-CN" w:bidi="ar"/>
        </w:rPr>
        <w:br w:type="textWrapping"/>
      </w:r>
      <w:r>
        <w:rPr>
          <w:rFonts w:hint="eastAsia" w:ascii="仿宋_GB2312" w:hAnsi="仿宋_GB2312" w:eastAsia="仿宋_GB2312" w:cs="仿宋_GB2312"/>
          <w:kern w:val="0"/>
          <w:sz w:val="24"/>
          <w:szCs w:val="24"/>
          <w:lang w:val="en-US" w:eastAsia="zh-CN" w:bidi="ar"/>
        </w:rPr>
        <w:t>1.4 本底：小于2RLU</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1.5 不少于1000个用户ID设定；不少于1000个检测组；不少于100万个记忆储存</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1.6 自动判断合格，自动统计合格率</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1.7 多种待机时间设置（5-60分钟）</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1.8 TypeC USB接口与PC通讯</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1.9 不小于5.5寸触摸屏</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1.10 通讯模块：WIFI、 4G全网通</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1.11 摄像头支持二维码识别</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1.12 内置温度补偿 </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1.13内置医疗机构自查工作软件，可与疾病预防控制监督员软件及省医疗机构传染病防治依法执业合规平台进行自动数据对接，自动上传检测结果</w:t>
      </w:r>
      <w:r>
        <w:rPr>
          <w:rFonts w:hint="eastAsia" w:ascii="仿宋_GB2312" w:hAnsi="仿宋_GB2312" w:eastAsia="仿宋_GB2312" w:cs="仿宋_GB2312"/>
          <w:kern w:val="0"/>
          <w:sz w:val="24"/>
          <w:szCs w:val="24"/>
          <w:lang w:eastAsia="zh-CN" w:bidi="ar"/>
        </w:rPr>
        <w:t>，定期自动升级更新</w:t>
      </w:r>
      <w:r>
        <w:rPr>
          <w:rFonts w:hint="eastAsia" w:ascii="仿宋_GB2312" w:hAnsi="仿宋_GB2312" w:eastAsia="仿宋_GB2312" w:cs="仿宋_GB2312"/>
          <w:kern w:val="0"/>
          <w:sz w:val="24"/>
          <w:szCs w:val="24"/>
          <w:lang w:val="en-US" w:eastAsia="zh-CN" w:bidi="ar"/>
        </w:rPr>
        <w:t xml:space="preserve">。 </w:t>
      </w:r>
    </w:p>
    <w:p w14:paraId="6E290C71">
      <w:pPr>
        <w:pStyle w:val="4"/>
        <w:keepNext w:val="0"/>
        <w:keepLines w:val="0"/>
        <w:pageBreakBefore w:val="0"/>
        <w:numPr>
          <w:ilvl w:val="0"/>
          <w:numId w:val="0"/>
        </w:numPr>
        <w:kinsoku/>
        <w:wordWrap/>
        <w:overflowPunct/>
        <w:topLinePunct w:val="0"/>
        <w:autoSpaceDE/>
        <w:autoSpaceDN/>
        <w:bidi w:val="0"/>
        <w:adjustRightInd/>
        <w:snapToGrid/>
        <w:spacing w:after="0" w:line="440" w:lineRule="exact"/>
        <w:ind w:left="601"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物联网卡1张</w:t>
      </w:r>
    </w:p>
    <w:p w14:paraId="7DCEB61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bCs/>
          <w:color w:val="292929"/>
          <w:kern w:val="0"/>
          <w:sz w:val="28"/>
          <w:szCs w:val="28"/>
          <w:lang w:val="en-US" w:eastAsia="zh-CN" w:bidi="ar"/>
        </w:rPr>
      </w:pPr>
      <w:r>
        <w:rPr>
          <w:rFonts w:hint="eastAsia" w:ascii="黑体" w:hAnsi="黑体" w:eastAsia="黑体" w:cs="黑体"/>
          <w:bCs/>
          <w:color w:val="292929"/>
          <w:kern w:val="0"/>
          <w:sz w:val="28"/>
          <w:szCs w:val="28"/>
          <w:lang w:val="en-US" w:eastAsia="zh-CN" w:bidi="ar"/>
        </w:rPr>
        <w:t>四、技术服务</w:t>
      </w:r>
    </w:p>
    <w:p w14:paraId="5813119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val="en-US" w:eastAsia="zh-CN" w:bidi="ar"/>
        </w:rPr>
        <w:t>质保期为1年，自货物最终验收合格之日起至质保期届满且经甲方确认无任何质量问题时止。</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eastAsia="zh-CN" w:bidi="ar"/>
        </w:rPr>
        <w:t xml:space="preserve">    </w:t>
      </w:r>
      <w:r>
        <w:rPr>
          <w:rFonts w:hint="eastAsia" w:ascii="仿宋_GB2312" w:hAnsi="仿宋_GB2312"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val="en-US" w:eastAsia="zh-CN" w:bidi="ar"/>
        </w:rPr>
        <w:t>技术支持</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eastAsia="zh-CN" w:bidi="ar"/>
        </w:rPr>
        <w:t xml:space="preserve">    </w:t>
      </w:r>
      <w:r>
        <w:rPr>
          <w:rFonts w:hint="eastAsia" w:ascii="仿宋_GB2312" w:hAnsi="仿宋_GB2312" w:eastAsia="仿宋_GB2312" w:cs="仿宋_GB2312"/>
          <w:kern w:val="0"/>
          <w:sz w:val="24"/>
          <w:szCs w:val="24"/>
          <w:lang w:val="en-US" w:eastAsia="zh-CN" w:bidi="ar"/>
        </w:rPr>
        <w:t>(1）远程技术支持：乙方应具有稳定的技术支持队伍和完善的服务支持网络，提供24小时技术支持服务，及时响应甲方的技术服务支持需求，提出有效的解决方案，解决甲方在货物使用过程中遇到的实际问题。</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eastAsia="zh-CN" w:bidi="ar"/>
        </w:rPr>
        <w:t xml:space="preserve">    </w:t>
      </w:r>
      <w:r>
        <w:rPr>
          <w:rFonts w:hint="eastAsia" w:ascii="仿宋_GB2312" w:hAnsi="仿宋_GB2312" w:eastAsia="仿宋_GB2312" w:cs="仿宋_GB2312"/>
          <w:kern w:val="0"/>
          <w:sz w:val="24"/>
          <w:szCs w:val="24"/>
          <w:lang w:val="en-US" w:eastAsia="zh-CN" w:bidi="ar"/>
        </w:rPr>
        <w:t>(2）现场技术支持：对于通过电话、邮件等远程技术支持不能解决的问题，乙方应在24小时内派遣相关人员赶赴现场；发生紧急抢修事故的，乙方应在接到甲方通知后24小时内到达现场抢修，并于到达现场48小时之内排除故障。乙方未在约定时间内修复的或同一货物经3次维修后仍不能稳定，可靠运行的，中方有权要求乙方免费更换。返修或更换后的部件保修期应重新计算。</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eastAsia="zh-CN" w:bidi="ar"/>
        </w:rPr>
        <w:t xml:space="preserve">    </w:t>
      </w:r>
      <w:r>
        <w:rPr>
          <w:rFonts w:hint="eastAsia" w:ascii="仿宋_GB2312" w:hAnsi="仿宋_GB2312" w:eastAsia="仿宋_GB2312" w:cs="仿宋_GB2312"/>
          <w:kern w:val="0"/>
          <w:sz w:val="24"/>
          <w:szCs w:val="24"/>
          <w:lang w:val="en-US" w:eastAsia="zh-CN" w:bidi="ar"/>
        </w:rPr>
        <w:t>(3）技术升级支持：乙方应提供货物所配置软件的终身免费维护和升级服务，保证货物正常运行，且不影响甲方其它运行环境。</w:t>
      </w:r>
    </w:p>
    <w:p w14:paraId="7894508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val="en-US" w:eastAsia="zh-CN" w:bidi="ar"/>
        </w:rPr>
        <w:t>在质保期内，乙方应对货物出现的质量及安全问题负责处理解决并承担一切费用。</w:t>
      </w:r>
    </w:p>
    <w:p w14:paraId="58D7754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val="en-US" w:eastAsia="zh-CN" w:bidi="ar"/>
        </w:rPr>
        <w:t>质保期届满后，乙方对本合同项下货物提供</w:t>
      </w:r>
      <w:r>
        <w:rPr>
          <w:rFonts w:hint="eastAsia" w:ascii="仿宋_GB2312" w:hAnsi="仿宋_GB2312" w:eastAsia="仿宋_GB2312" w:cs="仿宋_GB2312"/>
          <w:kern w:val="0"/>
          <w:sz w:val="24"/>
          <w:szCs w:val="24"/>
          <w:lang w:eastAsia="zh-CN" w:bidi="ar"/>
        </w:rPr>
        <w:t>物联网卡终生免费使用，设备</w:t>
      </w:r>
      <w:r>
        <w:rPr>
          <w:rFonts w:hint="eastAsia" w:ascii="仿宋_GB2312" w:hAnsi="仿宋_GB2312" w:eastAsia="仿宋_GB2312" w:cs="仿宋_GB2312"/>
          <w:kern w:val="0"/>
          <w:sz w:val="24"/>
          <w:szCs w:val="24"/>
          <w:lang w:val="en-US" w:eastAsia="zh-CN" w:bidi="ar"/>
        </w:rPr>
        <w:t>终身</w:t>
      </w:r>
      <w:r>
        <w:rPr>
          <w:rFonts w:hint="eastAsia" w:ascii="仿宋_GB2312" w:hAnsi="仿宋_GB2312" w:eastAsia="仿宋_GB2312" w:cs="仿宋_GB2312"/>
          <w:kern w:val="0"/>
          <w:sz w:val="24"/>
          <w:szCs w:val="24"/>
          <w:lang w:eastAsia="zh-CN" w:bidi="ar"/>
        </w:rPr>
        <w:t>免费</w:t>
      </w:r>
      <w:r>
        <w:rPr>
          <w:rFonts w:hint="eastAsia" w:ascii="仿宋_GB2312" w:hAnsi="仿宋_GB2312" w:eastAsia="仿宋_GB2312" w:cs="仿宋_GB2312"/>
          <w:kern w:val="0"/>
          <w:sz w:val="24"/>
          <w:szCs w:val="24"/>
          <w:lang w:val="en-US" w:eastAsia="zh-CN" w:bidi="ar"/>
        </w:rPr>
        <w:t>维修服务，</w:t>
      </w:r>
      <w:r>
        <w:rPr>
          <w:rFonts w:hint="eastAsia" w:ascii="仿宋_GB2312" w:hAnsi="仿宋_GB2312" w:eastAsia="仿宋_GB2312" w:cs="仿宋_GB2312"/>
          <w:kern w:val="0"/>
          <w:sz w:val="24"/>
          <w:szCs w:val="24"/>
          <w:lang w:eastAsia="zh-CN" w:bidi="ar"/>
        </w:rPr>
        <w:t>如需更换采购维修部件，双方另外协商</w:t>
      </w:r>
      <w:r>
        <w:rPr>
          <w:rFonts w:hint="eastAsia" w:ascii="仿宋_GB2312" w:hAnsi="仿宋_GB2312" w:eastAsia="仿宋_GB2312" w:cs="仿宋_GB2312"/>
          <w:kern w:val="0"/>
          <w:sz w:val="24"/>
          <w:szCs w:val="24"/>
          <w:lang w:val="en-US" w:eastAsia="zh-CN" w:bidi="ar"/>
        </w:rPr>
        <w:t>，服务内容应与质保期内的要求相一致</w:t>
      </w:r>
      <w:r>
        <w:rPr>
          <w:rFonts w:hint="eastAsia" w:ascii="仿宋_GB2312" w:hAnsi="仿宋_GB2312" w:eastAsia="仿宋_GB2312" w:cs="仿宋_GB2312"/>
          <w:kern w:val="0"/>
          <w:sz w:val="24"/>
          <w:szCs w:val="24"/>
          <w:lang w:eastAsia="zh-CN" w:bidi="ar"/>
        </w:rPr>
        <w:t>。</w:t>
      </w:r>
    </w:p>
    <w:p w14:paraId="4A99BF62">
      <w:pPr>
        <w:keepNext w:val="0"/>
        <w:keepLines w:val="0"/>
        <w:pageBreakBefore w:val="0"/>
        <w:widowControl/>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cs="宋体"/>
          <w:color w:val="333333"/>
          <w:kern w:val="0"/>
          <w:sz w:val="28"/>
          <w:szCs w:val="28"/>
          <w:lang w:val="en-US" w:eastAsia="zh-CN" w:bidi="ar"/>
        </w:rPr>
      </w:pPr>
    </w:p>
    <w:p w14:paraId="64D18B61">
      <w:pPr>
        <w:keepNext w:val="0"/>
        <w:keepLines w:val="0"/>
        <w:pageBreakBefore w:val="0"/>
        <w:widowControl/>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cs="宋体"/>
          <w:color w:val="333333"/>
          <w:kern w:val="0"/>
          <w:sz w:val="28"/>
          <w:szCs w:val="28"/>
          <w:lang w:val="en-US" w:eastAsia="zh-CN" w:bidi="ar"/>
        </w:rPr>
      </w:pPr>
    </w:p>
    <w:p w14:paraId="3AF2D09C">
      <w:pPr>
        <w:jc w:val="right"/>
        <w:rPr>
          <w:rFonts w:hint="eastAsia" w:ascii="黑体" w:hAnsi="黑体" w:eastAsia="黑体" w:cs="黑体"/>
          <w:sz w:val="28"/>
          <w:szCs w:val="28"/>
          <w:lang w:val="en-US" w:eastAsia="zh-CN"/>
        </w:rPr>
      </w:pPr>
    </w:p>
    <w:p w14:paraId="13DDB600">
      <w:pPr>
        <w:jc w:val="right"/>
        <w:rPr>
          <w:rFonts w:hint="eastAsia" w:ascii="黑体" w:hAnsi="黑体" w:eastAsia="黑体" w:cs="黑体"/>
          <w:sz w:val="28"/>
          <w:szCs w:val="28"/>
          <w:lang w:val="en-US" w:eastAsia="zh-CN"/>
        </w:rPr>
      </w:pPr>
    </w:p>
    <w:p w14:paraId="494043E9">
      <w:pPr>
        <w:jc w:val="right"/>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衢州市第三医院</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2024年11月13日</w:t>
      </w:r>
    </w:p>
    <w:sectPr>
      <w:footerReference r:id="rId3" w:type="default"/>
      <w:pgSz w:w="11906" w:h="16838"/>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8AE03-2AC9-424E-82CC-A595123486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01CD722-6F1B-43A5-AAAC-6D22C43172C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B6A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3ACD0">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63ACD0">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D242C"/>
    <w:multiLevelType w:val="singleLevel"/>
    <w:tmpl w:val="CF7D24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TliZGJmNjU4YjQ2YzRjNDFkNzM1MzQ1Zjk1ZWIifQ=="/>
  </w:docVars>
  <w:rsids>
    <w:rsidRoot w:val="79E732FB"/>
    <w:rsid w:val="00044A2C"/>
    <w:rsid w:val="0072043F"/>
    <w:rsid w:val="00A97335"/>
    <w:rsid w:val="00FD2298"/>
    <w:rsid w:val="01516A38"/>
    <w:rsid w:val="01D92CEB"/>
    <w:rsid w:val="02507114"/>
    <w:rsid w:val="02783976"/>
    <w:rsid w:val="028A6907"/>
    <w:rsid w:val="03E33071"/>
    <w:rsid w:val="04897AC8"/>
    <w:rsid w:val="04C80D6A"/>
    <w:rsid w:val="065748E1"/>
    <w:rsid w:val="06994A8B"/>
    <w:rsid w:val="06C879C9"/>
    <w:rsid w:val="06DB727A"/>
    <w:rsid w:val="085C1C1C"/>
    <w:rsid w:val="09857786"/>
    <w:rsid w:val="09A10943"/>
    <w:rsid w:val="0AD7622E"/>
    <w:rsid w:val="0D8C6DA9"/>
    <w:rsid w:val="0D972364"/>
    <w:rsid w:val="0DAF425A"/>
    <w:rsid w:val="0E103136"/>
    <w:rsid w:val="0E806984"/>
    <w:rsid w:val="0EA2320A"/>
    <w:rsid w:val="0EBE68C6"/>
    <w:rsid w:val="11353E52"/>
    <w:rsid w:val="118243C3"/>
    <w:rsid w:val="12D40FF4"/>
    <w:rsid w:val="1547131F"/>
    <w:rsid w:val="157F708C"/>
    <w:rsid w:val="170008B5"/>
    <w:rsid w:val="17BC67BE"/>
    <w:rsid w:val="19540442"/>
    <w:rsid w:val="19730A7B"/>
    <w:rsid w:val="1B0B72D0"/>
    <w:rsid w:val="1B650AE3"/>
    <w:rsid w:val="1C6568C6"/>
    <w:rsid w:val="1CFF1AAE"/>
    <w:rsid w:val="1DBA6CCE"/>
    <w:rsid w:val="20124A3D"/>
    <w:rsid w:val="2141704F"/>
    <w:rsid w:val="237806BF"/>
    <w:rsid w:val="23F4075C"/>
    <w:rsid w:val="24962924"/>
    <w:rsid w:val="24A70B6C"/>
    <w:rsid w:val="25C227BF"/>
    <w:rsid w:val="28153A74"/>
    <w:rsid w:val="295B5509"/>
    <w:rsid w:val="29951969"/>
    <w:rsid w:val="2C250A37"/>
    <w:rsid w:val="2C4353D2"/>
    <w:rsid w:val="2C58524A"/>
    <w:rsid w:val="2DEB6504"/>
    <w:rsid w:val="2E44397B"/>
    <w:rsid w:val="2E594F24"/>
    <w:rsid w:val="2E6E6EC9"/>
    <w:rsid w:val="2EFB3259"/>
    <w:rsid w:val="30BE7CB2"/>
    <w:rsid w:val="31A208C0"/>
    <w:rsid w:val="31F8560B"/>
    <w:rsid w:val="324E1E79"/>
    <w:rsid w:val="32617449"/>
    <w:rsid w:val="32DC0A1B"/>
    <w:rsid w:val="32E83B08"/>
    <w:rsid w:val="33536C3A"/>
    <w:rsid w:val="34E0230B"/>
    <w:rsid w:val="357B093A"/>
    <w:rsid w:val="36284813"/>
    <w:rsid w:val="36EA13CC"/>
    <w:rsid w:val="374905FB"/>
    <w:rsid w:val="387E2D8D"/>
    <w:rsid w:val="396D11FA"/>
    <w:rsid w:val="39D04046"/>
    <w:rsid w:val="3A4E7235"/>
    <w:rsid w:val="3C645E1E"/>
    <w:rsid w:val="3C746C00"/>
    <w:rsid w:val="3DEFE429"/>
    <w:rsid w:val="3E3563DD"/>
    <w:rsid w:val="3E980419"/>
    <w:rsid w:val="3F325D1E"/>
    <w:rsid w:val="3F695BBA"/>
    <w:rsid w:val="3F797EDE"/>
    <w:rsid w:val="3FCF4061"/>
    <w:rsid w:val="407B3876"/>
    <w:rsid w:val="40DF62E6"/>
    <w:rsid w:val="416652A8"/>
    <w:rsid w:val="426F0751"/>
    <w:rsid w:val="42A46E16"/>
    <w:rsid w:val="42E37EB1"/>
    <w:rsid w:val="43052736"/>
    <w:rsid w:val="45B25839"/>
    <w:rsid w:val="45B51742"/>
    <w:rsid w:val="464277FD"/>
    <w:rsid w:val="472E58EF"/>
    <w:rsid w:val="4783170C"/>
    <w:rsid w:val="478506C0"/>
    <w:rsid w:val="480938E4"/>
    <w:rsid w:val="48716B71"/>
    <w:rsid w:val="4A1A5929"/>
    <w:rsid w:val="4B5217BF"/>
    <w:rsid w:val="4C765A27"/>
    <w:rsid w:val="4CD600F4"/>
    <w:rsid w:val="4D3F18B9"/>
    <w:rsid w:val="4DB435A8"/>
    <w:rsid w:val="4DDC516E"/>
    <w:rsid w:val="4E113271"/>
    <w:rsid w:val="4E155F00"/>
    <w:rsid w:val="4F457D08"/>
    <w:rsid w:val="501F2FB8"/>
    <w:rsid w:val="50250266"/>
    <w:rsid w:val="50642410"/>
    <w:rsid w:val="50C44A1F"/>
    <w:rsid w:val="510541F4"/>
    <w:rsid w:val="51927EF7"/>
    <w:rsid w:val="534A0EDF"/>
    <w:rsid w:val="535074CC"/>
    <w:rsid w:val="53D20392"/>
    <w:rsid w:val="54011F60"/>
    <w:rsid w:val="547B3F6D"/>
    <w:rsid w:val="558C1C57"/>
    <w:rsid w:val="581B26E6"/>
    <w:rsid w:val="583859CC"/>
    <w:rsid w:val="5B064BF9"/>
    <w:rsid w:val="5C21729C"/>
    <w:rsid w:val="5D9F4125"/>
    <w:rsid w:val="5E7352B0"/>
    <w:rsid w:val="5F280BED"/>
    <w:rsid w:val="60E16F8F"/>
    <w:rsid w:val="62911B85"/>
    <w:rsid w:val="631433FA"/>
    <w:rsid w:val="63FC074B"/>
    <w:rsid w:val="64A26F72"/>
    <w:rsid w:val="67263EEC"/>
    <w:rsid w:val="680C3775"/>
    <w:rsid w:val="6A9C0030"/>
    <w:rsid w:val="6ACA343F"/>
    <w:rsid w:val="6DC85AD7"/>
    <w:rsid w:val="6E2349B3"/>
    <w:rsid w:val="6E3E4682"/>
    <w:rsid w:val="6F3D7EAD"/>
    <w:rsid w:val="706A4CE4"/>
    <w:rsid w:val="71A60A81"/>
    <w:rsid w:val="72DA5F7A"/>
    <w:rsid w:val="73165394"/>
    <w:rsid w:val="73901BB3"/>
    <w:rsid w:val="740D12F4"/>
    <w:rsid w:val="74495A07"/>
    <w:rsid w:val="744A6221"/>
    <w:rsid w:val="74B91EB5"/>
    <w:rsid w:val="751E4ECA"/>
    <w:rsid w:val="75A41C94"/>
    <w:rsid w:val="77E30AE8"/>
    <w:rsid w:val="793062D8"/>
    <w:rsid w:val="79B2172C"/>
    <w:rsid w:val="79D7001B"/>
    <w:rsid w:val="79E732FB"/>
    <w:rsid w:val="7ABA0BA0"/>
    <w:rsid w:val="7BAC1DBA"/>
    <w:rsid w:val="7BBB4217"/>
    <w:rsid w:val="7DB241AD"/>
    <w:rsid w:val="7DCD0431"/>
    <w:rsid w:val="7F0E2EC8"/>
    <w:rsid w:val="7FA670D0"/>
    <w:rsid w:val="A5775E5E"/>
    <w:rsid w:val="B777109C"/>
    <w:rsid w:val="DF6FF8EB"/>
    <w:rsid w:val="F3FF4F82"/>
    <w:rsid w:val="F5FBAD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4">
    <w:name w:val="Body Text"/>
    <w:basedOn w:val="1"/>
    <w:next w:val="1"/>
    <w:qFormat/>
    <w:uiPriority w:val="0"/>
    <w:pPr>
      <w:spacing w:after="120"/>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w:basedOn w:val="4"/>
    <w:next w:val="1"/>
    <w:qFormat/>
    <w:uiPriority w:val="0"/>
    <w:pPr>
      <w:widowControl w:val="0"/>
      <w:adjustRightInd w:val="0"/>
      <w:spacing w:before="0" w:beforeLines="0" w:after="120" w:afterLines="0" w:line="360" w:lineRule="auto"/>
      <w:ind w:left="0" w:right="0" w:firstLine="420"/>
      <w:jc w:val="both"/>
    </w:pPr>
    <w:rPr>
      <w:rFonts w:eastAsia="楷体_GB2312"/>
      <w:spacing w:val="0"/>
      <w:kern w:val="0"/>
      <w:sz w:val="24"/>
      <w:szCs w:val="20"/>
      <w:lang w:eastAsia="en-US"/>
    </w:rPr>
  </w:style>
  <w:style w:type="character" w:customStyle="1" w:styleId="12">
    <w:name w:val="font21"/>
    <w:basedOn w:val="11"/>
    <w:qFormat/>
    <w:uiPriority w:val="0"/>
    <w:rPr>
      <w:rFonts w:hint="eastAsia" w:ascii="宋体" w:hAnsi="宋体" w:eastAsia="宋体" w:cs="宋体"/>
      <w:color w:val="000000"/>
      <w:sz w:val="20"/>
      <w:szCs w:val="20"/>
      <w:u w:val="none"/>
    </w:rPr>
  </w:style>
  <w:style w:type="character" w:customStyle="1" w:styleId="13">
    <w:name w:val="font11"/>
    <w:basedOn w:val="11"/>
    <w:qFormat/>
    <w:uiPriority w:val="0"/>
    <w:rPr>
      <w:rFonts w:hint="default" w:ascii="Calibri" w:hAnsi="Calibri" w:cs="Calibri"/>
      <w:color w:val="000000"/>
      <w:sz w:val="28"/>
      <w:szCs w:val="28"/>
      <w:u w:val="none"/>
    </w:rPr>
  </w:style>
  <w:style w:type="character" w:customStyle="1" w:styleId="14">
    <w:name w:val="15"/>
    <w:basedOn w:val="11"/>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2</Pages>
  <Words>1013</Words>
  <Characters>1156</Characters>
  <Lines>1</Lines>
  <Paragraphs>1</Paragraphs>
  <TotalTime>2</TotalTime>
  <ScaleCrop>false</ScaleCrop>
  <LinksUpToDate>false</LinksUpToDate>
  <CharactersWithSpaces>1234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2022-03-31T01:53:00Z</dcterms:created>
  <dc:creator>陈玲</dc:creator>
  <cp:lastModifiedBy>陈玲</cp:lastModifiedBy>
  <cp:lastPrinted>2022-07-08T17:30:00Z</cp:lastPrinted>
  <dcterms:modified xsi:type="dcterms:W3CDTF">2024-11-13T00:28:35Z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72BE75B5397F4A0384D2FB7F47D036F0_13</vt:lpwstr>
  </property>
</Properties>
</file>