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B2CACF1">
      <w:pPr>
        <w:pStyle w:val="2"/>
        <w:spacing w:line="360" w:lineRule="auto"/>
        <w:jc w:val="center"/>
        <w:rPr>
          <w:rFonts w:hint="eastAsia"/>
          <w:lang w:val="en-US" w:eastAsia="zh-CN"/>
        </w:rPr>
      </w:pPr>
      <w:bookmarkStart w:id="0" w:name="_GoBack"/>
      <w:bookmarkEnd w:id="0"/>
      <w:r>
        <w:rPr>
          <w:rFonts w:hint="eastAsia"/>
          <w:lang w:val="en-US" w:eastAsia="zh-CN"/>
        </w:rPr>
        <w:t>午休课桌椅参数</w:t>
      </w:r>
    </w:p>
    <w:p w14:paraId="2061F49C"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19700" cy="3929380"/>
            <wp:effectExtent l="0" t="0" r="0" b="13970"/>
            <wp:docPr id="3" name="图片 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"/>
                    <pic:cNvPicPr>
                      <a:picLocks noChangeAspect="1"/>
                    </pic:cNvPicPr>
                  </pic:nvPicPr>
                  <pic:blipFill>
                    <a:blip r:embed="rId4"/>
                    <a:srcRect l="5508" t="6225" r="3764" b="2708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3929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4346575" cy="4314825"/>
            <wp:effectExtent l="0" t="0" r="0" b="0"/>
            <wp:docPr id="2" name="图片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"/>
                    <pic:cNvPicPr>
                      <a:picLocks noChangeAspect="1"/>
                    </pic:cNvPicPr>
                  </pic:nvPicPr>
                  <pic:blipFill>
                    <a:blip r:embed="rId5"/>
                    <a:srcRect l="8720" r="15728"/>
                    <a:stretch>
                      <a:fillRect/>
                    </a:stretch>
                  </pic:blipFill>
                  <pic:spPr>
                    <a:xfrm>
                      <a:off x="0" y="0"/>
                      <a:ext cx="4346575" cy="431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F62DD0">
      <w:pPr>
        <w:spacing w:line="360" w:lineRule="auto"/>
        <w:jc w:val="center"/>
        <w:rPr>
          <w:rFonts w:hint="default"/>
          <w:b/>
          <w:bCs/>
          <w:sz w:val="32"/>
          <w:szCs w:val="40"/>
          <w:lang w:val="en-US" w:eastAsia="zh-CN"/>
        </w:rPr>
      </w:pPr>
      <w:r>
        <w:rPr>
          <w:rFonts w:hint="eastAsia"/>
          <w:b/>
          <w:bCs/>
          <w:sz w:val="32"/>
          <w:szCs w:val="40"/>
          <w:lang w:val="en-US" w:eastAsia="zh-CN"/>
        </w:rPr>
        <w:t>课桌</w:t>
      </w:r>
    </w:p>
    <w:p w14:paraId="3A0C035E">
      <w:pPr>
        <w:numPr>
          <w:ilvl w:val="0"/>
          <w:numId w:val="0"/>
        </w:numPr>
        <w:spacing w:line="240" w:lineRule="auto"/>
        <w:rPr>
          <w:rFonts w:hint="eastAsia" w:ascii="宋体" w:hAnsi="宋体" w:eastAsia="宋体" w:cs="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A、</w:t>
      </w:r>
      <w:r>
        <w:rPr>
          <w:rFonts w:hint="eastAsia" w:ascii="宋体" w:hAnsi="宋体" w:eastAsia="宋体" w:cs="宋体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桌面</w:t>
      </w:r>
    </w:p>
    <w:p w14:paraId="2FFB5D99">
      <w:pPr>
        <w:numPr>
          <w:ilvl w:val="0"/>
          <w:numId w:val="0"/>
        </w:numPr>
        <w:spacing w:line="240" w:lineRule="auto"/>
        <w:ind w:firstLine="480" w:firstLineChars="200"/>
        <w:rPr>
          <w:rFonts w:hint="eastAsia"/>
          <w:sz w:val="24"/>
        </w:rPr>
      </w:pPr>
      <w:r>
        <w:rPr>
          <w:rFonts w:hint="eastAsia" w:ascii="宋体" w:hAnsi="宋体" w:eastAsia="宋体" w:cs="宋体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1、</w:t>
      </w:r>
      <w:r>
        <w:rPr>
          <w:rFonts w:hint="eastAsia"/>
          <w:sz w:val="24"/>
        </w:rPr>
        <w:t>材质：采用</w:t>
      </w:r>
      <w:r>
        <w:rPr>
          <w:rFonts w:hint="eastAsia" w:ascii="宋体" w:hAnsi="宋体" w:eastAsia="宋体" w:cs="宋体"/>
          <w:sz w:val="24"/>
        </w:rPr>
        <w:t>ABS</w:t>
      </w:r>
      <w:r>
        <w:rPr>
          <w:rFonts w:hint="eastAsia"/>
          <w:sz w:val="24"/>
        </w:rPr>
        <w:t>耐冲击塑料一级新料一体射出成型。不可采用回收塑料生产。</w:t>
      </w:r>
    </w:p>
    <w:p w14:paraId="7552EBC6">
      <w:pPr>
        <w:numPr>
          <w:ilvl w:val="0"/>
          <w:numId w:val="0"/>
        </w:numPr>
        <w:spacing w:line="240" w:lineRule="auto"/>
        <w:ind w:firstLine="480" w:firstLineChars="200"/>
        <w:rPr>
          <w:rFonts w:hint="default" w:ascii="宋体" w:hAnsi="宋体" w:eastAsia="宋体" w:cs="宋体"/>
          <w:sz w:val="24"/>
          <w:lang w:val="en-US"/>
        </w:rPr>
      </w:pPr>
      <w:r>
        <w:rPr>
          <w:rFonts w:hint="eastAsia" w:ascii="宋体" w:hAnsi="宋体" w:eastAsia="宋体" w:cs="宋体"/>
          <w:sz w:val="24"/>
          <w:lang w:val="en-US" w:eastAsia="zh-CN"/>
        </w:rPr>
        <w:t>2、整体</w:t>
      </w:r>
      <w:r>
        <w:rPr>
          <w:rFonts w:hint="eastAsia"/>
          <w:sz w:val="24"/>
        </w:rPr>
        <w:t>尺寸：</w:t>
      </w:r>
      <w:r>
        <w:rPr>
          <w:rFonts w:hint="eastAsia" w:ascii="宋体" w:hAnsi="宋体" w:eastAsia="宋体" w:cs="宋体"/>
          <w:sz w:val="24"/>
          <w:lang w:val="en-US" w:eastAsia="zh-CN"/>
        </w:rPr>
        <w:t>460</w:t>
      </w:r>
      <w:r>
        <w:rPr>
          <w:rFonts w:hint="eastAsia" w:ascii="宋体" w:hAnsi="宋体" w:eastAsia="宋体" w:cs="宋体"/>
          <w:sz w:val="24"/>
        </w:rPr>
        <w:t>mm</w:t>
      </w:r>
      <w:r>
        <w:rPr>
          <w:rFonts w:hint="eastAsia" w:ascii="宋体" w:hAnsi="宋体" w:eastAsia="宋体" w:cs="宋体"/>
          <w:sz w:val="24"/>
          <w:lang w:eastAsia="zh-CN"/>
        </w:rPr>
        <w:t>（</w:t>
      </w:r>
      <w:r>
        <w:rPr>
          <w:rFonts w:hint="eastAsia" w:ascii="宋体" w:hAnsi="宋体" w:eastAsia="宋体" w:cs="宋体"/>
          <w:sz w:val="24"/>
        </w:rPr>
        <w:t>±2mm</w:t>
      </w:r>
      <w:r>
        <w:rPr>
          <w:rFonts w:hint="eastAsia" w:ascii="宋体" w:hAnsi="宋体" w:eastAsia="宋体" w:cs="宋体"/>
          <w:sz w:val="24"/>
          <w:lang w:eastAsia="zh-CN"/>
        </w:rPr>
        <w:t>）×</w:t>
      </w:r>
      <w:r>
        <w:rPr>
          <w:rFonts w:hint="eastAsia" w:ascii="宋体" w:hAnsi="宋体" w:eastAsia="宋体" w:cs="宋体"/>
          <w:sz w:val="24"/>
        </w:rPr>
        <w:t>620mm</w:t>
      </w:r>
      <w:r>
        <w:rPr>
          <w:rFonts w:hint="eastAsia" w:ascii="宋体" w:hAnsi="宋体" w:eastAsia="宋体" w:cs="宋体"/>
          <w:sz w:val="24"/>
          <w:lang w:eastAsia="zh-CN"/>
        </w:rPr>
        <w:t>（</w:t>
      </w:r>
      <w:r>
        <w:rPr>
          <w:rFonts w:hint="eastAsia" w:ascii="宋体" w:hAnsi="宋体" w:eastAsia="宋体" w:cs="宋体"/>
          <w:sz w:val="24"/>
        </w:rPr>
        <w:t>±2mm</w:t>
      </w:r>
      <w:r>
        <w:rPr>
          <w:rFonts w:hint="eastAsia" w:ascii="宋体" w:hAnsi="宋体" w:eastAsia="宋体" w:cs="宋体"/>
          <w:sz w:val="24"/>
          <w:lang w:eastAsia="zh-CN"/>
        </w:rPr>
        <w:t>）×</w:t>
      </w:r>
      <w:r>
        <w:rPr>
          <w:rFonts w:hint="eastAsia" w:ascii="宋体" w:hAnsi="宋体" w:eastAsia="宋体" w:cs="宋体"/>
          <w:sz w:val="24"/>
          <w:lang w:val="en-US" w:eastAsia="zh-CN"/>
        </w:rPr>
        <w:t>28</w:t>
      </w:r>
      <w:r>
        <w:rPr>
          <w:rFonts w:hint="eastAsia" w:ascii="宋体" w:hAnsi="宋体" w:eastAsia="宋体" w:cs="宋体"/>
          <w:sz w:val="24"/>
        </w:rPr>
        <w:t>mm</w:t>
      </w:r>
      <w:r>
        <w:rPr>
          <w:rFonts w:hint="eastAsia" w:ascii="宋体" w:hAnsi="宋体" w:eastAsia="宋体" w:cs="宋体"/>
          <w:sz w:val="24"/>
          <w:lang w:eastAsia="zh-CN"/>
        </w:rPr>
        <w:t>（</w:t>
      </w:r>
      <w:r>
        <w:rPr>
          <w:rFonts w:hint="eastAsia" w:ascii="宋体" w:hAnsi="宋体" w:eastAsia="宋体" w:cs="宋体"/>
          <w:sz w:val="24"/>
        </w:rPr>
        <w:t>±2mm</w:t>
      </w:r>
      <w:r>
        <w:rPr>
          <w:rFonts w:hint="eastAsia" w:ascii="宋体" w:hAnsi="宋体" w:eastAsia="宋体" w:cs="宋体"/>
          <w:sz w:val="24"/>
          <w:lang w:eastAsia="zh-CN"/>
        </w:rPr>
        <w:t>）。</w:t>
      </w:r>
    </w:p>
    <w:p w14:paraId="42FC5A97">
      <w:pPr>
        <w:numPr>
          <w:ilvl w:val="0"/>
          <w:numId w:val="0"/>
        </w:numPr>
        <w:spacing w:line="240" w:lineRule="auto"/>
        <w:ind w:firstLine="480" w:firstLineChars="200"/>
        <w:rPr>
          <w:rFonts w:hint="eastAsia" w:ascii="宋体" w:hAnsi="宋体" w:eastAsia="宋体" w:cs="宋体"/>
          <w:sz w:val="24"/>
          <w:szCs w:val="24"/>
          <w:vertAlign w:val="baseline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3、</w:t>
      </w:r>
      <w:r>
        <w:rPr>
          <w:rFonts w:hint="eastAsia" w:ascii="宋体" w:hAnsi="宋体" w:eastAsia="宋体" w:cs="宋体"/>
          <w:sz w:val="24"/>
          <w:szCs w:val="24"/>
        </w:rPr>
        <w:t>功能：</w:t>
      </w:r>
      <w:r>
        <w:rPr>
          <w:rFonts w:hint="eastAsia" w:ascii="宋体" w:hAnsi="宋体" w:eastAsia="宋体" w:cs="宋体"/>
          <w:sz w:val="24"/>
          <w:szCs w:val="24"/>
          <w:vertAlign w:val="baseline"/>
          <w:lang w:eastAsia="zh-CN"/>
        </w:rPr>
        <w:t>（1）靠胸前处有一</w:t>
      </w:r>
      <w:r>
        <w:rPr>
          <w:rFonts w:hint="eastAsia" w:ascii="宋体" w:hAnsi="宋体" w:eastAsia="宋体" w:cs="宋体"/>
          <w:sz w:val="24"/>
          <w:szCs w:val="24"/>
          <w:vertAlign w:val="baseline"/>
          <w:lang w:val="en-US" w:eastAsia="zh-CN"/>
        </w:rPr>
        <w:t>外弧鸭嘴边设计。</w:t>
      </w:r>
    </w:p>
    <w:p w14:paraId="730E5647">
      <w:pPr>
        <w:numPr>
          <w:ilvl w:val="0"/>
          <w:numId w:val="0"/>
        </w:numPr>
        <w:spacing w:line="240" w:lineRule="auto"/>
        <w:ind w:firstLine="480" w:firstLineChars="200"/>
        <w:rPr>
          <w:rFonts w:hint="eastAsia" w:ascii="宋体" w:hAnsi="宋体" w:eastAsia="宋体" w:cs="宋体"/>
          <w:sz w:val="24"/>
          <w:szCs w:val="24"/>
          <w:vertAlign w:val="baseline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vertAlign w:val="baseline"/>
          <w:lang w:val="en-US" w:eastAsia="zh-CN"/>
        </w:rPr>
        <w:t>（2</w:t>
      </w:r>
      <w:r>
        <w:rPr>
          <w:rFonts w:hint="eastAsia" w:ascii="宋体" w:hAnsi="宋体" w:eastAsia="宋体" w:cs="宋体"/>
          <w:sz w:val="24"/>
          <w:szCs w:val="24"/>
          <w:vertAlign w:val="baseline"/>
          <w:lang w:eastAsia="zh-CN"/>
        </w:rPr>
        <w:t>）面板整体平整无凹凸，正前方设有笔槽，尺寸</w:t>
      </w:r>
      <w:r>
        <w:rPr>
          <w:rFonts w:hint="eastAsia" w:ascii="宋体" w:hAnsi="宋体" w:eastAsia="宋体" w:cs="宋体"/>
          <w:sz w:val="24"/>
          <w:szCs w:val="24"/>
          <w:vertAlign w:val="baseline"/>
          <w:lang w:val="en-US" w:eastAsia="zh-CN"/>
        </w:rPr>
        <w:t>595mm(</w:t>
      </w:r>
      <w:r>
        <w:rPr>
          <w:rFonts w:hint="eastAsia" w:ascii="宋体" w:hAnsi="宋体" w:eastAsia="宋体" w:cs="宋体"/>
          <w:sz w:val="24"/>
          <w:szCs w:val="24"/>
          <w:vertAlign w:val="baseline"/>
          <w:lang w:eastAsia="zh-CN"/>
        </w:rPr>
        <w:t>±</w:t>
      </w:r>
      <w:r>
        <w:rPr>
          <w:rFonts w:hint="eastAsia" w:ascii="宋体" w:hAnsi="宋体" w:eastAsia="宋体" w:cs="宋体"/>
          <w:sz w:val="24"/>
          <w:szCs w:val="24"/>
          <w:vertAlign w:val="baseline"/>
          <w:lang w:val="en-US" w:eastAsia="zh-CN"/>
        </w:rPr>
        <w:t>2</w:t>
      </w:r>
      <w:r>
        <w:rPr>
          <w:rFonts w:hint="eastAsia" w:ascii="宋体" w:hAnsi="宋体" w:eastAsia="宋体" w:cs="宋体"/>
          <w:sz w:val="24"/>
          <w:szCs w:val="24"/>
          <w:vertAlign w:val="baseline"/>
          <w:lang w:eastAsia="zh-CN"/>
        </w:rPr>
        <w:t>mm</w:t>
      </w:r>
      <w:r>
        <w:rPr>
          <w:rFonts w:hint="eastAsia" w:ascii="宋体" w:hAnsi="宋体" w:eastAsia="宋体" w:cs="宋体"/>
          <w:sz w:val="24"/>
          <w:szCs w:val="24"/>
          <w:vertAlign w:val="baseline"/>
          <w:lang w:val="en-US" w:eastAsia="zh-CN"/>
        </w:rPr>
        <w:t>)×16mm(</w:t>
      </w:r>
      <w:r>
        <w:rPr>
          <w:rFonts w:hint="eastAsia" w:ascii="宋体" w:hAnsi="宋体" w:eastAsia="宋体" w:cs="宋体"/>
          <w:sz w:val="24"/>
          <w:szCs w:val="24"/>
          <w:vertAlign w:val="baseline"/>
          <w:lang w:eastAsia="zh-CN"/>
        </w:rPr>
        <w:t>±</w:t>
      </w:r>
      <w:r>
        <w:rPr>
          <w:rFonts w:hint="eastAsia" w:ascii="宋体" w:hAnsi="宋体" w:eastAsia="宋体" w:cs="宋体"/>
          <w:sz w:val="24"/>
          <w:szCs w:val="24"/>
          <w:vertAlign w:val="baseline"/>
          <w:lang w:val="en-US" w:eastAsia="zh-CN"/>
        </w:rPr>
        <w:t>2</w:t>
      </w:r>
      <w:r>
        <w:rPr>
          <w:rFonts w:hint="eastAsia" w:ascii="宋体" w:hAnsi="宋体" w:eastAsia="宋体" w:cs="宋体"/>
          <w:sz w:val="24"/>
          <w:szCs w:val="24"/>
          <w:vertAlign w:val="baseline"/>
          <w:lang w:eastAsia="zh-CN"/>
        </w:rPr>
        <w:t>mm</w:t>
      </w:r>
      <w:r>
        <w:rPr>
          <w:rFonts w:hint="eastAsia" w:ascii="宋体" w:hAnsi="宋体" w:eastAsia="宋体" w:cs="宋体"/>
          <w:sz w:val="24"/>
          <w:szCs w:val="24"/>
          <w:vertAlign w:val="baseline"/>
          <w:lang w:val="en-US" w:eastAsia="zh-CN"/>
        </w:rPr>
        <w:t>)×6mm(</w:t>
      </w:r>
      <w:r>
        <w:rPr>
          <w:rFonts w:hint="eastAsia" w:ascii="宋体" w:hAnsi="宋体" w:eastAsia="宋体" w:cs="宋体"/>
          <w:sz w:val="24"/>
          <w:szCs w:val="24"/>
          <w:vertAlign w:val="baseline"/>
          <w:lang w:eastAsia="zh-CN"/>
        </w:rPr>
        <w:t>±</w:t>
      </w:r>
      <w:r>
        <w:rPr>
          <w:rFonts w:hint="eastAsia" w:ascii="宋体" w:hAnsi="宋体" w:eastAsia="宋体" w:cs="宋体"/>
          <w:sz w:val="24"/>
          <w:szCs w:val="24"/>
          <w:vertAlign w:val="baseline"/>
          <w:lang w:val="en-US" w:eastAsia="zh-CN"/>
        </w:rPr>
        <w:t>2</w:t>
      </w:r>
      <w:r>
        <w:rPr>
          <w:rFonts w:hint="eastAsia" w:ascii="宋体" w:hAnsi="宋体" w:eastAsia="宋体" w:cs="宋体"/>
          <w:sz w:val="24"/>
          <w:szCs w:val="24"/>
          <w:vertAlign w:val="baseline"/>
          <w:lang w:eastAsia="zh-CN"/>
        </w:rPr>
        <w:t>mm</w:t>
      </w:r>
      <w:r>
        <w:rPr>
          <w:rFonts w:hint="eastAsia" w:ascii="宋体" w:hAnsi="宋体" w:eastAsia="宋体" w:cs="宋体"/>
          <w:sz w:val="24"/>
          <w:szCs w:val="24"/>
          <w:vertAlign w:val="baseline"/>
          <w:lang w:val="en-US" w:eastAsia="zh-CN"/>
        </w:rPr>
        <w:t>)，笔槽595mm(</w:t>
      </w:r>
      <w:r>
        <w:rPr>
          <w:rFonts w:hint="eastAsia" w:ascii="宋体" w:hAnsi="宋体" w:eastAsia="宋体" w:cs="宋体"/>
          <w:sz w:val="24"/>
          <w:szCs w:val="24"/>
          <w:vertAlign w:val="baseline"/>
          <w:lang w:eastAsia="zh-CN"/>
        </w:rPr>
        <w:t>±</w:t>
      </w:r>
      <w:r>
        <w:rPr>
          <w:rFonts w:hint="eastAsia" w:ascii="宋体" w:hAnsi="宋体" w:eastAsia="宋体" w:cs="宋体"/>
          <w:sz w:val="24"/>
          <w:szCs w:val="24"/>
          <w:vertAlign w:val="baseline"/>
          <w:lang w:val="en-US" w:eastAsia="zh-CN"/>
        </w:rPr>
        <w:t>2</w:t>
      </w:r>
      <w:r>
        <w:rPr>
          <w:rFonts w:hint="eastAsia" w:ascii="宋体" w:hAnsi="宋体" w:eastAsia="宋体" w:cs="宋体"/>
          <w:sz w:val="24"/>
          <w:szCs w:val="24"/>
          <w:vertAlign w:val="baseline"/>
          <w:lang w:eastAsia="zh-CN"/>
        </w:rPr>
        <w:t>mm</w:t>
      </w:r>
      <w:r>
        <w:rPr>
          <w:rFonts w:hint="eastAsia" w:ascii="宋体" w:hAnsi="宋体" w:eastAsia="宋体" w:cs="宋体"/>
          <w:sz w:val="24"/>
          <w:szCs w:val="24"/>
          <w:vertAlign w:val="baseline"/>
          <w:lang w:val="en-US" w:eastAsia="zh-CN"/>
        </w:rPr>
        <w:t>)边处设有145°角斜坡（与笔槽底部角度），在使用中取笔更加便捷。</w:t>
      </w:r>
    </w:p>
    <w:p w14:paraId="2915B8E7">
      <w:pPr>
        <w:numPr>
          <w:ilvl w:val="0"/>
          <w:numId w:val="0"/>
        </w:numPr>
        <w:spacing w:line="240" w:lineRule="auto"/>
        <w:ind w:firstLine="480" w:firstLineChars="200"/>
        <w:rPr>
          <w:rFonts w:hint="eastAsia" w:ascii="宋体" w:hAnsi="宋体" w:eastAsia="宋体" w:cs="宋体"/>
          <w:sz w:val="24"/>
          <w:szCs w:val="24"/>
          <w:vertAlign w:val="baseline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vertAlign w:val="baseline"/>
          <w:lang w:eastAsia="zh-CN"/>
        </w:rPr>
        <w:t>（</w:t>
      </w:r>
      <w:r>
        <w:rPr>
          <w:rFonts w:hint="eastAsia" w:ascii="宋体" w:hAnsi="宋体" w:eastAsia="宋体" w:cs="宋体"/>
          <w:sz w:val="24"/>
          <w:szCs w:val="24"/>
          <w:vertAlign w:val="baseline"/>
          <w:lang w:val="en-US" w:eastAsia="zh-CN"/>
        </w:rPr>
        <w:t>3</w:t>
      </w:r>
      <w:r>
        <w:rPr>
          <w:rFonts w:hint="eastAsia" w:ascii="宋体" w:hAnsi="宋体" w:eastAsia="宋体" w:cs="宋体"/>
          <w:sz w:val="24"/>
          <w:szCs w:val="24"/>
          <w:vertAlign w:val="baseline"/>
          <w:lang w:eastAsia="zh-CN"/>
        </w:rPr>
        <w:t>）四周及底部完全不得有毛边，光滑安全，整体呈现平滑流水线造型，美观大方，安全性高。</w:t>
      </w:r>
    </w:p>
    <w:p w14:paraId="110D73C0">
      <w:pPr>
        <w:numPr>
          <w:ilvl w:val="0"/>
          <w:numId w:val="0"/>
        </w:numPr>
        <w:spacing w:line="240" w:lineRule="auto"/>
        <w:ind w:firstLine="480" w:firstLineChars="200"/>
        <w:rPr>
          <w:rFonts w:hint="eastAsia" w:ascii="宋体" w:hAnsi="宋体" w:eastAsia="宋体" w:cs="宋体"/>
          <w:sz w:val="24"/>
          <w:szCs w:val="24"/>
          <w:vertAlign w:val="baseline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vertAlign w:val="baseline"/>
          <w:lang w:eastAsia="zh-CN"/>
        </w:rPr>
        <w:t>（</w:t>
      </w:r>
      <w:r>
        <w:rPr>
          <w:rFonts w:hint="eastAsia" w:ascii="宋体" w:hAnsi="宋体" w:eastAsia="宋体" w:cs="宋体"/>
          <w:sz w:val="24"/>
          <w:szCs w:val="24"/>
          <w:vertAlign w:val="baseline"/>
          <w:lang w:val="en-US" w:eastAsia="zh-CN"/>
        </w:rPr>
        <w:t>4</w:t>
      </w:r>
      <w:r>
        <w:rPr>
          <w:rFonts w:hint="eastAsia" w:ascii="宋体" w:hAnsi="宋体" w:eastAsia="宋体" w:cs="宋体"/>
          <w:sz w:val="24"/>
          <w:szCs w:val="24"/>
          <w:vertAlign w:val="baseline"/>
          <w:lang w:eastAsia="zh-CN"/>
        </w:rPr>
        <w:t>）表面细纹咬花，不反光。</w:t>
      </w:r>
    </w:p>
    <w:p w14:paraId="3E35CF50">
      <w:pPr>
        <w:spacing w:line="240" w:lineRule="auto"/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（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5</w:t>
      </w:r>
      <w:r>
        <w:rPr>
          <w:rFonts w:hint="eastAsia" w:ascii="宋体" w:hAnsi="宋体" w:eastAsia="宋体" w:cs="宋体"/>
          <w:sz w:val="24"/>
          <w:szCs w:val="24"/>
        </w:rPr>
        <w:t>）组合设计：面板底部有强化承重设计。锁入一根方型钢管，并与面板底部平齐。尺寸规格为15mm</w:t>
      </w:r>
      <w:r>
        <w:rPr>
          <w:rFonts w:hint="eastAsia" w:ascii="宋体" w:hAnsi="宋体" w:eastAsia="宋体" w:cs="宋体"/>
          <w:sz w:val="24"/>
          <w:lang w:eastAsia="zh-CN"/>
        </w:rPr>
        <w:t>（</w:t>
      </w:r>
      <w:r>
        <w:rPr>
          <w:rFonts w:hint="eastAsia" w:ascii="宋体" w:hAnsi="宋体" w:eastAsia="宋体" w:cs="宋体"/>
          <w:sz w:val="24"/>
        </w:rPr>
        <w:t>±</w:t>
      </w:r>
      <w:r>
        <w:rPr>
          <w:rFonts w:hint="eastAsia" w:ascii="宋体" w:hAnsi="宋体" w:eastAsia="宋体" w:cs="宋体"/>
          <w:sz w:val="24"/>
          <w:lang w:val="en-US" w:eastAsia="zh-CN"/>
        </w:rPr>
        <w:t>1</w:t>
      </w:r>
      <w:r>
        <w:rPr>
          <w:rFonts w:hint="eastAsia" w:ascii="宋体" w:hAnsi="宋体" w:eastAsia="宋体" w:cs="宋体"/>
          <w:sz w:val="24"/>
        </w:rPr>
        <w:t>mm</w:t>
      </w:r>
      <w:r>
        <w:rPr>
          <w:rFonts w:hint="eastAsia" w:ascii="宋体" w:hAnsi="宋体" w:eastAsia="宋体" w:cs="宋体"/>
          <w:sz w:val="24"/>
          <w:lang w:eastAsia="zh-CN"/>
        </w:rPr>
        <w:t>）</w:t>
      </w:r>
      <w:r>
        <w:rPr>
          <w:rFonts w:hint="eastAsia" w:ascii="宋体" w:hAnsi="宋体" w:eastAsia="宋体" w:cs="宋体"/>
          <w:sz w:val="24"/>
          <w:szCs w:val="24"/>
        </w:rPr>
        <w:t>×30mm</w:t>
      </w:r>
      <w:r>
        <w:rPr>
          <w:rFonts w:hint="eastAsia" w:ascii="宋体" w:hAnsi="宋体" w:eastAsia="宋体" w:cs="宋体"/>
          <w:sz w:val="24"/>
          <w:lang w:eastAsia="zh-CN"/>
        </w:rPr>
        <w:t>（</w:t>
      </w:r>
      <w:r>
        <w:rPr>
          <w:rFonts w:hint="eastAsia" w:ascii="宋体" w:hAnsi="宋体" w:eastAsia="宋体" w:cs="宋体"/>
          <w:sz w:val="24"/>
        </w:rPr>
        <w:t>±</w:t>
      </w:r>
      <w:r>
        <w:rPr>
          <w:rFonts w:hint="eastAsia" w:ascii="宋体" w:hAnsi="宋体" w:eastAsia="宋体" w:cs="宋体"/>
          <w:sz w:val="24"/>
          <w:lang w:val="en-US" w:eastAsia="zh-CN"/>
        </w:rPr>
        <w:t>1</w:t>
      </w:r>
      <w:r>
        <w:rPr>
          <w:rFonts w:hint="eastAsia" w:ascii="宋体" w:hAnsi="宋体" w:eastAsia="宋体" w:cs="宋体"/>
          <w:sz w:val="24"/>
        </w:rPr>
        <w:t>mm</w:t>
      </w:r>
      <w:r>
        <w:rPr>
          <w:rFonts w:hint="eastAsia" w:ascii="宋体" w:hAnsi="宋体" w:eastAsia="宋体" w:cs="宋体"/>
          <w:sz w:val="24"/>
          <w:lang w:eastAsia="zh-CN"/>
        </w:rPr>
        <w:t>）</w:t>
      </w:r>
      <w:r>
        <w:rPr>
          <w:rFonts w:hint="eastAsia" w:ascii="宋体" w:hAnsi="宋体" w:eastAsia="宋体" w:cs="宋体"/>
          <w:sz w:val="24"/>
          <w:szCs w:val="24"/>
        </w:rPr>
        <w:t>×厚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0.9</w:t>
      </w:r>
      <w:r>
        <w:rPr>
          <w:rFonts w:hint="eastAsia" w:ascii="宋体" w:hAnsi="宋体" w:eastAsia="宋体" w:cs="宋体"/>
          <w:sz w:val="24"/>
          <w:szCs w:val="24"/>
        </w:rPr>
        <w:t>mm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，</w:t>
      </w:r>
      <w:r>
        <w:rPr>
          <w:rFonts w:hint="eastAsia" w:ascii="宋体" w:hAnsi="宋体" w:eastAsia="宋体" w:cs="宋体"/>
          <w:sz w:val="24"/>
          <w:szCs w:val="24"/>
        </w:rPr>
        <w:t>每根方管锁入两颗螺丝。</w:t>
      </w:r>
    </w:p>
    <w:p w14:paraId="76D02083">
      <w:pPr>
        <w:spacing w:line="240" w:lineRule="auto"/>
        <w:ind w:firstLine="480" w:firstLineChars="200"/>
        <w:jc w:val="center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4370705" cy="1636395"/>
            <wp:effectExtent l="0" t="0" r="10795" b="1905"/>
            <wp:docPr id="1" name="图片 1" descr="自家620-460-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自家620-460-22"/>
                    <pic:cNvPicPr>
                      <a:picLocks noChangeAspect="1"/>
                    </pic:cNvPicPr>
                  </pic:nvPicPr>
                  <pic:blipFill>
                    <a:blip r:embed="rId6"/>
                    <a:srcRect l="2327" t="12880" r="5462" b="13369"/>
                    <a:stretch>
                      <a:fillRect/>
                    </a:stretch>
                  </pic:blipFill>
                  <pic:spPr>
                    <a:xfrm>
                      <a:off x="0" y="0"/>
                      <a:ext cx="4370705" cy="1636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786EA4">
      <w:pPr>
        <w:spacing w:line="240" w:lineRule="auto"/>
        <w:ind w:firstLine="480" w:firstLineChars="200"/>
        <w:jc w:val="center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>（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桌面示意图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）</w:t>
      </w:r>
    </w:p>
    <w:p w14:paraId="374E77C4">
      <w:pPr>
        <w:spacing w:line="240" w:lineRule="auto"/>
        <w:ind w:firstLine="480" w:firstLineChars="200"/>
        <w:jc w:val="center"/>
        <w:rPr>
          <w:rFonts w:hint="eastAsia" w:ascii="宋体" w:hAnsi="宋体" w:eastAsia="宋体" w:cs="宋体"/>
          <w:sz w:val="24"/>
          <w:szCs w:val="24"/>
        </w:rPr>
      </w:pPr>
    </w:p>
    <w:p w14:paraId="166ED9AA">
      <w:pPr>
        <w:spacing w:line="360" w:lineRule="auto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B、书箱</w:t>
      </w:r>
    </w:p>
    <w:p w14:paraId="3F1980FC">
      <w:pPr>
        <w:numPr>
          <w:ilvl w:val="0"/>
          <w:numId w:val="0"/>
        </w:numPr>
        <w:spacing w:line="360" w:lineRule="auto"/>
        <w:ind w:firstLine="480" w:firstLineChars="200"/>
        <w:rPr>
          <w:rFonts w:hint="eastAsia" w:ascii="宋体" w:hAnsi="宋体" w:eastAsia="宋体" w:cs="宋体"/>
          <w:i w:val="0"/>
          <w:iCs w:val="0"/>
          <w:color w:val="000000"/>
          <w:kern w:val="0"/>
          <w:sz w:val="24"/>
          <w:szCs w:val="24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i w:val="0"/>
          <w:iCs w:val="0"/>
          <w:color w:val="000000"/>
          <w:kern w:val="0"/>
          <w:sz w:val="24"/>
          <w:szCs w:val="24"/>
          <w:u w:val="none"/>
          <w:lang w:val="en-US" w:eastAsia="zh-CN" w:bidi="ar"/>
        </w:rPr>
        <w:t>1、材质：采用全新PP一次注塑成型。</w:t>
      </w:r>
    </w:p>
    <w:p w14:paraId="3BA99244">
      <w:pPr>
        <w:numPr>
          <w:ilvl w:val="0"/>
          <w:numId w:val="0"/>
        </w:numPr>
        <w:spacing w:line="360" w:lineRule="auto"/>
        <w:ind w:firstLine="480" w:firstLineChars="200"/>
        <w:jc w:val="left"/>
        <w:rPr>
          <w:rFonts w:hint="eastAsia" w:ascii="宋体" w:hAnsi="宋体" w:eastAsia="宋体" w:cs="宋体"/>
          <w:i w:val="0"/>
          <w:iCs w:val="0"/>
          <w:color w:val="000000"/>
          <w:kern w:val="0"/>
          <w:sz w:val="24"/>
          <w:szCs w:val="24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i w:val="0"/>
          <w:iCs w:val="0"/>
          <w:color w:val="000000"/>
          <w:kern w:val="0"/>
          <w:sz w:val="24"/>
          <w:szCs w:val="24"/>
          <w:u w:val="none"/>
          <w:lang w:val="en-US" w:eastAsia="zh-CN" w:bidi="ar"/>
        </w:rPr>
        <w:t>2、尺寸：总尺寸：569mm（±2mm）×385mm（±2mm）×154mm（±2mm），实用净尺寸：493mm（±2mm）×351mm（±2mm）×150mm（±2mm）。</w:t>
      </w:r>
    </w:p>
    <w:p w14:paraId="3102BD09">
      <w:pPr>
        <w:numPr>
          <w:ilvl w:val="0"/>
          <w:numId w:val="0"/>
        </w:numPr>
        <w:spacing w:line="360" w:lineRule="auto"/>
        <w:ind w:firstLine="480" w:firstLineChars="200"/>
        <w:jc w:val="left"/>
        <w:rPr>
          <w:rFonts w:hint="eastAsia" w:ascii="宋体" w:hAnsi="宋体" w:eastAsia="宋体" w:cs="宋体"/>
          <w:i w:val="0"/>
          <w:iCs w:val="0"/>
          <w:color w:val="000000"/>
          <w:kern w:val="0"/>
          <w:sz w:val="24"/>
          <w:szCs w:val="24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i w:val="0"/>
          <w:iCs w:val="0"/>
          <w:color w:val="000000"/>
          <w:kern w:val="0"/>
          <w:sz w:val="24"/>
          <w:szCs w:val="24"/>
          <w:u w:val="none"/>
          <w:lang w:val="en-US" w:eastAsia="zh-CN" w:bidi="ar"/>
        </w:rPr>
        <w:t>3、功能：（1）书包斗底部有排水槽缝之设计。排水槽缝不少于14条。书包斗向后并有倾斜2度的设计，以利于排水，保持通风干爽。</w:t>
      </w:r>
    </w:p>
    <w:p w14:paraId="444EC866">
      <w:pPr>
        <w:numPr>
          <w:ilvl w:val="0"/>
          <w:numId w:val="0"/>
        </w:numPr>
        <w:spacing w:line="360" w:lineRule="auto"/>
        <w:ind w:firstLine="480" w:firstLineChars="200"/>
        <w:jc w:val="left"/>
        <w:rPr>
          <w:rFonts w:hint="eastAsia" w:ascii="宋体" w:hAnsi="宋体" w:eastAsia="宋体" w:cs="宋体"/>
          <w:i w:val="0"/>
          <w:iCs w:val="0"/>
          <w:color w:val="000000"/>
          <w:kern w:val="0"/>
          <w:sz w:val="24"/>
          <w:szCs w:val="24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i w:val="0"/>
          <w:iCs w:val="0"/>
          <w:color w:val="000000"/>
          <w:kern w:val="0"/>
          <w:sz w:val="24"/>
          <w:szCs w:val="24"/>
          <w:u w:val="none"/>
          <w:lang w:val="en-US" w:eastAsia="zh-CN" w:bidi="ar"/>
        </w:rPr>
        <w:t>（2）书包斗前端设置有一长型凹形笔槽，可放置文具用笔不占用书包斗内部置物空间。笔槽左右两侧各设有一排水沟缝，以利于排水清除污屑。</w:t>
      </w:r>
    </w:p>
    <w:p w14:paraId="6FFB6C56">
      <w:pPr>
        <w:numPr>
          <w:ilvl w:val="0"/>
          <w:numId w:val="0"/>
        </w:numPr>
        <w:spacing w:line="360" w:lineRule="auto"/>
        <w:ind w:firstLine="480" w:firstLineChars="20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olor w:val="000000"/>
          <w:kern w:val="0"/>
          <w:sz w:val="24"/>
          <w:szCs w:val="24"/>
          <w:u w:val="none"/>
          <w:lang w:val="en-US" w:eastAsia="zh-CN" w:bidi="ar"/>
        </w:rPr>
        <w:t>（3）书包斗底部有三条加强筋加强之设计。另加装U型钢板进一步加强，加强钢板为7mm（±2mm）×20mm（±2mm）×1.2mm镀锌钢板，加强钢板与书包斗底部平齐，使用4颗螺丝固定。</w:t>
      </w:r>
    </w:p>
    <w:p w14:paraId="0EAAB363"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0" w:firstLineChars="200"/>
        <w:jc w:val="center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u w:val="none"/>
          <w:lang w:val="en-US" w:eastAsia="zh-CN"/>
        </w:rPr>
        <w:drawing>
          <wp:inline distT="0" distB="0" distL="114300" distR="114300">
            <wp:extent cx="5266690" cy="1084580"/>
            <wp:effectExtent l="0" t="0" r="10160" b="1270"/>
            <wp:docPr id="4" name="图片 1" descr="自家大白斗产品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自家大白斗产品图"/>
                    <pic:cNvPicPr>
                      <a:picLocks noChangeAspect="1"/>
                    </pic:cNvPicPr>
                  </pic:nvPicPr>
                  <pic:blipFill>
                    <a:blip r:embed="rId7"/>
                    <a:srcRect t="31787" b="242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08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  <w:u w:val="none"/>
          <w:lang w:val="en-US" w:eastAsia="zh-CN"/>
        </w:rPr>
        <w:t>（书箱示意图）</w:t>
      </w:r>
    </w:p>
    <w:p w14:paraId="53DBA53D">
      <w:pPr>
        <w:numPr>
          <w:ilvl w:val="0"/>
          <w:numId w:val="0"/>
        </w:numPr>
        <w:spacing w:line="360" w:lineRule="auto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C、桌钢架</w:t>
      </w:r>
    </w:p>
    <w:p w14:paraId="3F64FC36">
      <w:pPr>
        <w:numPr>
          <w:ilvl w:val="0"/>
          <w:numId w:val="0"/>
        </w:numPr>
        <w:spacing w:line="360" w:lineRule="auto"/>
        <w:ind w:firstLine="480" w:firstLineChars="200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1、材质：采用碳钢钢管焊接而成，结构牢固，长时间使用不得产生摇晃松散的现象。焊接完成钢管架，焊接部位牢固，无脱焊，虚焊，焊穿，焊缝均匀，无毛刺，锐棱，飞溅，裂纹等缺陷。</w:t>
      </w:r>
    </w:p>
    <w:p w14:paraId="57ADA41F">
      <w:pPr>
        <w:numPr>
          <w:ilvl w:val="0"/>
          <w:numId w:val="0"/>
        </w:numPr>
        <w:spacing w:line="360" w:lineRule="auto"/>
        <w:ind w:left="0" w:leftChars="0" w:firstLine="480" w:firstLineChars="200"/>
        <w:rPr>
          <w:rFonts w:hint="eastAsia"/>
          <w:sz w:val="24"/>
          <w:szCs w:val="24"/>
          <w:vertAlign w:val="baseli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kern w:val="2"/>
          <w:sz w:val="24"/>
          <w:szCs w:val="24"/>
          <w:lang w:val="en-US" w:eastAsia="zh-CN" w:bidi="ar-SA"/>
        </w:rPr>
        <w:t>2、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尺寸：桌架</w:t>
      </w:r>
      <w:r>
        <w:rPr>
          <w:rFonts w:hint="eastAsia"/>
          <w:sz w:val="24"/>
          <w:szCs w:val="24"/>
          <w:vertAlign w:val="baseline"/>
          <w:lang w:val="en-US" w:eastAsia="zh-CN"/>
        </w:rPr>
        <w:t>地脚钢管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为扁圆形钢管，尺寸为30mm</w:t>
      </w:r>
      <w:r>
        <w:rPr>
          <w:rFonts w:hint="eastAsia" w:ascii="宋体" w:hAnsi="宋体" w:eastAsia="宋体" w:cs="宋体"/>
          <w:sz w:val="24"/>
          <w:lang w:eastAsia="zh-CN"/>
        </w:rPr>
        <w:t>（</w:t>
      </w:r>
      <w:r>
        <w:rPr>
          <w:rFonts w:hint="eastAsia" w:ascii="宋体" w:hAnsi="宋体" w:eastAsia="宋体" w:cs="宋体"/>
          <w:sz w:val="24"/>
        </w:rPr>
        <w:t>±</w:t>
      </w:r>
      <w:r>
        <w:rPr>
          <w:rFonts w:hint="eastAsia" w:ascii="宋体" w:hAnsi="宋体" w:eastAsia="宋体" w:cs="宋体"/>
          <w:sz w:val="24"/>
          <w:lang w:val="en-US" w:eastAsia="zh-CN"/>
        </w:rPr>
        <w:t>1</w:t>
      </w:r>
      <w:r>
        <w:rPr>
          <w:rFonts w:hint="eastAsia" w:ascii="宋体" w:hAnsi="宋体" w:eastAsia="宋体" w:cs="宋体"/>
          <w:sz w:val="24"/>
        </w:rPr>
        <w:t>mm</w:t>
      </w:r>
      <w:r>
        <w:rPr>
          <w:rFonts w:hint="eastAsia" w:ascii="宋体" w:hAnsi="宋体" w:eastAsia="宋体" w:cs="宋体"/>
          <w:sz w:val="24"/>
          <w:lang w:eastAsia="zh-CN"/>
        </w:rPr>
        <w:t>）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×60mm</w:t>
      </w:r>
      <w:r>
        <w:rPr>
          <w:rFonts w:hint="eastAsia" w:ascii="宋体" w:hAnsi="宋体" w:eastAsia="宋体" w:cs="宋体"/>
          <w:sz w:val="24"/>
          <w:lang w:eastAsia="zh-CN"/>
        </w:rPr>
        <w:t>（</w:t>
      </w:r>
      <w:r>
        <w:rPr>
          <w:rFonts w:hint="eastAsia" w:ascii="宋体" w:hAnsi="宋体" w:eastAsia="宋体" w:cs="宋体"/>
          <w:sz w:val="24"/>
        </w:rPr>
        <w:t>±</w:t>
      </w:r>
      <w:r>
        <w:rPr>
          <w:rFonts w:hint="eastAsia" w:ascii="宋体" w:hAnsi="宋体" w:eastAsia="宋体" w:cs="宋体"/>
          <w:sz w:val="24"/>
          <w:lang w:val="en-US" w:eastAsia="zh-CN"/>
        </w:rPr>
        <w:t>1</w:t>
      </w:r>
      <w:r>
        <w:rPr>
          <w:rFonts w:hint="eastAsia" w:ascii="宋体" w:hAnsi="宋体" w:eastAsia="宋体" w:cs="宋体"/>
          <w:sz w:val="24"/>
        </w:rPr>
        <w:t>mm</w:t>
      </w:r>
      <w:r>
        <w:rPr>
          <w:rFonts w:hint="eastAsia" w:ascii="宋体" w:hAnsi="宋体" w:eastAsia="宋体" w:cs="宋体"/>
          <w:sz w:val="24"/>
          <w:lang w:eastAsia="zh-CN"/>
        </w:rPr>
        <w:t>）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×1.2mm。</w:t>
      </w:r>
      <w:r>
        <w:rPr>
          <w:rFonts w:hint="eastAsia"/>
          <w:sz w:val="24"/>
          <w:szCs w:val="24"/>
          <w:vertAlign w:val="baseline"/>
          <w:lang w:val="en-US" w:eastAsia="zh-CN"/>
        </w:rPr>
        <w:t>桌架固定立柱钢管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为八面形钢管，尺寸为33mm</w:t>
      </w:r>
      <w:r>
        <w:rPr>
          <w:rFonts w:hint="eastAsia" w:ascii="宋体" w:hAnsi="宋体" w:eastAsia="宋体" w:cs="宋体"/>
          <w:sz w:val="24"/>
          <w:lang w:eastAsia="zh-CN"/>
        </w:rPr>
        <w:t>（</w:t>
      </w:r>
      <w:r>
        <w:rPr>
          <w:rFonts w:hint="eastAsia" w:ascii="宋体" w:hAnsi="宋体" w:eastAsia="宋体" w:cs="宋体"/>
          <w:sz w:val="24"/>
        </w:rPr>
        <w:t>±</w:t>
      </w:r>
      <w:r>
        <w:rPr>
          <w:rFonts w:hint="eastAsia" w:ascii="宋体" w:hAnsi="宋体" w:eastAsia="宋体" w:cs="宋体"/>
          <w:sz w:val="24"/>
          <w:lang w:val="en-US" w:eastAsia="zh-CN"/>
        </w:rPr>
        <w:t>1</w:t>
      </w:r>
      <w:r>
        <w:rPr>
          <w:rFonts w:hint="eastAsia" w:ascii="宋体" w:hAnsi="宋体" w:eastAsia="宋体" w:cs="宋体"/>
          <w:sz w:val="24"/>
        </w:rPr>
        <w:t>mm</w:t>
      </w:r>
      <w:r>
        <w:rPr>
          <w:rFonts w:hint="eastAsia" w:ascii="宋体" w:hAnsi="宋体" w:eastAsia="宋体" w:cs="宋体"/>
          <w:sz w:val="24"/>
          <w:lang w:eastAsia="zh-CN"/>
        </w:rPr>
        <w:t>）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×73mm</w:t>
      </w:r>
      <w:r>
        <w:rPr>
          <w:rFonts w:hint="eastAsia" w:ascii="宋体" w:hAnsi="宋体" w:eastAsia="宋体" w:cs="宋体"/>
          <w:sz w:val="24"/>
          <w:lang w:eastAsia="zh-CN"/>
        </w:rPr>
        <w:t>（</w:t>
      </w:r>
      <w:r>
        <w:rPr>
          <w:rFonts w:hint="eastAsia" w:ascii="宋体" w:hAnsi="宋体" w:eastAsia="宋体" w:cs="宋体"/>
          <w:sz w:val="24"/>
        </w:rPr>
        <w:t>±</w:t>
      </w:r>
      <w:r>
        <w:rPr>
          <w:rFonts w:hint="eastAsia" w:ascii="宋体" w:hAnsi="宋体" w:eastAsia="宋体" w:cs="宋体"/>
          <w:sz w:val="24"/>
          <w:lang w:val="en-US" w:eastAsia="zh-CN"/>
        </w:rPr>
        <w:t>1</w:t>
      </w:r>
      <w:r>
        <w:rPr>
          <w:rFonts w:hint="eastAsia" w:ascii="宋体" w:hAnsi="宋体" w:eastAsia="宋体" w:cs="宋体"/>
          <w:sz w:val="24"/>
        </w:rPr>
        <w:t>mm</w:t>
      </w:r>
      <w:r>
        <w:rPr>
          <w:rFonts w:hint="eastAsia" w:ascii="宋体" w:hAnsi="宋体" w:eastAsia="宋体" w:cs="宋体"/>
          <w:sz w:val="24"/>
          <w:lang w:eastAsia="zh-CN"/>
        </w:rPr>
        <w:t>）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×1.2mm。</w:t>
      </w:r>
      <w:r>
        <w:rPr>
          <w:rFonts w:hint="eastAsia"/>
          <w:sz w:val="24"/>
          <w:szCs w:val="24"/>
          <w:vertAlign w:val="baseline"/>
          <w:lang w:val="en-US" w:eastAsia="zh-CN"/>
        </w:rPr>
        <w:t>桌架升降立柱钢管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为八面形钢管，尺寸为26mm</w:t>
      </w:r>
      <w:r>
        <w:rPr>
          <w:rFonts w:hint="eastAsia" w:ascii="宋体" w:hAnsi="宋体" w:eastAsia="宋体" w:cs="宋体"/>
          <w:sz w:val="24"/>
          <w:lang w:eastAsia="zh-CN"/>
        </w:rPr>
        <w:t>（</w:t>
      </w:r>
      <w:r>
        <w:rPr>
          <w:rFonts w:hint="eastAsia" w:ascii="宋体" w:hAnsi="宋体" w:eastAsia="宋体" w:cs="宋体"/>
          <w:sz w:val="24"/>
        </w:rPr>
        <w:t>±</w:t>
      </w:r>
      <w:r>
        <w:rPr>
          <w:rFonts w:hint="eastAsia" w:ascii="宋体" w:hAnsi="宋体" w:eastAsia="宋体" w:cs="宋体"/>
          <w:sz w:val="24"/>
          <w:lang w:val="en-US" w:eastAsia="zh-CN"/>
        </w:rPr>
        <w:t>1</w:t>
      </w:r>
      <w:r>
        <w:rPr>
          <w:rFonts w:hint="eastAsia" w:ascii="宋体" w:hAnsi="宋体" w:eastAsia="宋体" w:cs="宋体"/>
          <w:sz w:val="24"/>
        </w:rPr>
        <w:t>mm</w:t>
      </w:r>
      <w:r>
        <w:rPr>
          <w:rFonts w:hint="eastAsia" w:ascii="宋体" w:hAnsi="宋体" w:eastAsia="宋体" w:cs="宋体"/>
          <w:sz w:val="24"/>
          <w:lang w:eastAsia="zh-CN"/>
        </w:rPr>
        <w:t>）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×66mm</w:t>
      </w:r>
      <w:r>
        <w:rPr>
          <w:rFonts w:hint="eastAsia" w:ascii="宋体" w:hAnsi="宋体" w:eastAsia="宋体" w:cs="宋体"/>
          <w:sz w:val="24"/>
          <w:lang w:eastAsia="zh-CN"/>
        </w:rPr>
        <w:t>（</w:t>
      </w:r>
      <w:r>
        <w:rPr>
          <w:rFonts w:hint="eastAsia" w:ascii="宋体" w:hAnsi="宋体" w:eastAsia="宋体" w:cs="宋体"/>
          <w:sz w:val="24"/>
        </w:rPr>
        <w:t>±</w:t>
      </w:r>
      <w:r>
        <w:rPr>
          <w:rFonts w:hint="eastAsia" w:ascii="宋体" w:hAnsi="宋体" w:eastAsia="宋体" w:cs="宋体"/>
          <w:sz w:val="24"/>
          <w:lang w:val="en-US" w:eastAsia="zh-CN"/>
        </w:rPr>
        <w:t>1</w:t>
      </w:r>
      <w:r>
        <w:rPr>
          <w:rFonts w:hint="eastAsia" w:ascii="宋体" w:hAnsi="宋体" w:eastAsia="宋体" w:cs="宋体"/>
          <w:sz w:val="24"/>
        </w:rPr>
        <w:t>mm</w:t>
      </w:r>
      <w:r>
        <w:rPr>
          <w:rFonts w:hint="eastAsia" w:ascii="宋体" w:hAnsi="宋体" w:eastAsia="宋体" w:cs="宋体"/>
          <w:sz w:val="24"/>
          <w:lang w:eastAsia="zh-CN"/>
        </w:rPr>
        <w:t>）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×1.2mm。桌架连接钢管为扁圆形钢管，尺寸为25mm</w:t>
      </w:r>
      <w:r>
        <w:rPr>
          <w:rFonts w:hint="eastAsia" w:ascii="宋体" w:hAnsi="宋体" w:eastAsia="宋体" w:cs="宋体"/>
          <w:sz w:val="24"/>
          <w:lang w:eastAsia="zh-CN"/>
        </w:rPr>
        <w:t>（</w:t>
      </w:r>
      <w:r>
        <w:rPr>
          <w:rFonts w:hint="eastAsia" w:ascii="宋体" w:hAnsi="宋体" w:eastAsia="宋体" w:cs="宋体"/>
          <w:sz w:val="24"/>
        </w:rPr>
        <w:t>±</w:t>
      </w:r>
      <w:r>
        <w:rPr>
          <w:rFonts w:hint="eastAsia" w:ascii="宋体" w:hAnsi="宋体" w:eastAsia="宋体" w:cs="宋体"/>
          <w:sz w:val="24"/>
          <w:lang w:val="en-US" w:eastAsia="zh-CN"/>
        </w:rPr>
        <w:t>1</w:t>
      </w:r>
      <w:r>
        <w:rPr>
          <w:rFonts w:hint="eastAsia" w:ascii="宋体" w:hAnsi="宋体" w:eastAsia="宋体" w:cs="宋体"/>
          <w:sz w:val="24"/>
        </w:rPr>
        <w:t>mm</w:t>
      </w:r>
      <w:r>
        <w:rPr>
          <w:rFonts w:hint="eastAsia" w:ascii="宋体" w:hAnsi="宋体" w:eastAsia="宋体" w:cs="宋体"/>
          <w:sz w:val="24"/>
          <w:lang w:eastAsia="zh-CN"/>
        </w:rPr>
        <w:t>）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×50mm</w:t>
      </w:r>
      <w:r>
        <w:rPr>
          <w:rFonts w:hint="eastAsia" w:ascii="宋体" w:hAnsi="宋体" w:eastAsia="宋体" w:cs="宋体"/>
          <w:sz w:val="24"/>
          <w:lang w:eastAsia="zh-CN"/>
        </w:rPr>
        <w:t>（</w:t>
      </w:r>
      <w:r>
        <w:rPr>
          <w:rFonts w:hint="eastAsia" w:ascii="宋体" w:hAnsi="宋体" w:eastAsia="宋体" w:cs="宋体"/>
          <w:sz w:val="24"/>
        </w:rPr>
        <w:t>±</w:t>
      </w:r>
      <w:r>
        <w:rPr>
          <w:rFonts w:hint="eastAsia" w:ascii="宋体" w:hAnsi="宋体" w:eastAsia="宋体" w:cs="宋体"/>
          <w:sz w:val="24"/>
          <w:lang w:val="en-US" w:eastAsia="zh-CN"/>
        </w:rPr>
        <w:t>1</w:t>
      </w:r>
      <w:r>
        <w:rPr>
          <w:rFonts w:hint="eastAsia" w:ascii="宋体" w:hAnsi="宋体" w:eastAsia="宋体" w:cs="宋体"/>
          <w:sz w:val="24"/>
        </w:rPr>
        <w:t>mm</w:t>
      </w:r>
      <w:r>
        <w:rPr>
          <w:rFonts w:hint="eastAsia" w:ascii="宋体" w:hAnsi="宋体" w:eastAsia="宋体" w:cs="宋体"/>
          <w:sz w:val="24"/>
          <w:lang w:eastAsia="zh-CN"/>
        </w:rPr>
        <w:t>）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×1.2mm。升降管连接钢管为圆管，尺寸为φ22</w:t>
      </w:r>
      <w:r>
        <w:rPr>
          <w:rFonts w:hint="eastAsia" w:ascii="宋体" w:hAnsi="宋体" w:eastAsia="宋体" w:cs="宋体"/>
          <w:sz w:val="24"/>
          <w:lang w:eastAsia="zh-CN"/>
        </w:rPr>
        <w:t>（</w:t>
      </w:r>
      <w:r>
        <w:rPr>
          <w:rFonts w:hint="eastAsia" w:ascii="宋体" w:hAnsi="宋体" w:eastAsia="宋体" w:cs="宋体"/>
          <w:sz w:val="24"/>
        </w:rPr>
        <w:t>±</w:t>
      </w:r>
      <w:r>
        <w:rPr>
          <w:rFonts w:hint="eastAsia" w:ascii="宋体" w:hAnsi="宋体" w:eastAsia="宋体" w:cs="宋体"/>
          <w:sz w:val="24"/>
          <w:lang w:val="en-US" w:eastAsia="zh-CN"/>
        </w:rPr>
        <w:t>1</w:t>
      </w:r>
      <w:r>
        <w:rPr>
          <w:rFonts w:hint="eastAsia" w:ascii="宋体" w:hAnsi="宋体" w:eastAsia="宋体" w:cs="宋体"/>
          <w:sz w:val="24"/>
        </w:rPr>
        <w:t>mm</w:t>
      </w:r>
      <w:r>
        <w:rPr>
          <w:rFonts w:hint="eastAsia" w:ascii="宋体" w:hAnsi="宋体" w:eastAsia="宋体" w:cs="宋体"/>
          <w:sz w:val="24"/>
          <w:lang w:eastAsia="zh-CN"/>
        </w:rPr>
        <w:t>）</w:t>
      </w:r>
      <w:r>
        <w:rPr>
          <w:rFonts w:hint="eastAsia" w:ascii="宋体" w:hAnsi="宋体" w:eastAsia="宋体" w:cs="宋体"/>
          <w:sz w:val="24"/>
          <w:lang w:val="en-US" w:eastAsia="zh-CN"/>
        </w:rPr>
        <w:t>×1.0mm。</w:t>
      </w:r>
    </w:p>
    <w:p w14:paraId="3AD0A5B7">
      <w:pPr>
        <w:numPr>
          <w:ilvl w:val="0"/>
          <w:numId w:val="0"/>
        </w:numPr>
        <w:spacing w:line="360" w:lineRule="auto"/>
        <w:ind w:left="0" w:leftChars="0" w:firstLine="480" w:firstLineChars="200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kern w:val="2"/>
          <w:sz w:val="24"/>
          <w:szCs w:val="24"/>
          <w:lang w:val="en-US" w:eastAsia="zh-CN" w:bidi="ar-SA"/>
        </w:rPr>
        <w:t>3、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表面涂装：表面经酸洗，脱脂，磷化处理，耐腐蚀，防锈。表面采用一级颗粒粉末，经高温粉体烤漆，附着力特强，不脱漆。涂层无漏喷，锈蚀，涂层光滑均匀，色泽一致。</w:t>
      </w:r>
    </w:p>
    <w:p w14:paraId="734430D5">
      <w:pPr>
        <w:numPr>
          <w:ilvl w:val="0"/>
          <w:numId w:val="0"/>
        </w:numPr>
        <w:spacing w:line="360" w:lineRule="auto"/>
        <w:ind w:leftChars="0" w:firstLine="480" w:firstLineChars="200"/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4、功能：升降结构为螺丝调节升降，调节桌高可从640mm</w:t>
      </w:r>
      <w:r>
        <w:rPr>
          <w:rFonts w:hint="eastAsia" w:ascii="宋体" w:hAnsi="宋体" w:eastAsia="宋体" w:cs="宋体"/>
          <w:sz w:val="24"/>
          <w:lang w:eastAsia="zh-CN"/>
        </w:rPr>
        <w:t>（</w:t>
      </w:r>
      <w:r>
        <w:rPr>
          <w:rFonts w:hint="eastAsia" w:ascii="宋体" w:hAnsi="宋体" w:eastAsia="宋体" w:cs="宋体"/>
          <w:sz w:val="24"/>
        </w:rPr>
        <w:t>±</w:t>
      </w:r>
      <w:r>
        <w:rPr>
          <w:rFonts w:hint="eastAsia" w:ascii="宋体" w:hAnsi="宋体" w:eastAsia="宋体" w:cs="宋体"/>
          <w:sz w:val="24"/>
          <w:lang w:val="en-US" w:eastAsia="zh-CN"/>
        </w:rPr>
        <w:t>5</w:t>
      </w:r>
      <w:r>
        <w:rPr>
          <w:rFonts w:hint="eastAsia" w:ascii="宋体" w:hAnsi="宋体" w:eastAsia="宋体" w:cs="宋体"/>
          <w:sz w:val="24"/>
        </w:rPr>
        <w:t>mm</w:t>
      </w:r>
      <w:r>
        <w:rPr>
          <w:rFonts w:hint="eastAsia" w:ascii="宋体" w:hAnsi="宋体" w:eastAsia="宋体" w:cs="宋体"/>
          <w:sz w:val="24"/>
          <w:lang w:eastAsia="zh-CN"/>
        </w:rPr>
        <w:t>）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至790mm</w:t>
      </w:r>
      <w:r>
        <w:rPr>
          <w:rFonts w:hint="eastAsia" w:ascii="宋体" w:hAnsi="宋体" w:eastAsia="宋体" w:cs="宋体"/>
          <w:sz w:val="24"/>
          <w:lang w:eastAsia="zh-CN"/>
        </w:rPr>
        <w:t>（</w:t>
      </w:r>
      <w:r>
        <w:rPr>
          <w:rFonts w:hint="eastAsia" w:ascii="宋体" w:hAnsi="宋体" w:eastAsia="宋体" w:cs="宋体"/>
          <w:sz w:val="24"/>
        </w:rPr>
        <w:t>±</w:t>
      </w:r>
      <w:r>
        <w:rPr>
          <w:rFonts w:hint="eastAsia" w:ascii="宋体" w:hAnsi="宋体" w:eastAsia="宋体" w:cs="宋体"/>
          <w:sz w:val="24"/>
          <w:lang w:val="en-US" w:eastAsia="zh-CN"/>
        </w:rPr>
        <w:t>10</w:t>
      </w:r>
      <w:r>
        <w:rPr>
          <w:rFonts w:hint="eastAsia" w:ascii="宋体" w:hAnsi="宋体" w:eastAsia="宋体" w:cs="宋体"/>
          <w:sz w:val="24"/>
        </w:rPr>
        <w:t>mm</w:t>
      </w:r>
      <w:r>
        <w:rPr>
          <w:rFonts w:hint="eastAsia" w:ascii="宋体" w:hAnsi="宋体" w:eastAsia="宋体" w:cs="宋体"/>
          <w:sz w:val="24"/>
          <w:lang w:eastAsia="zh-CN"/>
        </w:rPr>
        <w:t>）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。</w:t>
      </w:r>
      <w:r>
        <w:rPr>
          <w:rFonts w:hint="eastAsia" w:ascii="宋体" w:hAnsi="宋体" w:eastAsia="宋体" w:cs="宋体"/>
          <w:sz w:val="24"/>
          <w:lang w:eastAsia="zh-CN"/>
        </w:rPr>
        <w:t>（</w:t>
      </w:r>
      <w:r>
        <w:rPr>
          <w:rFonts w:hint="eastAsia" w:ascii="宋体" w:hAnsi="宋体" w:eastAsia="宋体" w:cs="宋体"/>
          <w:sz w:val="24"/>
          <w:lang w:val="en-US" w:eastAsia="zh-CN"/>
        </w:rPr>
        <w:t>可按要求定做高度</w:t>
      </w:r>
      <w:r>
        <w:rPr>
          <w:rFonts w:hint="eastAsia" w:ascii="宋体" w:hAnsi="宋体" w:eastAsia="宋体" w:cs="宋体"/>
          <w:sz w:val="24"/>
          <w:lang w:eastAsia="zh-CN"/>
        </w:rPr>
        <w:t>）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。桌面可从0°（平行地面）翻转约45°。</w:t>
      </w:r>
    </w:p>
    <w:p w14:paraId="49A8F326">
      <w:pPr>
        <w:numPr>
          <w:ilvl w:val="0"/>
          <w:numId w:val="0"/>
        </w:numPr>
        <w:spacing w:line="360" w:lineRule="auto"/>
        <w:jc w:val="center"/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  <w:drawing>
          <wp:inline distT="0" distB="0" distL="114300" distR="114300">
            <wp:extent cx="1527810" cy="1753870"/>
            <wp:effectExtent l="0" t="0" r="15240" b="17780"/>
            <wp:docPr id="22" name="图片 22" descr="桌子装配螺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桌子装配螺丝"/>
                    <pic:cNvPicPr>
                      <a:picLocks noChangeAspect="1"/>
                    </pic:cNvPicPr>
                  </pic:nvPicPr>
                  <pic:blipFill>
                    <a:blip r:embed="rId8"/>
                    <a:srcRect l="27212" r="34736" b="6672"/>
                    <a:stretch>
                      <a:fillRect/>
                    </a:stretch>
                  </pic:blipFill>
                  <pic:spPr>
                    <a:xfrm>
                      <a:off x="0" y="0"/>
                      <a:ext cx="1527810" cy="1753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CC4E5B">
      <w:pPr>
        <w:numPr>
          <w:ilvl w:val="0"/>
          <w:numId w:val="0"/>
        </w:numPr>
        <w:spacing w:line="360" w:lineRule="auto"/>
        <w:jc w:val="center"/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（桌面翻转示意图）</w:t>
      </w:r>
    </w:p>
    <w:p w14:paraId="5835A3E8">
      <w:pPr>
        <w:numPr>
          <w:ilvl w:val="0"/>
          <w:numId w:val="0"/>
        </w:numPr>
        <w:spacing w:line="360" w:lineRule="auto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D、脚套</w:t>
      </w:r>
    </w:p>
    <w:p w14:paraId="286841CA">
      <w:pPr>
        <w:numPr>
          <w:ilvl w:val="0"/>
          <w:numId w:val="0"/>
        </w:numPr>
        <w:spacing w:line="360" w:lineRule="auto"/>
        <w:ind w:left="0" w:leftChars="0" w:firstLine="420" w:firstLineChars="175"/>
        <w:jc w:val="left"/>
        <w:rPr>
          <w:rFonts w:hint="eastAsia" w:ascii="宋体" w:hAnsi="宋体" w:eastAsia="宋体" w:cs="宋体"/>
          <w:sz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u w:val="none"/>
          <w:lang w:val="en-US" w:eastAsia="zh-CN"/>
        </w:rPr>
        <w:t>1、尺寸：94mm</w:t>
      </w:r>
      <w:r>
        <w:rPr>
          <w:rFonts w:hint="eastAsia" w:ascii="宋体" w:hAnsi="宋体" w:eastAsia="宋体" w:cs="宋体"/>
          <w:sz w:val="24"/>
          <w:lang w:eastAsia="zh-CN"/>
        </w:rPr>
        <w:t>（</w:t>
      </w:r>
      <w:r>
        <w:rPr>
          <w:rFonts w:hint="eastAsia" w:ascii="宋体" w:hAnsi="宋体" w:eastAsia="宋体" w:cs="宋体"/>
          <w:sz w:val="24"/>
        </w:rPr>
        <w:t>±</w:t>
      </w:r>
      <w:r>
        <w:rPr>
          <w:rFonts w:hint="eastAsia" w:ascii="宋体" w:hAnsi="宋体" w:eastAsia="宋体" w:cs="宋体"/>
          <w:sz w:val="24"/>
          <w:lang w:val="en-US" w:eastAsia="zh-CN"/>
        </w:rPr>
        <w:t>2</w:t>
      </w:r>
      <w:r>
        <w:rPr>
          <w:rFonts w:hint="eastAsia" w:ascii="宋体" w:hAnsi="宋体" w:eastAsia="宋体" w:cs="宋体"/>
          <w:sz w:val="24"/>
        </w:rPr>
        <w:t>mm</w:t>
      </w:r>
      <w:r>
        <w:rPr>
          <w:rFonts w:hint="eastAsia" w:ascii="宋体" w:hAnsi="宋体" w:eastAsia="宋体" w:cs="宋体"/>
          <w:sz w:val="24"/>
          <w:lang w:eastAsia="zh-CN"/>
        </w:rPr>
        <w:t>）</w:t>
      </w:r>
      <w:r>
        <w:rPr>
          <w:rFonts w:hint="eastAsia" w:ascii="宋体" w:hAnsi="宋体" w:eastAsia="宋体" w:cs="宋体"/>
          <w:sz w:val="24"/>
          <w:szCs w:val="24"/>
          <w:u w:val="none"/>
          <w:lang w:val="en-US" w:eastAsia="zh-CN"/>
        </w:rPr>
        <w:t>×64mm</w:t>
      </w:r>
      <w:r>
        <w:rPr>
          <w:rFonts w:hint="eastAsia" w:ascii="宋体" w:hAnsi="宋体" w:eastAsia="宋体" w:cs="宋体"/>
          <w:sz w:val="24"/>
          <w:lang w:eastAsia="zh-CN"/>
        </w:rPr>
        <w:t>（</w:t>
      </w:r>
      <w:r>
        <w:rPr>
          <w:rFonts w:hint="eastAsia" w:ascii="宋体" w:hAnsi="宋体" w:eastAsia="宋体" w:cs="宋体"/>
          <w:sz w:val="24"/>
        </w:rPr>
        <w:t>±</w:t>
      </w:r>
      <w:r>
        <w:rPr>
          <w:rFonts w:hint="eastAsia" w:ascii="宋体" w:hAnsi="宋体" w:eastAsia="宋体" w:cs="宋体"/>
          <w:sz w:val="24"/>
          <w:lang w:val="en-US" w:eastAsia="zh-CN"/>
        </w:rPr>
        <w:t>2</w:t>
      </w:r>
      <w:r>
        <w:rPr>
          <w:rFonts w:hint="eastAsia" w:ascii="宋体" w:hAnsi="宋体" w:eastAsia="宋体" w:cs="宋体"/>
          <w:sz w:val="24"/>
        </w:rPr>
        <w:t>mm</w:t>
      </w:r>
      <w:r>
        <w:rPr>
          <w:rFonts w:hint="eastAsia" w:ascii="宋体" w:hAnsi="宋体" w:eastAsia="宋体" w:cs="宋体"/>
          <w:sz w:val="24"/>
          <w:lang w:eastAsia="zh-CN"/>
        </w:rPr>
        <w:t>）</w:t>
      </w:r>
      <w:r>
        <w:rPr>
          <w:rFonts w:hint="eastAsia" w:ascii="宋体" w:hAnsi="宋体" w:eastAsia="宋体" w:cs="宋体"/>
          <w:sz w:val="24"/>
          <w:szCs w:val="24"/>
          <w:u w:val="none"/>
          <w:lang w:val="en-US" w:eastAsia="zh-CN"/>
        </w:rPr>
        <w:t>×42mm</w:t>
      </w:r>
      <w:r>
        <w:rPr>
          <w:rFonts w:hint="eastAsia" w:ascii="宋体" w:hAnsi="宋体" w:eastAsia="宋体" w:cs="宋体"/>
          <w:sz w:val="24"/>
          <w:lang w:eastAsia="zh-CN"/>
        </w:rPr>
        <w:t>（</w:t>
      </w:r>
      <w:r>
        <w:rPr>
          <w:rFonts w:hint="eastAsia" w:ascii="宋体" w:hAnsi="宋体" w:eastAsia="宋体" w:cs="宋体"/>
          <w:sz w:val="24"/>
        </w:rPr>
        <w:t>±</w:t>
      </w:r>
      <w:r>
        <w:rPr>
          <w:rFonts w:hint="eastAsia" w:ascii="宋体" w:hAnsi="宋体" w:eastAsia="宋体" w:cs="宋体"/>
          <w:sz w:val="24"/>
          <w:lang w:val="en-US" w:eastAsia="zh-CN"/>
        </w:rPr>
        <w:t>2</w:t>
      </w:r>
      <w:r>
        <w:rPr>
          <w:rFonts w:hint="eastAsia" w:ascii="宋体" w:hAnsi="宋体" w:eastAsia="宋体" w:cs="宋体"/>
          <w:sz w:val="24"/>
        </w:rPr>
        <w:t>mm</w:t>
      </w:r>
      <w:r>
        <w:rPr>
          <w:rFonts w:hint="eastAsia" w:ascii="宋体" w:hAnsi="宋体" w:eastAsia="宋体" w:cs="宋体"/>
          <w:sz w:val="24"/>
          <w:lang w:eastAsia="zh-CN"/>
        </w:rPr>
        <w:t>）。</w:t>
      </w:r>
    </w:p>
    <w:p w14:paraId="5CCA6E8C">
      <w:pPr>
        <w:numPr>
          <w:ilvl w:val="0"/>
          <w:numId w:val="0"/>
        </w:numPr>
        <w:spacing w:line="360" w:lineRule="auto"/>
        <w:ind w:left="0" w:leftChars="0" w:firstLine="420" w:firstLineChars="175"/>
        <w:jc w:val="left"/>
        <w:rPr>
          <w:rFonts w:hint="eastAsia" w:ascii="宋体" w:hAnsi="宋体" w:eastAsia="宋体" w:cs="宋体"/>
          <w:sz w:val="24"/>
          <w:szCs w:val="24"/>
          <w:u w:val="none"/>
          <w:lang w:val="en-US" w:eastAsia="zh-CN"/>
        </w:rPr>
      </w:pPr>
      <w:r>
        <w:rPr>
          <w:rFonts w:hint="eastAsia" w:ascii="宋体" w:hAnsi="宋体" w:eastAsia="宋体" w:cs="宋体"/>
          <w:sz w:val="24"/>
          <w:lang w:val="en-US" w:eastAsia="zh-CN"/>
        </w:rPr>
        <w:t>2、材质：</w:t>
      </w:r>
      <w:r>
        <w:rPr>
          <w:rFonts w:hint="eastAsia" w:ascii="宋体" w:hAnsi="宋体" w:eastAsia="宋体" w:cs="宋体"/>
          <w:sz w:val="24"/>
          <w:szCs w:val="24"/>
          <w:u w:val="none"/>
          <w:lang w:val="en-US" w:eastAsia="zh-CN"/>
        </w:rPr>
        <w:t>采用全新PP塑料一体射出成型，不可采用回收料生产。脚套与钢管固定方式为卡口固定。</w:t>
      </w:r>
    </w:p>
    <w:p w14:paraId="58A66684">
      <w:pPr>
        <w:numPr>
          <w:ilvl w:val="0"/>
          <w:numId w:val="0"/>
        </w:numPr>
        <w:spacing w:line="360" w:lineRule="auto"/>
        <w:ind w:leftChars="0" w:firstLine="480" w:firstLineChars="200"/>
        <w:jc w:val="center"/>
        <w:rPr>
          <w:rFonts w:hint="default"/>
          <w:sz w:val="24"/>
          <w:szCs w:val="24"/>
          <w:u w:val="none"/>
          <w:lang w:val="en-US" w:eastAsia="zh-CN"/>
        </w:rPr>
      </w:pPr>
      <w:r>
        <w:rPr>
          <w:rFonts w:hint="default"/>
          <w:sz w:val="24"/>
          <w:szCs w:val="24"/>
          <w:u w:val="none"/>
          <w:lang w:val="en-US" w:eastAsia="zh-CN"/>
        </w:rPr>
        <w:drawing>
          <wp:inline distT="0" distB="0" distL="114300" distR="114300">
            <wp:extent cx="2955290" cy="974725"/>
            <wp:effectExtent l="0" t="0" r="16510" b="15875"/>
            <wp:docPr id="5" name="图片 5" descr="脚套30-60平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脚套30-60平放"/>
                    <pic:cNvPicPr>
                      <a:picLocks noChangeAspect="1"/>
                    </pic:cNvPicPr>
                  </pic:nvPicPr>
                  <pic:blipFill>
                    <a:blip r:embed="rId9"/>
                    <a:srcRect l="6066" t="25051" r="5450" b="20424"/>
                    <a:stretch>
                      <a:fillRect/>
                    </a:stretch>
                  </pic:blipFill>
                  <pic:spPr>
                    <a:xfrm>
                      <a:off x="0" y="0"/>
                      <a:ext cx="2955290" cy="97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91A828">
      <w:pPr>
        <w:numPr>
          <w:ilvl w:val="0"/>
          <w:numId w:val="0"/>
        </w:numPr>
        <w:spacing w:line="360" w:lineRule="auto"/>
        <w:ind w:leftChars="0" w:firstLine="480" w:firstLineChars="200"/>
        <w:jc w:val="center"/>
        <w:rPr>
          <w:rFonts w:hint="eastAsia"/>
          <w:sz w:val="24"/>
          <w:szCs w:val="24"/>
          <w:u w:val="none"/>
          <w:lang w:val="en-US" w:eastAsia="zh-CN"/>
        </w:rPr>
      </w:pPr>
      <w:r>
        <w:rPr>
          <w:rFonts w:hint="eastAsia"/>
          <w:sz w:val="24"/>
          <w:szCs w:val="24"/>
          <w:u w:val="none"/>
          <w:lang w:val="en-US" w:eastAsia="zh-CN"/>
        </w:rPr>
        <w:t>（脚套示意图）</w:t>
      </w:r>
    </w:p>
    <w:p w14:paraId="483EB18B">
      <w:pPr>
        <w:numPr>
          <w:ilvl w:val="0"/>
          <w:numId w:val="0"/>
        </w:numPr>
        <w:spacing w:line="360" w:lineRule="auto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E、挂钩</w:t>
      </w:r>
    </w:p>
    <w:p w14:paraId="65F41EF3">
      <w:pPr>
        <w:spacing w:line="360" w:lineRule="auto"/>
        <w:ind w:firstLine="480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</w:rPr>
        <w:t>材质：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ab/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采用全新PP塑料一次成型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。</w:t>
      </w:r>
    </w:p>
    <w:p w14:paraId="5647BB0C">
      <w:pPr>
        <w:numPr>
          <w:ilvl w:val="0"/>
          <w:numId w:val="0"/>
        </w:numPr>
        <w:spacing w:line="360" w:lineRule="auto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F、升降中间套</w:t>
      </w:r>
    </w:p>
    <w:p w14:paraId="6621B2C2">
      <w:pPr>
        <w:numPr>
          <w:ilvl w:val="0"/>
          <w:numId w:val="0"/>
        </w:numPr>
        <w:spacing w:line="360" w:lineRule="auto"/>
        <w:ind w:firstLine="480" w:firstLineChars="200"/>
        <w:rPr>
          <w:rFonts w:hint="eastAsia" w:ascii="宋体" w:hAnsi="宋体" w:eastAsia="宋体" w:cs="宋体"/>
          <w:sz w:val="24"/>
          <w:szCs w:val="24"/>
          <w:u w:val="none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u w:val="none"/>
          <w:lang w:val="en-US" w:eastAsia="zh-CN"/>
        </w:rPr>
        <w:t>1、尺寸：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77mm</w:t>
      </w:r>
      <w:r>
        <w:rPr>
          <w:rFonts w:hint="eastAsia" w:ascii="宋体" w:hAnsi="宋体" w:eastAsia="宋体" w:cs="宋体"/>
          <w:sz w:val="24"/>
          <w:lang w:eastAsia="zh-CN"/>
        </w:rPr>
        <w:t>（</w:t>
      </w:r>
      <w:r>
        <w:rPr>
          <w:rFonts w:hint="eastAsia" w:ascii="宋体" w:hAnsi="宋体" w:eastAsia="宋体" w:cs="宋体"/>
          <w:sz w:val="24"/>
        </w:rPr>
        <w:t>±</w:t>
      </w:r>
      <w:r>
        <w:rPr>
          <w:rFonts w:hint="eastAsia" w:ascii="宋体" w:hAnsi="宋体" w:eastAsia="宋体" w:cs="宋体"/>
          <w:sz w:val="24"/>
          <w:lang w:val="en-US" w:eastAsia="zh-CN"/>
        </w:rPr>
        <w:t>2</w:t>
      </w:r>
      <w:r>
        <w:rPr>
          <w:rFonts w:hint="eastAsia" w:ascii="宋体" w:hAnsi="宋体" w:eastAsia="宋体" w:cs="宋体"/>
          <w:sz w:val="24"/>
        </w:rPr>
        <w:t>mm</w:t>
      </w:r>
      <w:r>
        <w:rPr>
          <w:rFonts w:hint="eastAsia" w:ascii="宋体" w:hAnsi="宋体" w:eastAsia="宋体" w:cs="宋体"/>
          <w:sz w:val="24"/>
          <w:lang w:eastAsia="zh-CN"/>
        </w:rPr>
        <w:t>）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×37mm</w:t>
      </w:r>
      <w:r>
        <w:rPr>
          <w:rFonts w:hint="eastAsia" w:ascii="宋体" w:hAnsi="宋体" w:eastAsia="宋体" w:cs="宋体"/>
          <w:sz w:val="24"/>
          <w:lang w:eastAsia="zh-CN"/>
        </w:rPr>
        <w:t>（</w:t>
      </w:r>
      <w:r>
        <w:rPr>
          <w:rFonts w:hint="eastAsia" w:ascii="宋体" w:hAnsi="宋体" w:eastAsia="宋体" w:cs="宋体"/>
          <w:sz w:val="24"/>
        </w:rPr>
        <w:t>±</w:t>
      </w:r>
      <w:r>
        <w:rPr>
          <w:rFonts w:hint="eastAsia" w:ascii="宋体" w:hAnsi="宋体" w:eastAsia="宋体" w:cs="宋体"/>
          <w:sz w:val="24"/>
          <w:lang w:val="en-US" w:eastAsia="zh-CN"/>
        </w:rPr>
        <w:t>2</w:t>
      </w:r>
      <w:r>
        <w:rPr>
          <w:rFonts w:hint="eastAsia" w:ascii="宋体" w:hAnsi="宋体" w:eastAsia="宋体" w:cs="宋体"/>
          <w:sz w:val="24"/>
        </w:rPr>
        <w:t>mm</w:t>
      </w:r>
      <w:r>
        <w:rPr>
          <w:rFonts w:hint="eastAsia" w:ascii="宋体" w:hAnsi="宋体" w:eastAsia="宋体" w:cs="宋体"/>
          <w:sz w:val="24"/>
          <w:lang w:eastAsia="zh-CN"/>
        </w:rPr>
        <w:t>）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×36mm</w:t>
      </w:r>
      <w:r>
        <w:rPr>
          <w:rFonts w:hint="eastAsia" w:ascii="宋体" w:hAnsi="宋体" w:eastAsia="宋体" w:cs="宋体"/>
          <w:sz w:val="24"/>
          <w:lang w:eastAsia="zh-CN"/>
        </w:rPr>
        <w:t>（</w:t>
      </w:r>
      <w:r>
        <w:rPr>
          <w:rFonts w:hint="eastAsia" w:ascii="宋体" w:hAnsi="宋体" w:eastAsia="宋体" w:cs="宋体"/>
          <w:sz w:val="24"/>
        </w:rPr>
        <w:t>±</w:t>
      </w:r>
      <w:r>
        <w:rPr>
          <w:rFonts w:hint="eastAsia" w:ascii="宋体" w:hAnsi="宋体" w:eastAsia="宋体" w:cs="宋体"/>
          <w:sz w:val="24"/>
          <w:lang w:val="en-US" w:eastAsia="zh-CN"/>
        </w:rPr>
        <w:t>2</w:t>
      </w:r>
      <w:r>
        <w:rPr>
          <w:rFonts w:hint="eastAsia" w:ascii="宋体" w:hAnsi="宋体" w:eastAsia="宋体" w:cs="宋体"/>
          <w:sz w:val="24"/>
        </w:rPr>
        <w:t>mm</w:t>
      </w:r>
      <w:r>
        <w:rPr>
          <w:rFonts w:hint="eastAsia" w:ascii="宋体" w:hAnsi="宋体" w:eastAsia="宋体" w:cs="宋体"/>
          <w:sz w:val="24"/>
          <w:lang w:eastAsia="zh-CN"/>
        </w:rPr>
        <w:t>）</w:t>
      </w:r>
      <w:r>
        <w:rPr>
          <w:rFonts w:hint="eastAsia" w:ascii="宋体" w:hAnsi="宋体" w:eastAsia="宋体" w:cs="宋体"/>
          <w:sz w:val="24"/>
          <w:szCs w:val="24"/>
          <w:u w:val="none"/>
          <w:lang w:val="en-US" w:eastAsia="zh-CN"/>
        </w:rPr>
        <w:t>。</w:t>
      </w:r>
    </w:p>
    <w:p w14:paraId="20808977">
      <w:pPr>
        <w:numPr>
          <w:ilvl w:val="0"/>
          <w:numId w:val="0"/>
        </w:numPr>
        <w:spacing w:line="360" w:lineRule="auto"/>
        <w:ind w:firstLine="480" w:firstLineChars="200"/>
        <w:rPr>
          <w:rFonts w:hint="eastAsia" w:ascii="宋体" w:hAnsi="宋体" w:eastAsia="宋体" w:cs="宋体"/>
          <w:sz w:val="24"/>
          <w:szCs w:val="24"/>
          <w:u w:val="none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u w:val="none"/>
          <w:lang w:val="en-US" w:eastAsia="zh-CN"/>
        </w:rPr>
        <w:t>2、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材质：采用全新PP塑料一体射出成型，不可采用回收料生产。</w:t>
      </w:r>
      <w:r>
        <w:rPr>
          <w:rFonts w:hint="eastAsia" w:ascii="宋体" w:hAnsi="宋体" w:eastAsia="宋体" w:cs="宋体"/>
          <w:sz w:val="24"/>
          <w:szCs w:val="24"/>
          <w:u w:val="none"/>
          <w:lang w:val="en-US" w:eastAsia="zh-CN"/>
        </w:rPr>
        <w:t>升降中间套与钢管固定方式为双卡口自锁设计。</w:t>
      </w:r>
    </w:p>
    <w:p w14:paraId="0C385F08">
      <w:pPr>
        <w:numPr>
          <w:ilvl w:val="0"/>
          <w:numId w:val="0"/>
        </w:numPr>
        <w:spacing w:line="360" w:lineRule="auto"/>
        <w:jc w:val="center"/>
        <w:rPr>
          <w:rFonts w:hint="eastAsia"/>
          <w:sz w:val="24"/>
          <w:szCs w:val="24"/>
          <w:u w:val="none"/>
          <w:lang w:val="en-US" w:eastAsia="zh-CN"/>
        </w:rPr>
      </w:pPr>
      <w:r>
        <w:rPr>
          <w:rFonts w:hint="eastAsia"/>
          <w:sz w:val="24"/>
          <w:szCs w:val="24"/>
          <w:u w:val="none"/>
          <w:lang w:val="en-US" w:eastAsia="zh-CN"/>
        </w:rPr>
        <w:drawing>
          <wp:inline distT="0" distB="0" distL="114300" distR="114300">
            <wp:extent cx="2576830" cy="1396365"/>
            <wp:effectExtent l="0" t="0" r="13970" b="13335"/>
            <wp:docPr id="6" name="图片 6" descr="自家33-73套26-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自家33-73套26-66"/>
                    <pic:cNvPicPr>
                      <a:picLocks noChangeAspect="1"/>
                    </pic:cNvPicPr>
                  </pic:nvPicPr>
                  <pic:blipFill>
                    <a:blip r:embed="rId10"/>
                    <a:srcRect l="5736" t="4118" r="9953" b="13290"/>
                    <a:stretch>
                      <a:fillRect/>
                    </a:stretch>
                  </pic:blipFill>
                  <pic:spPr>
                    <a:xfrm>
                      <a:off x="0" y="0"/>
                      <a:ext cx="2576830" cy="1396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375D87">
      <w:pPr>
        <w:numPr>
          <w:ilvl w:val="0"/>
          <w:numId w:val="0"/>
        </w:numPr>
        <w:spacing w:line="360" w:lineRule="auto"/>
        <w:jc w:val="center"/>
        <w:rPr>
          <w:rFonts w:hint="eastAsia"/>
          <w:sz w:val="24"/>
          <w:szCs w:val="24"/>
          <w:u w:val="none"/>
          <w:lang w:val="en-US" w:eastAsia="zh-CN"/>
        </w:rPr>
      </w:pPr>
      <w:r>
        <w:rPr>
          <w:rFonts w:hint="eastAsia"/>
          <w:sz w:val="24"/>
          <w:szCs w:val="24"/>
          <w:u w:val="none"/>
          <w:lang w:val="en-US" w:eastAsia="zh-CN"/>
        </w:rPr>
        <w:t>（升降中间套示意图）</w:t>
      </w:r>
    </w:p>
    <w:p w14:paraId="63F267EA">
      <w:pPr>
        <w:numPr>
          <w:ilvl w:val="0"/>
          <w:numId w:val="0"/>
        </w:numPr>
        <w:spacing w:line="360" w:lineRule="auto"/>
        <w:jc w:val="center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午休椅</w:t>
      </w:r>
    </w:p>
    <w:p w14:paraId="35160FCA">
      <w:pPr>
        <w:numPr>
          <w:ilvl w:val="0"/>
          <w:numId w:val="0"/>
        </w:numPr>
        <w:spacing w:line="360" w:lineRule="auto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A、靠背</w:t>
      </w:r>
    </w:p>
    <w:p w14:paraId="7A25210D">
      <w:pPr>
        <w:numPr>
          <w:ilvl w:val="0"/>
          <w:numId w:val="0"/>
        </w:numPr>
        <w:spacing w:line="360" w:lineRule="auto"/>
        <w:ind w:leftChars="0" w:firstLine="480" w:firstLineChars="200"/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1、材质：采用PP耐冲击塑料一体射出成型，不可采用回收料生产。</w:t>
      </w:r>
    </w:p>
    <w:p w14:paraId="3CE1DA82">
      <w:pPr>
        <w:numPr>
          <w:ilvl w:val="0"/>
          <w:numId w:val="0"/>
        </w:numPr>
        <w:spacing w:line="360" w:lineRule="auto"/>
        <w:ind w:left="0" w:leftChars="0" w:firstLine="480" w:firstLineChars="200"/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2、尺寸：</w:t>
      </w: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t>450mm</w:t>
      </w:r>
      <w:r>
        <w:rPr>
          <w:rFonts w:hint="eastAsia" w:ascii="宋体" w:hAnsi="宋体" w:eastAsia="宋体" w:cs="宋体"/>
          <w:sz w:val="24"/>
          <w:lang w:eastAsia="zh-CN"/>
        </w:rPr>
        <w:t>（</w:t>
      </w:r>
      <w:r>
        <w:rPr>
          <w:rFonts w:hint="eastAsia" w:ascii="宋体" w:hAnsi="宋体" w:eastAsia="宋体" w:cs="宋体"/>
          <w:sz w:val="24"/>
        </w:rPr>
        <w:t>±</w:t>
      </w:r>
      <w:r>
        <w:rPr>
          <w:rFonts w:hint="eastAsia" w:ascii="宋体" w:hAnsi="宋体" w:eastAsia="宋体" w:cs="宋体"/>
          <w:sz w:val="24"/>
          <w:lang w:val="en-US" w:eastAsia="zh-CN"/>
        </w:rPr>
        <w:t>3</w:t>
      </w:r>
      <w:r>
        <w:rPr>
          <w:rFonts w:hint="eastAsia" w:ascii="宋体" w:hAnsi="宋体" w:eastAsia="宋体" w:cs="宋体"/>
          <w:sz w:val="24"/>
        </w:rPr>
        <w:t>mm</w:t>
      </w:r>
      <w:r>
        <w:rPr>
          <w:rFonts w:hint="eastAsia" w:ascii="宋体" w:hAnsi="宋体" w:eastAsia="宋体" w:cs="宋体"/>
          <w:sz w:val="24"/>
          <w:lang w:eastAsia="zh-CN"/>
        </w:rPr>
        <w:t>）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×</w:t>
      </w: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t>398mm</w:t>
      </w:r>
      <w:r>
        <w:rPr>
          <w:rFonts w:hint="eastAsia" w:ascii="宋体" w:hAnsi="宋体" w:eastAsia="宋体" w:cs="宋体"/>
          <w:sz w:val="24"/>
          <w:lang w:eastAsia="zh-CN"/>
        </w:rPr>
        <w:t>（</w:t>
      </w:r>
      <w:r>
        <w:rPr>
          <w:rFonts w:hint="eastAsia" w:ascii="宋体" w:hAnsi="宋体" w:eastAsia="宋体" w:cs="宋体"/>
          <w:sz w:val="24"/>
        </w:rPr>
        <w:t>±</w:t>
      </w:r>
      <w:r>
        <w:rPr>
          <w:rFonts w:hint="eastAsia" w:ascii="宋体" w:hAnsi="宋体" w:eastAsia="宋体" w:cs="宋体"/>
          <w:sz w:val="24"/>
          <w:lang w:val="en-US" w:eastAsia="zh-CN"/>
        </w:rPr>
        <w:t>3</w:t>
      </w:r>
      <w:r>
        <w:rPr>
          <w:rFonts w:hint="eastAsia" w:ascii="宋体" w:hAnsi="宋体" w:eastAsia="宋体" w:cs="宋体"/>
          <w:sz w:val="24"/>
        </w:rPr>
        <w:t>mm</w:t>
      </w:r>
      <w:r>
        <w:rPr>
          <w:rFonts w:hint="eastAsia" w:ascii="宋体" w:hAnsi="宋体" w:eastAsia="宋体" w:cs="宋体"/>
          <w:sz w:val="24"/>
          <w:lang w:eastAsia="zh-CN"/>
        </w:rPr>
        <w:t>）</w:t>
      </w: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t>×65mm</w:t>
      </w:r>
      <w:r>
        <w:rPr>
          <w:rFonts w:hint="eastAsia" w:ascii="宋体" w:hAnsi="宋体" w:eastAsia="宋体" w:cs="宋体"/>
          <w:sz w:val="24"/>
          <w:lang w:eastAsia="zh-CN"/>
        </w:rPr>
        <w:t>（</w:t>
      </w:r>
      <w:r>
        <w:rPr>
          <w:rFonts w:hint="eastAsia" w:ascii="宋体" w:hAnsi="宋体" w:eastAsia="宋体" w:cs="宋体"/>
          <w:sz w:val="24"/>
        </w:rPr>
        <w:t>±</w:t>
      </w:r>
      <w:r>
        <w:rPr>
          <w:rFonts w:hint="eastAsia" w:ascii="宋体" w:hAnsi="宋体" w:eastAsia="宋体" w:cs="宋体"/>
          <w:sz w:val="24"/>
          <w:lang w:val="en-US" w:eastAsia="zh-CN"/>
        </w:rPr>
        <w:t>3</w:t>
      </w:r>
      <w:r>
        <w:rPr>
          <w:rFonts w:hint="eastAsia" w:ascii="宋体" w:hAnsi="宋体" w:eastAsia="宋体" w:cs="宋体"/>
          <w:sz w:val="24"/>
        </w:rPr>
        <w:t>mm</w:t>
      </w:r>
      <w:r>
        <w:rPr>
          <w:rFonts w:hint="eastAsia" w:ascii="宋体" w:hAnsi="宋体" w:eastAsia="宋体" w:cs="宋体"/>
          <w:sz w:val="24"/>
          <w:lang w:eastAsia="zh-CN"/>
        </w:rPr>
        <w:t>）</w:t>
      </w: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t>。</w:t>
      </w:r>
    </w:p>
    <w:p w14:paraId="57FC241C">
      <w:pPr>
        <w:numPr>
          <w:ilvl w:val="0"/>
          <w:numId w:val="0"/>
        </w:numPr>
        <w:spacing w:line="360" w:lineRule="auto"/>
        <w:ind w:left="0" w:leftChars="0" w:firstLine="480" w:firstLineChars="200"/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3、功能：</w:t>
      </w: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t>靠背上方中间带有手提孔，</w:t>
      </w:r>
      <w:r>
        <w:rPr>
          <w:rFonts w:hint="eastAsia" w:ascii="宋体" w:hAnsi="宋体" w:eastAsia="宋体" w:cs="宋体"/>
          <w:color w:val="auto"/>
          <w:sz w:val="24"/>
          <w:szCs w:val="24"/>
          <w:vertAlign w:val="baseline"/>
          <w:lang w:eastAsia="zh-CN"/>
        </w:rPr>
        <w:t>靠背上设有1</w:t>
      </w:r>
      <w:r>
        <w:rPr>
          <w:rFonts w:hint="eastAsia" w:ascii="宋体" w:hAnsi="宋体" w:eastAsia="宋体" w:cs="宋体"/>
          <w:color w:val="auto"/>
          <w:sz w:val="24"/>
          <w:szCs w:val="24"/>
          <w:vertAlign w:val="baseline"/>
          <w:lang w:val="en-US" w:eastAsia="zh-CN"/>
        </w:rPr>
        <w:t>4</w:t>
      </w:r>
      <w:r>
        <w:rPr>
          <w:rFonts w:hint="eastAsia" w:ascii="宋体" w:hAnsi="宋体" w:eastAsia="宋体" w:cs="宋体"/>
          <w:color w:val="auto"/>
          <w:sz w:val="24"/>
          <w:szCs w:val="24"/>
          <w:vertAlign w:val="baseline"/>
          <w:lang w:eastAsia="zh-CN"/>
        </w:rPr>
        <w:t>条透气孔，承重力强，舒适，美观大方</w:t>
      </w: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t>。</w:t>
      </w:r>
      <w:r>
        <w:rPr>
          <w:rFonts w:hint="eastAsia" w:ascii="宋体" w:hAnsi="宋体" w:eastAsia="宋体" w:cs="宋体"/>
          <w:color w:val="auto"/>
          <w:sz w:val="24"/>
          <w:szCs w:val="24"/>
          <w:vertAlign w:val="baseline"/>
          <w:lang w:eastAsia="zh-CN"/>
        </w:rPr>
        <w:t>靠背可在使用中按自身需求调节高度，调节范围在</w:t>
      </w:r>
      <w:r>
        <w:rPr>
          <w:rFonts w:hint="eastAsia" w:ascii="宋体" w:hAnsi="宋体" w:eastAsia="宋体" w:cs="宋体"/>
          <w:color w:val="auto"/>
          <w:sz w:val="24"/>
          <w:szCs w:val="24"/>
          <w:vertAlign w:val="baseline"/>
          <w:lang w:val="en-US" w:eastAsia="zh-CN"/>
        </w:rPr>
        <w:t>110mm之内</w:t>
      </w:r>
      <w:r>
        <w:rPr>
          <w:rFonts w:hint="eastAsia" w:ascii="宋体" w:hAnsi="宋体" w:eastAsia="宋体" w:cs="宋体"/>
          <w:color w:val="auto"/>
          <w:sz w:val="24"/>
          <w:szCs w:val="24"/>
          <w:vertAlign w:val="baseline"/>
          <w:lang w:eastAsia="zh-CN"/>
        </w:rPr>
        <w:t>（无需任何工具即可轻松调节）。</w:t>
      </w:r>
    </w:p>
    <w:p w14:paraId="2F9C80CE">
      <w:pPr>
        <w:numPr>
          <w:ilvl w:val="0"/>
          <w:numId w:val="0"/>
        </w:numPr>
        <w:spacing w:line="360" w:lineRule="auto"/>
        <w:ind w:leftChars="200"/>
        <w:jc w:val="center"/>
        <w:rPr>
          <w:rFonts w:hint="eastAsia"/>
          <w:b w:val="0"/>
          <w:bCs w:val="0"/>
          <w:sz w:val="24"/>
          <w:szCs w:val="24"/>
          <w:u w:val="none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u w:val="none"/>
          <w:lang w:val="en-US" w:eastAsia="zh-CN"/>
        </w:rPr>
        <w:drawing>
          <wp:inline distT="0" distB="0" distL="114300" distR="114300">
            <wp:extent cx="3601720" cy="1605280"/>
            <wp:effectExtent l="0" t="0" r="17780" b="13970"/>
            <wp:docPr id="9" name="图片 9" descr="靠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靠背"/>
                    <pic:cNvPicPr>
                      <a:picLocks noChangeAspect="1"/>
                    </pic:cNvPicPr>
                  </pic:nvPicPr>
                  <pic:blipFill>
                    <a:blip r:embed="rId11"/>
                    <a:srcRect l="4964" t="13665" r="4807" b="11559"/>
                    <a:stretch>
                      <a:fillRect/>
                    </a:stretch>
                  </pic:blipFill>
                  <pic:spPr>
                    <a:xfrm>
                      <a:off x="0" y="0"/>
                      <a:ext cx="3601720" cy="1605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1917A6">
      <w:pPr>
        <w:numPr>
          <w:ilvl w:val="0"/>
          <w:numId w:val="0"/>
        </w:numPr>
        <w:spacing w:line="360" w:lineRule="auto"/>
        <w:ind w:leftChars="200"/>
        <w:jc w:val="center"/>
        <w:rPr>
          <w:rFonts w:hint="default"/>
          <w:b w:val="0"/>
          <w:bCs w:val="0"/>
          <w:sz w:val="24"/>
          <w:szCs w:val="24"/>
          <w:u w:val="none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u w:val="none"/>
          <w:lang w:val="en-US" w:eastAsia="zh-CN"/>
        </w:rPr>
        <w:t>（靠背示意图）</w:t>
      </w:r>
    </w:p>
    <w:p w14:paraId="41ACFDBB">
      <w:pPr>
        <w:numPr>
          <w:ilvl w:val="0"/>
          <w:numId w:val="0"/>
        </w:numPr>
        <w:spacing w:line="360" w:lineRule="auto"/>
        <w:rPr>
          <w:rFonts w:hint="eastAsia"/>
          <w:b/>
          <w:bCs/>
          <w:sz w:val="28"/>
          <w:szCs w:val="28"/>
          <w:u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u w:val="none"/>
          <w:lang w:val="en-US" w:eastAsia="zh-CN"/>
        </w:rPr>
        <w:t>B、坐垫</w:t>
      </w:r>
    </w:p>
    <w:p w14:paraId="0DC29D7E">
      <w:pPr>
        <w:numPr>
          <w:ilvl w:val="0"/>
          <w:numId w:val="0"/>
        </w:numPr>
        <w:spacing w:line="360" w:lineRule="auto"/>
        <w:ind w:left="0" w:leftChars="0" w:firstLine="480" w:firstLineChars="200"/>
        <w:jc w:val="left"/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kern w:val="2"/>
          <w:sz w:val="24"/>
          <w:szCs w:val="24"/>
          <w:lang w:val="en-US" w:eastAsia="zh-CN" w:bidi="ar-SA"/>
        </w:rPr>
        <w:t>1、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材质：采用PP耐冲击塑料一体射出成型，不可采用回料生产。</w:t>
      </w:r>
    </w:p>
    <w:p w14:paraId="31C040B7">
      <w:pPr>
        <w:numPr>
          <w:ilvl w:val="0"/>
          <w:numId w:val="0"/>
        </w:numPr>
        <w:spacing w:line="360" w:lineRule="auto"/>
        <w:ind w:left="0" w:leftChars="0" w:firstLine="480" w:firstLineChars="200"/>
        <w:jc w:val="left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2、尺寸：</w:t>
      </w: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t>445mm</w:t>
      </w:r>
      <w:r>
        <w:rPr>
          <w:rFonts w:hint="eastAsia" w:ascii="宋体" w:hAnsi="宋体" w:eastAsia="宋体" w:cs="宋体"/>
          <w:sz w:val="24"/>
          <w:lang w:eastAsia="zh-CN"/>
        </w:rPr>
        <w:t>（</w:t>
      </w:r>
      <w:r>
        <w:rPr>
          <w:rFonts w:hint="eastAsia" w:ascii="宋体" w:hAnsi="宋体" w:eastAsia="宋体" w:cs="宋体"/>
          <w:sz w:val="24"/>
        </w:rPr>
        <w:t>±</w:t>
      </w:r>
      <w:r>
        <w:rPr>
          <w:rFonts w:hint="eastAsia" w:ascii="宋体" w:hAnsi="宋体" w:eastAsia="宋体" w:cs="宋体"/>
          <w:sz w:val="24"/>
          <w:lang w:val="en-US" w:eastAsia="zh-CN"/>
        </w:rPr>
        <w:t>2</w:t>
      </w:r>
      <w:r>
        <w:rPr>
          <w:rFonts w:hint="eastAsia" w:ascii="宋体" w:hAnsi="宋体" w:eastAsia="宋体" w:cs="宋体"/>
          <w:sz w:val="24"/>
        </w:rPr>
        <w:t>mm</w:t>
      </w:r>
      <w:r>
        <w:rPr>
          <w:rFonts w:hint="eastAsia" w:ascii="宋体" w:hAnsi="宋体" w:eastAsia="宋体" w:cs="宋体"/>
          <w:sz w:val="24"/>
          <w:lang w:eastAsia="zh-CN"/>
        </w:rPr>
        <w:t>）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×</w:t>
      </w: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t>495mm</w:t>
      </w:r>
      <w:r>
        <w:rPr>
          <w:rFonts w:hint="eastAsia" w:ascii="宋体" w:hAnsi="宋体" w:eastAsia="宋体" w:cs="宋体"/>
          <w:sz w:val="24"/>
          <w:lang w:eastAsia="zh-CN"/>
        </w:rPr>
        <w:t>（</w:t>
      </w:r>
      <w:r>
        <w:rPr>
          <w:rFonts w:hint="eastAsia" w:ascii="宋体" w:hAnsi="宋体" w:eastAsia="宋体" w:cs="宋体"/>
          <w:sz w:val="24"/>
        </w:rPr>
        <w:t>±</w:t>
      </w:r>
      <w:r>
        <w:rPr>
          <w:rFonts w:hint="eastAsia" w:ascii="宋体" w:hAnsi="宋体" w:eastAsia="宋体" w:cs="宋体"/>
          <w:sz w:val="24"/>
          <w:lang w:val="en-US" w:eastAsia="zh-CN"/>
        </w:rPr>
        <w:t>2</w:t>
      </w:r>
      <w:r>
        <w:rPr>
          <w:rFonts w:hint="eastAsia" w:ascii="宋体" w:hAnsi="宋体" w:eastAsia="宋体" w:cs="宋体"/>
          <w:sz w:val="24"/>
        </w:rPr>
        <w:t>mm</w:t>
      </w:r>
      <w:r>
        <w:rPr>
          <w:rFonts w:hint="eastAsia" w:ascii="宋体" w:hAnsi="宋体" w:eastAsia="宋体" w:cs="宋体"/>
          <w:sz w:val="24"/>
          <w:lang w:eastAsia="zh-CN"/>
        </w:rPr>
        <w:t>）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×</w:t>
      </w: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t>68mm</w:t>
      </w:r>
      <w:r>
        <w:rPr>
          <w:rFonts w:hint="eastAsia" w:ascii="宋体" w:hAnsi="宋体" w:eastAsia="宋体" w:cs="宋体"/>
          <w:sz w:val="24"/>
          <w:lang w:eastAsia="zh-CN"/>
        </w:rPr>
        <w:t>（</w:t>
      </w:r>
      <w:r>
        <w:rPr>
          <w:rFonts w:hint="eastAsia" w:ascii="宋体" w:hAnsi="宋体" w:eastAsia="宋体" w:cs="宋体"/>
          <w:sz w:val="24"/>
        </w:rPr>
        <w:t>±</w:t>
      </w:r>
      <w:r>
        <w:rPr>
          <w:rFonts w:hint="eastAsia" w:ascii="宋体" w:hAnsi="宋体" w:eastAsia="宋体" w:cs="宋体"/>
          <w:sz w:val="24"/>
          <w:lang w:val="en-US" w:eastAsia="zh-CN"/>
        </w:rPr>
        <w:t>2</w:t>
      </w:r>
      <w:r>
        <w:rPr>
          <w:rFonts w:hint="eastAsia" w:ascii="宋体" w:hAnsi="宋体" w:eastAsia="宋体" w:cs="宋体"/>
          <w:sz w:val="24"/>
        </w:rPr>
        <w:t>mm</w:t>
      </w:r>
      <w:r>
        <w:rPr>
          <w:rFonts w:hint="eastAsia" w:ascii="宋体" w:hAnsi="宋体" w:eastAsia="宋体" w:cs="宋体"/>
          <w:sz w:val="24"/>
          <w:lang w:eastAsia="zh-CN"/>
        </w:rPr>
        <w:t>）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。</w:t>
      </w:r>
    </w:p>
    <w:p w14:paraId="592EAB1D">
      <w:pPr>
        <w:numPr>
          <w:ilvl w:val="0"/>
          <w:numId w:val="0"/>
        </w:numPr>
        <w:spacing w:line="360" w:lineRule="auto"/>
        <w:ind w:left="0" w:leftChars="0" w:firstLine="480" w:firstLineChars="200"/>
        <w:jc w:val="left"/>
        <w:rPr>
          <w:rFonts w:hint="default" w:ascii="宋体" w:hAnsi="宋体" w:eastAsia="宋体" w:cs="宋体"/>
          <w:color w:val="auto"/>
          <w:sz w:val="24"/>
          <w:szCs w:val="24"/>
          <w:vertAlign w:val="baseli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kern w:val="2"/>
          <w:sz w:val="24"/>
          <w:szCs w:val="24"/>
          <w:lang w:val="en-US" w:eastAsia="zh-CN" w:bidi="ar-SA"/>
        </w:rPr>
        <w:t>3、</w:t>
      </w:r>
      <w:r>
        <w:rPr>
          <w:rFonts w:hint="eastAsia" w:ascii="宋体" w:hAnsi="宋体" w:eastAsia="宋体" w:cs="宋体"/>
          <w:color w:val="auto"/>
          <w:sz w:val="24"/>
          <w:szCs w:val="24"/>
          <w:vertAlign w:val="baseline"/>
          <w:lang w:eastAsia="zh-CN"/>
        </w:rPr>
        <w:t>坐板上设有1</w:t>
      </w:r>
      <w:r>
        <w:rPr>
          <w:rFonts w:hint="eastAsia" w:ascii="宋体" w:hAnsi="宋体" w:eastAsia="宋体" w:cs="宋体"/>
          <w:color w:val="auto"/>
          <w:sz w:val="24"/>
          <w:szCs w:val="24"/>
          <w:vertAlign w:val="baseline"/>
          <w:lang w:val="en-US" w:eastAsia="zh-CN"/>
        </w:rPr>
        <w:t>4</w:t>
      </w:r>
      <w:r>
        <w:rPr>
          <w:rFonts w:hint="eastAsia" w:ascii="宋体" w:hAnsi="宋体" w:eastAsia="宋体" w:cs="宋体"/>
          <w:color w:val="auto"/>
          <w:sz w:val="24"/>
          <w:szCs w:val="24"/>
          <w:vertAlign w:val="baseline"/>
          <w:lang w:eastAsia="zh-CN"/>
        </w:rPr>
        <w:t>条透气孔，承重力强，舒适，美观大方。</w:t>
      </w:r>
      <w:r>
        <w:rPr>
          <w:rFonts w:hint="eastAsia" w:ascii="宋体" w:hAnsi="宋体" w:eastAsia="宋体" w:cs="宋体"/>
          <w:color w:val="auto"/>
          <w:sz w:val="24"/>
          <w:szCs w:val="24"/>
          <w:vertAlign w:val="baseline"/>
          <w:lang w:val="en-US" w:eastAsia="zh-CN"/>
        </w:rPr>
        <w:t>坐板下凹，坐感舒适，抗疲劳。</w:t>
      </w:r>
    </w:p>
    <w:p w14:paraId="720B7D85">
      <w:pPr>
        <w:numPr>
          <w:ilvl w:val="0"/>
          <w:numId w:val="0"/>
        </w:numPr>
        <w:spacing w:line="360" w:lineRule="auto"/>
        <w:ind w:left="0" w:leftChars="0" w:firstLine="0" w:firstLineChars="0"/>
        <w:jc w:val="center"/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drawing>
          <wp:inline distT="0" distB="0" distL="114300" distR="114300">
            <wp:extent cx="3263265" cy="1462405"/>
            <wp:effectExtent l="0" t="0" r="13335" b="4445"/>
            <wp:docPr id="10" name="图片 10" descr="坐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坐板"/>
                    <pic:cNvPicPr>
                      <a:picLocks noChangeAspect="1"/>
                    </pic:cNvPicPr>
                  </pic:nvPicPr>
                  <pic:blipFill>
                    <a:blip r:embed="rId12"/>
                    <a:srcRect l="2952" t="16084" r="7855" b="9610"/>
                    <a:stretch>
                      <a:fillRect/>
                    </a:stretch>
                  </pic:blipFill>
                  <pic:spPr>
                    <a:xfrm>
                      <a:off x="0" y="0"/>
                      <a:ext cx="3263265" cy="146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E75C93">
      <w:pPr>
        <w:numPr>
          <w:ilvl w:val="0"/>
          <w:numId w:val="0"/>
        </w:numPr>
        <w:spacing w:line="360" w:lineRule="auto"/>
        <w:ind w:left="0" w:leftChars="0" w:firstLine="0" w:firstLineChars="0"/>
        <w:jc w:val="center"/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t>（坐垫示意图）</w:t>
      </w:r>
    </w:p>
    <w:p w14:paraId="0DE8C8E9">
      <w:pPr>
        <w:numPr>
          <w:ilvl w:val="0"/>
          <w:numId w:val="0"/>
        </w:numPr>
        <w:spacing w:line="360" w:lineRule="auto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kern w:val="2"/>
          <w:sz w:val="28"/>
          <w:szCs w:val="28"/>
          <w:lang w:val="en-US" w:eastAsia="zh-CN" w:bidi="ar-SA"/>
        </w:rPr>
        <w:t>C、</w:t>
      </w: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  <w:t>脚托板</w:t>
      </w:r>
    </w:p>
    <w:p w14:paraId="2AFB37FB">
      <w:pPr>
        <w:numPr>
          <w:ilvl w:val="0"/>
          <w:numId w:val="0"/>
        </w:numPr>
        <w:spacing w:line="360" w:lineRule="auto"/>
        <w:ind w:left="0" w:leftChars="0" w:firstLine="480" w:firstLineChars="200"/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1、材质：采用PP耐冲击塑料一体射出成型，不可采用回料生产。</w:t>
      </w:r>
    </w:p>
    <w:p w14:paraId="64C150BA">
      <w:pPr>
        <w:numPr>
          <w:ilvl w:val="0"/>
          <w:numId w:val="0"/>
        </w:numPr>
        <w:spacing w:line="360" w:lineRule="auto"/>
        <w:ind w:left="0" w:leftChars="0" w:firstLine="480" w:firstLineChars="200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kern w:val="2"/>
          <w:sz w:val="24"/>
          <w:szCs w:val="24"/>
          <w:lang w:val="en-US" w:eastAsia="zh-CN" w:bidi="ar-SA"/>
        </w:rPr>
        <w:t>2、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尺寸：</w:t>
      </w: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t>320mm</w:t>
      </w:r>
      <w:r>
        <w:rPr>
          <w:rFonts w:hint="eastAsia" w:ascii="宋体" w:hAnsi="宋体" w:eastAsia="宋体" w:cs="宋体"/>
          <w:sz w:val="24"/>
          <w:lang w:eastAsia="zh-CN"/>
        </w:rPr>
        <w:t>（</w:t>
      </w:r>
      <w:r>
        <w:rPr>
          <w:rFonts w:hint="eastAsia" w:ascii="宋体" w:hAnsi="宋体" w:eastAsia="宋体" w:cs="宋体"/>
          <w:sz w:val="24"/>
        </w:rPr>
        <w:t>±</w:t>
      </w:r>
      <w:r>
        <w:rPr>
          <w:rFonts w:hint="eastAsia" w:ascii="宋体" w:hAnsi="宋体" w:eastAsia="宋体" w:cs="宋体"/>
          <w:sz w:val="24"/>
          <w:lang w:val="en-US" w:eastAsia="zh-CN"/>
        </w:rPr>
        <w:t>2</w:t>
      </w:r>
      <w:r>
        <w:rPr>
          <w:rFonts w:hint="eastAsia" w:ascii="宋体" w:hAnsi="宋体" w:eastAsia="宋体" w:cs="宋体"/>
          <w:sz w:val="24"/>
        </w:rPr>
        <w:t>mm</w:t>
      </w:r>
      <w:r>
        <w:rPr>
          <w:rFonts w:hint="eastAsia" w:ascii="宋体" w:hAnsi="宋体" w:eastAsia="宋体" w:cs="宋体"/>
          <w:sz w:val="24"/>
          <w:lang w:eastAsia="zh-CN"/>
        </w:rPr>
        <w:t>）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×</w:t>
      </w: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t>218mm</w:t>
      </w:r>
      <w:r>
        <w:rPr>
          <w:rFonts w:hint="eastAsia" w:ascii="宋体" w:hAnsi="宋体" w:eastAsia="宋体" w:cs="宋体"/>
          <w:sz w:val="24"/>
          <w:lang w:eastAsia="zh-CN"/>
        </w:rPr>
        <w:t>（</w:t>
      </w:r>
      <w:r>
        <w:rPr>
          <w:rFonts w:hint="eastAsia" w:ascii="宋体" w:hAnsi="宋体" w:eastAsia="宋体" w:cs="宋体"/>
          <w:sz w:val="24"/>
        </w:rPr>
        <w:t>±</w:t>
      </w:r>
      <w:r>
        <w:rPr>
          <w:rFonts w:hint="eastAsia" w:ascii="宋体" w:hAnsi="宋体" w:eastAsia="宋体" w:cs="宋体"/>
          <w:sz w:val="24"/>
          <w:lang w:val="en-US" w:eastAsia="zh-CN"/>
        </w:rPr>
        <w:t>2</w:t>
      </w:r>
      <w:r>
        <w:rPr>
          <w:rFonts w:hint="eastAsia" w:ascii="宋体" w:hAnsi="宋体" w:eastAsia="宋体" w:cs="宋体"/>
          <w:sz w:val="24"/>
        </w:rPr>
        <w:t>mm</w:t>
      </w:r>
      <w:r>
        <w:rPr>
          <w:rFonts w:hint="eastAsia" w:ascii="宋体" w:hAnsi="宋体" w:eastAsia="宋体" w:cs="宋体"/>
          <w:sz w:val="24"/>
          <w:lang w:eastAsia="zh-CN"/>
        </w:rPr>
        <w:t>）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×</w:t>
      </w: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t>30mm</w:t>
      </w:r>
      <w:r>
        <w:rPr>
          <w:rFonts w:hint="eastAsia" w:ascii="宋体" w:hAnsi="宋体" w:eastAsia="宋体" w:cs="宋体"/>
          <w:sz w:val="24"/>
          <w:lang w:eastAsia="zh-CN"/>
        </w:rPr>
        <w:t>（</w:t>
      </w:r>
      <w:r>
        <w:rPr>
          <w:rFonts w:hint="eastAsia" w:ascii="宋体" w:hAnsi="宋体" w:eastAsia="宋体" w:cs="宋体"/>
          <w:sz w:val="24"/>
        </w:rPr>
        <w:t>±</w:t>
      </w:r>
      <w:r>
        <w:rPr>
          <w:rFonts w:hint="eastAsia" w:ascii="宋体" w:hAnsi="宋体" w:eastAsia="宋体" w:cs="宋体"/>
          <w:sz w:val="24"/>
          <w:lang w:val="en-US" w:eastAsia="zh-CN"/>
        </w:rPr>
        <w:t>2</w:t>
      </w:r>
      <w:r>
        <w:rPr>
          <w:rFonts w:hint="eastAsia" w:ascii="宋体" w:hAnsi="宋体" w:eastAsia="宋体" w:cs="宋体"/>
          <w:sz w:val="24"/>
        </w:rPr>
        <w:t>mm</w:t>
      </w:r>
      <w:r>
        <w:rPr>
          <w:rFonts w:hint="eastAsia" w:ascii="宋体" w:hAnsi="宋体" w:eastAsia="宋体" w:cs="宋体"/>
          <w:sz w:val="24"/>
          <w:lang w:eastAsia="zh-CN"/>
        </w:rPr>
        <w:t>）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。</w:t>
      </w:r>
    </w:p>
    <w:p w14:paraId="06915C1E">
      <w:pPr>
        <w:numPr>
          <w:ilvl w:val="0"/>
          <w:numId w:val="0"/>
        </w:numPr>
        <w:spacing w:line="360" w:lineRule="auto"/>
        <w:ind w:firstLine="480" w:firstLineChars="200"/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kern w:val="2"/>
          <w:sz w:val="24"/>
          <w:szCs w:val="24"/>
          <w:lang w:val="en-US" w:eastAsia="zh-CN" w:bidi="ar-SA"/>
        </w:rPr>
        <w:t>3、功能：</w:t>
      </w:r>
      <w:r>
        <w:rPr>
          <w:rFonts w:hint="eastAsia" w:ascii="宋体" w:hAnsi="宋体" w:eastAsia="宋体" w:cs="宋体"/>
          <w:color w:val="auto"/>
          <w:sz w:val="24"/>
          <w:szCs w:val="24"/>
          <w:vertAlign w:val="baseline"/>
          <w:lang w:eastAsia="zh-CN"/>
        </w:rPr>
        <w:t>坐板上设有</w:t>
      </w:r>
      <w:r>
        <w:rPr>
          <w:rFonts w:hint="eastAsia" w:ascii="宋体" w:hAnsi="宋体" w:eastAsia="宋体" w:cs="宋体"/>
          <w:color w:val="auto"/>
          <w:sz w:val="24"/>
          <w:szCs w:val="24"/>
          <w:vertAlign w:val="baseline"/>
          <w:lang w:val="en-US" w:eastAsia="zh-CN"/>
        </w:rPr>
        <w:t>6</w:t>
      </w:r>
      <w:r>
        <w:rPr>
          <w:rFonts w:hint="eastAsia" w:ascii="宋体" w:hAnsi="宋体" w:eastAsia="宋体" w:cs="宋体"/>
          <w:color w:val="auto"/>
          <w:sz w:val="24"/>
          <w:szCs w:val="24"/>
          <w:vertAlign w:val="baseline"/>
          <w:lang w:eastAsia="zh-CN"/>
        </w:rPr>
        <w:t>条透气孔，承重力强，舒适，美观大方</w:t>
      </w: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t>。</w:t>
      </w:r>
      <w:r>
        <w:rPr>
          <w:rFonts w:hint="eastAsia" w:ascii="宋体" w:hAnsi="宋体" w:eastAsia="宋体" w:cs="宋体"/>
          <w:color w:val="auto"/>
          <w:sz w:val="24"/>
          <w:szCs w:val="24"/>
          <w:vertAlign w:val="baseline"/>
          <w:lang w:eastAsia="zh-CN"/>
        </w:rPr>
        <w:t>在午休时拉出，在学习时收回，承重力强，舒适，美观大方。活动脚拖可在使用中按自身需求调节长度，</w:t>
      </w:r>
      <w:r>
        <w:rPr>
          <w:rFonts w:hint="eastAsia" w:ascii="宋体" w:hAnsi="宋体" w:eastAsia="宋体" w:cs="宋体"/>
          <w:color w:val="auto"/>
          <w:sz w:val="24"/>
          <w:szCs w:val="24"/>
          <w:vertAlign w:val="baseline"/>
          <w:lang w:val="en-US" w:eastAsia="zh-CN"/>
        </w:rPr>
        <w:t>设有拉手凹槽，</w:t>
      </w:r>
      <w:r>
        <w:rPr>
          <w:rFonts w:hint="eastAsia" w:ascii="宋体" w:hAnsi="宋体" w:eastAsia="宋体" w:cs="宋体"/>
          <w:color w:val="auto"/>
          <w:sz w:val="24"/>
          <w:szCs w:val="24"/>
          <w:vertAlign w:val="baseline"/>
          <w:lang w:eastAsia="zh-CN"/>
        </w:rPr>
        <w:t>调节范围在</w:t>
      </w:r>
      <w:r>
        <w:rPr>
          <w:rFonts w:hint="eastAsia" w:ascii="宋体" w:hAnsi="宋体" w:eastAsia="宋体" w:cs="宋体"/>
          <w:color w:val="auto"/>
          <w:sz w:val="24"/>
          <w:szCs w:val="24"/>
          <w:vertAlign w:val="baseline"/>
          <w:lang w:val="en-US" w:eastAsia="zh-CN"/>
        </w:rPr>
        <w:t>25cm之内，</w:t>
      </w:r>
      <w:r>
        <w:rPr>
          <w:rFonts w:hint="eastAsia" w:ascii="宋体" w:hAnsi="宋体" w:eastAsia="宋体" w:cs="宋体"/>
          <w:color w:val="auto"/>
          <w:sz w:val="24"/>
          <w:szCs w:val="24"/>
          <w:vertAlign w:val="baseline"/>
          <w:lang w:eastAsia="zh-CN"/>
        </w:rPr>
        <w:t>（无需任何工具即可轻松调节）。</w:t>
      </w:r>
    </w:p>
    <w:p w14:paraId="25C0586E">
      <w:pPr>
        <w:numPr>
          <w:ilvl w:val="0"/>
          <w:numId w:val="0"/>
        </w:numPr>
        <w:spacing w:line="360" w:lineRule="auto"/>
        <w:ind w:firstLine="480" w:firstLineChars="200"/>
        <w:jc w:val="center"/>
        <w:rPr>
          <w:rFonts w:hint="default" w:ascii="宋体" w:hAnsi="宋体" w:eastAsia="宋体" w:cs="宋体"/>
          <w:color w:val="auto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color w:val="auto"/>
          <w:sz w:val="24"/>
          <w:szCs w:val="24"/>
          <w:lang w:val="en-US" w:eastAsia="zh-CN"/>
        </w:rPr>
        <w:drawing>
          <wp:inline distT="0" distB="0" distL="114300" distR="114300">
            <wp:extent cx="2700020" cy="897255"/>
            <wp:effectExtent l="0" t="0" r="5080" b="17145"/>
            <wp:docPr id="16" name="图片 16" descr="脚托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脚托板"/>
                    <pic:cNvPicPr>
                      <a:picLocks noChangeAspect="1"/>
                    </pic:cNvPicPr>
                  </pic:nvPicPr>
                  <pic:blipFill>
                    <a:blip r:embed="rId13"/>
                    <a:srcRect l="1012" t="18728" r="2940" b="21886"/>
                    <a:stretch>
                      <a:fillRect/>
                    </a:stretch>
                  </pic:blipFill>
                  <pic:spPr>
                    <a:xfrm>
                      <a:off x="0" y="0"/>
                      <a:ext cx="2700020" cy="89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5A5BD3">
      <w:pPr>
        <w:numPr>
          <w:ilvl w:val="0"/>
          <w:numId w:val="0"/>
        </w:numPr>
        <w:spacing w:line="360" w:lineRule="auto"/>
        <w:ind w:firstLine="480" w:firstLineChars="200"/>
        <w:jc w:val="center"/>
        <w:rPr>
          <w:rFonts w:hint="default" w:ascii="宋体" w:hAnsi="宋体" w:eastAsia="宋体" w:cs="宋体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t>（脚托板示意图）</w:t>
      </w:r>
    </w:p>
    <w:p w14:paraId="0F40EFE9">
      <w:pPr>
        <w:numPr>
          <w:ilvl w:val="0"/>
          <w:numId w:val="0"/>
        </w:numPr>
        <w:spacing w:line="360" w:lineRule="auto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D、椅钢架</w:t>
      </w:r>
    </w:p>
    <w:p w14:paraId="55FA884A">
      <w:pPr>
        <w:numPr>
          <w:ilvl w:val="0"/>
          <w:numId w:val="0"/>
        </w:numPr>
        <w:spacing w:line="360" w:lineRule="auto"/>
        <w:ind w:left="0" w:leftChars="0" w:firstLine="480" w:firstLineChars="200"/>
        <w:jc w:val="left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1、材质：采用碳钢钢管焊接而成，结构牢固，长时间使用不得产生摇晃松散的现象。焊接完成钢管架，焊接部位牢固，无脱焊，虚焊，焊穿，焊缝均匀，无毛刺，锐棱，飞溅，裂纹等缺陷。</w:t>
      </w:r>
    </w:p>
    <w:p w14:paraId="52651F9D">
      <w:pPr>
        <w:numPr>
          <w:ilvl w:val="0"/>
          <w:numId w:val="0"/>
        </w:numPr>
        <w:spacing w:line="360" w:lineRule="auto"/>
        <w:ind w:firstLine="480" w:firstLineChars="200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2、尺寸：椅脚贴地面部位钢管为扁圆形钢管尺寸为30mm</w:t>
      </w:r>
      <w:r>
        <w:rPr>
          <w:rFonts w:hint="eastAsia" w:ascii="宋体" w:hAnsi="宋体" w:eastAsia="宋体" w:cs="宋体"/>
          <w:sz w:val="24"/>
          <w:lang w:eastAsia="zh-CN"/>
        </w:rPr>
        <w:t>（</w:t>
      </w:r>
      <w:r>
        <w:rPr>
          <w:rFonts w:hint="eastAsia" w:ascii="宋体" w:hAnsi="宋体" w:eastAsia="宋体" w:cs="宋体"/>
          <w:sz w:val="24"/>
        </w:rPr>
        <w:t>±</w:t>
      </w:r>
      <w:r>
        <w:rPr>
          <w:rFonts w:hint="eastAsia" w:ascii="宋体" w:hAnsi="宋体" w:eastAsia="宋体" w:cs="宋体"/>
          <w:sz w:val="24"/>
          <w:lang w:val="en-US" w:eastAsia="zh-CN"/>
        </w:rPr>
        <w:t>1</w:t>
      </w:r>
      <w:r>
        <w:rPr>
          <w:rFonts w:hint="eastAsia" w:ascii="宋体" w:hAnsi="宋体" w:eastAsia="宋体" w:cs="宋体"/>
          <w:sz w:val="24"/>
        </w:rPr>
        <w:t>mm</w:t>
      </w:r>
      <w:r>
        <w:rPr>
          <w:rFonts w:hint="eastAsia" w:ascii="宋体" w:hAnsi="宋体" w:eastAsia="宋体" w:cs="宋体"/>
          <w:sz w:val="24"/>
          <w:lang w:eastAsia="zh-CN"/>
        </w:rPr>
        <w:t>）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×60mm</w:t>
      </w:r>
      <w:r>
        <w:rPr>
          <w:rFonts w:hint="eastAsia" w:ascii="宋体" w:hAnsi="宋体" w:eastAsia="宋体" w:cs="宋体"/>
          <w:sz w:val="24"/>
          <w:lang w:eastAsia="zh-CN"/>
        </w:rPr>
        <w:t>（</w:t>
      </w:r>
      <w:r>
        <w:rPr>
          <w:rFonts w:hint="eastAsia" w:ascii="宋体" w:hAnsi="宋体" w:eastAsia="宋体" w:cs="宋体"/>
          <w:sz w:val="24"/>
        </w:rPr>
        <w:t>±</w:t>
      </w:r>
      <w:r>
        <w:rPr>
          <w:rFonts w:hint="eastAsia" w:ascii="宋体" w:hAnsi="宋体" w:eastAsia="宋体" w:cs="宋体"/>
          <w:sz w:val="24"/>
          <w:lang w:val="en-US" w:eastAsia="zh-CN"/>
        </w:rPr>
        <w:t>1</w:t>
      </w:r>
      <w:r>
        <w:rPr>
          <w:rFonts w:hint="eastAsia" w:ascii="宋体" w:hAnsi="宋体" w:eastAsia="宋体" w:cs="宋体"/>
          <w:sz w:val="24"/>
        </w:rPr>
        <w:t>mm</w:t>
      </w:r>
      <w:r>
        <w:rPr>
          <w:rFonts w:hint="eastAsia" w:ascii="宋体" w:hAnsi="宋体" w:eastAsia="宋体" w:cs="宋体"/>
          <w:sz w:val="24"/>
          <w:lang w:eastAsia="zh-CN"/>
        </w:rPr>
        <w:t>）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×1.2mm。椅架固定立柱钢管为八面形钢管，尺寸为33mm</w:t>
      </w:r>
      <w:r>
        <w:rPr>
          <w:rFonts w:hint="eastAsia" w:ascii="宋体" w:hAnsi="宋体" w:eastAsia="宋体" w:cs="宋体"/>
          <w:sz w:val="24"/>
          <w:lang w:eastAsia="zh-CN"/>
        </w:rPr>
        <w:t>（</w:t>
      </w:r>
      <w:r>
        <w:rPr>
          <w:rFonts w:hint="eastAsia" w:ascii="宋体" w:hAnsi="宋体" w:eastAsia="宋体" w:cs="宋体"/>
          <w:sz w:val="24"/>
        </w:rPr>
        <w:t>±</w:t>
      </w:r>
      <w:r>
        <w:rPr>
          <w:rFonts w:hint="eastAsia" w:ascii="宋体" w:hAnsi="宋体" w:eastAsia="宋体" w:cs="宋体"/>
          <w:sz w:val="24"/>
          <w:lang w:val="en-US" w:eastAsia="zh-CN"/>
        </w:rPr>
        <w:t>1</w:t>
      </w:r>
      <w:r>
        <w:rPr>
          <w:rFonts w:hint="eastAsia" w:ascii="宋体" w:hAnsi="宋体" w:eastAsia="宋体" w:cs="宋体"/>
          <w:sz w:val="24"/>
        </w:rPr>
        <w:t>mm</w:t>
      </w:r>
      <w:r>
        <w:rPr>
          <w:rFonts w:hint="eastAsia" w:ascii="宋体" w:hAnsi="宋体" w:eastAsia="宋体" w:cs="宋体"/>
          <w:sz w:val="24"/>
          <w:lang w:eastAsia="zh-CN"/>
        </w:rPr>
        <w:t>）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×73mm</w:t>
      </w:r>
      <w:r>
        <w:rPr>
          <w:rFonts w:hint="eastAsia" w:ascii="宋体" w:hAnsi="宋体" w:eastAsia="宋体" w:cs="宋体"/>
          <w:sz w:val="24"/>
          <w:lang w:eastAsia="zh-CN"/>
        </w:rPr>
        <w:t>（</w:t>
      </w:r>
      <w:r>
        <w:rPr>
          <w:rFonts w:hint="eastAsia" w:ascii="宋体" w:hAnsi="宋体" w:eastAsia="宋体" w:cs="宋体"/>
          <w:sz w:val="24"/>
        </w:rPr>
        <w:t>±</w:t>
      </w:r>
      <w:r>
        <w:rPr>
          <w:rFonts w:hint="eastAsia" w:ascii="宋体" w:hAnsi="宋体" w:eastAsia="宋体" w:cs="宋体"/>
          <w:sz w:val="24"/>
          <w:lang w:val="en-US" w:eastAsia="zh-CN"/>
        </w:rPr>
        <w:t>1</w:t>
      </w:r>
      <w:r>
        <w:rPr>
          <w:rFonts w:hint="eastAsia" w:ascii="宋体" w:hAnsi="宋体" w:eastAsia="宋体" w:cs="宋体"/>
          <w:sz w:val="24"/>
        </w:rPr>
        <w:t>mm</w:t>
      </w:r>
      <w:r>
        <w:rPr>
          <w:rFonts w:hint="eastAsia" w:ascii="宋体" w:hAnsi="宋体" w:eastAsia="宋体" w:cs="宋体"/>
          <w:sz w:val="24"/>
          <w:lang w:eastAsia="zh-CN"/>
        </w:rPr>
        <w:t>）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×1.2mm。椅脚升降立管钢管为八面形钢管，尺寸为26mm</w:t>
      </w:r>
      <w:r>
        <w:rPr>
          <w:rFonts w:hint="eastAsia" w:ascii="宋体" w:hAnsi="宋体" w:eastAsia="宋体" w:cs="宋体"/>
          <w:sz w:val="24"/>
          <w:lang w:eastAsia="zh-CN"/>
        </w:rPr>
        <w:t>（</w:t>
      </w:r>
      <w:r>
        <w:rPr>
          <w:rFonts w:hint="eastAsia" w:ascii="宋体" w:hAnsi="宋体" w:eastAsia="宋体" w:cs="宋体"/>
          <w:sz w:val="24"/>
        </w:rPr>
        <w:t>±</w:t>
      </w:r>
      <w:r>
        <w:rPr>
          <w:rFonts w:hint="eastAsia" w:ascii="宋体" w:hAnsi="宋体" w:eastAsia="宋体" w:cs="宋体"/>
          <w:sz w:val="24"/>
          <w:lang w:val="en-US" w:eastAsia="zh-CN"/>
        </w:rPr>
        <w:t>1</w:t>
      </w:r>
      <w:r>
        <w:rPr>
          <w:rFonts w:hint="eastAsia" w:ascii="宋体" w:hAnsi="宋体" w:eastAsia="宋体" w:cs="宋体"/>
          <w:sz w:val="24"/>
        </w:rPr>
        <w:t>mm</w:t>
      </w:r>
      <w:r>
        <w:rPr>
          <w:rFonts w:hint="eastAsia" w:ascii="宋体" w:hAnsi="宋体" w:eastAsia="宋体" w:cs="宋体"/>
          <w:sz w:val="24"/>
          <w:lang w:eastAsia="zh-CN"/>
        </w:rPr>
        <w:t>）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×66mm</w:t>
      </w:r>
      <w:r>
        <w:rPr>
          <w:rFonts w:hint="eastAsia" w:ascii="宋体" w:hAnsi="宋体" w:eastAsia="宋体" w:cs="宋体"/>
          <w:sz w:val="24"/>
          <w:lang w:eastAsia="zh-CN"/>
        </w:rPr>
        <w:t>（</w:t>
      </w:r>
      <w:r>
        <w:rPr>
          <w:rFonts w:hint="eastAsia" w:ascii="宋体" w:hAnsi="宋体" w:eastAsia="宋体" w:cs="宋体"/>
          <w:sz w:val="24"/>
        </w:rPr>
        <w:t>±</w:t>
      </w:r>
      <w:r>
        <w:rPr>
          <w:rFonts w:hint="eastAsia" w:ascii="宋体" w:hAnsi="宋体" w:eastAsia="宋体" w:cs="宋体"/>
          <w:sz w:val="24"/>
          <w:lang w:val="en-US" w:eastAsia="zh-CN"/>
        </w:rPr>
        <w:t>1</w:t>
      </w:r>
      <w:r>
        <w:rPr>
          <w:rFonts w:hint="eastAsia" w:ascii="宋体" w:hAnsi="宋体" w:eastAsia="宋体" w:cs="宋体"/>
          <w:sz w:val="24"/>
        </w:rPr>
        <w:t>mm</w:t>
      </w:r>
      <w:r>
        <w:rPr>
          <w:rFonts w:hint="eastAsia" w:ascii="宋体" w:hAnsi="宋体" w:eastAsia="宋体" w:cs="宋体"/>
          <w:sz w:val="24"/>
          <w:lang w:eastAsia="zh-CN"/>
        </w:rPr>
        <w:t>）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×1.2mm。坐板支撑为扁圆管，尺寸为20mm</w:t>
      </w:r>
      <w:r>
        <w:rPr>
          <w:rFonts w:hint="eastAsia" w:ascii="宋体" w:hAnsi="宋体" w:eastAsia="宋体" w:cs="宋体"/>
          <w:sz w:val="24"/>
          <w:lang w:eastAsia="zh-CN"/>
        </w:rPr>
        <w:t>（</w:t>
      </w:r>
      <w:r>
        <w:rPr>
          <w:rFonts w:hint="eastAsia" w:ascii="宋体" w:hAnsi="宋体" w:eastAsia="宋体" w:cs="宋体"/>
          <w:sz w:val="24"/>
        </w:rPr>
        <w:t>±</w:t>
      </w:r>
      <w:r>
        <w:rPr>
          <w:rFonts w:hint="eastAsia" w:ascii="宋体" w:hAnsi="宋体" w:eastAsia="宋体" w:cs="宋体"/>
          <w:sz w:val="24"/>
          <w:lang w:val="en-US" w:eastAsia="zh-CN"/>
        </w:rPr>
        <w:t>1</w:t>
      </w:r>
      <w:r>
        <w:rPr>
          <w:rFonts w:hint="eastAsia" w:ascii="宋体" w:hAnsi="宋体" w:eastAsia="宋体" w:cs="宋体"/>
          <w:sz w:val="24"/>
        </w:rPr>
        <w:t>mm</w:t>
      </w:r>
      <w:r>
        <w:rPr>
          <w:rFonts w:hint="eastAsia" w:ascii="宋体" w:hAnsi="宋体" w:eastAsia="宋体" w:cs="宋体"/>
          <w:sz w:val="24"/>
          <w:lang w:eastAsia="zh-CN"/>
        </w:rPr>
        <w:t>）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×40mm</w:t>
      </w:r>
      <w:r>
        <w:rPr>
          <w:rFonts w:hint="eastAsia" w:ascii="宋体" w:hAnsi="宋体" w:eastAsia="宋体" w:cs="宋体"/>
          <w:sz w:val="24"/>
          <w:lang w:eastAsia="zh-CN"/>
        </w:rPr>
        <w:t>（</w:t>
      </w:r>
      <w:r>
        <w:rPr>
          <w:rFonts w:hint="eastAsia" w:ascii="宋体" w:hAnsi="宋体" w:eastAsia="宋体" w:cs="宋体"/>
          <w:sz w:val="24"/>
        </w:rPr>
        <w:t>±</w:t>
      </w:r>
      <w:r>
        <w:rPr>
          <w:rFonts w:hint="eastAsia" w:ascii="宋体" w:hAnsi="宋体" w:eastAsia="宋体" w:cs="宋体"/>
          <w:sz w:val="24"/>
          <w:lang w:val="en-US" w:eastAsia="zh-CN"/>
        </w:rPr>
        <w:t>1</w:t>
      </w:r>
      <w:r>
        <w:rPr>
          <w:rFonts w:hint="eastAsia" w:ascii="宋体" w:hAnsi="宋体" w:eastAsia="宋体" w:cs="宋体"/>
          <w:sz w:val="24"/>
        </w:rPr>
        <w:t>mm</w:t>
      </w:r>
      <w:r>
        <w:rPr>
          <w:rFonts w:hint="eastAsia" w:ascii="宋体" w:hAnsi="宋体" w:eastAsia="宋体" w:cs="宋体"/>
          <w:sz w:val="24"/>
          <w:lang w:eastAsia="zh-CN"/>
        </w:rPr>
        <w:t>）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×1.2mm。坐板支撑连接为方管，尺寸为20mm</w:t>
      </w:r>
      <w:r>
        <w:rPr>
          <w:rFonts w:hint="eastAsia" w:ascii="宋体" w:hAnsi="宋体" w:eastAsia="宋体" w:cs="宋体"/>
          <w:sz w:val="24"/>
          <w:lang w:eastAsia="zh-CN"/>
        </w:rPr>
        <w:t>（</w:t>
      </w:r>
      <w:r>
        <w:rPr>
          <w:rFonts w:hint="eastAsia" w:ascii="宋体" w:hAnsi="宋体" w:eastAsia="宋体" w:cs="宋体"/>
          <w:sz w:val="24"/>
        </w:rPr>
        <w:t>±</w:t>
      </w:r>
      <w:r>
        <w:rPr>
          <w:rFonts w:hint="eastAsia" w:ascii="宋体" w:hAnsi="宋体" w:eastAsia="宋体" w:cs="宋体"/>
          <w:sz w:val="24"/>
          <w:lang w:val="en-US" w:eastAsia="zh-CN"/>
        </w:rPr>
        <w:t>1</w:t>
      </w:r>
      <w:r>
        <w:rPr>
          <w:rFonts w:hint="eastAsia" w:ascii="宋体" w:hAnsi="宋体" w:eastAsia="宋体" w:cs="宋体"/>
          <w:sz w:val="24"/>
        </w:rPr>
        <w:t>mm</w:t>
      </w:r>
      <w:r>
        <w:rPr>
          <w:rFonts w:hint="eastAsia" w:ascii="宋体" w:hAnsi="宋体" w:eastAsia="宋体" w:cs="宋体"/>
          <w:sz w:val="24"/>
          <w:lang w:eastAsia="zh-CN"/>
        </w:rPr>
        <w:t>）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×40mm</w:t>
      </w:r>
      <w:r>
        <w:rPr>
          <w:rFonts w:hint="eastAsia" w:ascii="宋体" w:hAnsi="宋体" w:eastAsia="宋体" w:cs="宋体"/>
          <w:sz w:val="24"/>
          <w:lang w:eastAsia="zh-CN"/>
        </w:rPr>
        <w:t>（</w:t>
      </w:r>
      <w:r>
        <w:rPr>
          <w:rFonts w:hint="eastAsia" w:ascii="宋体" w:hAnsi="宋体" w:eastAsia="宋体" w:cs="宋体"/>
          <w:sz w:val="24"/>
        </w:rPr>
        <w:t>±</w:t>
      </w:r>
      <w:r>
        <w:rPr>
          <w:rFonts w:hint="eastAsia" w:ascii="宋体" w:hAnsi="宋体" w:eastAsia="宋体" w:cs="宋体"/>
          <w:sz w:val="24"/>
          <w:lang w:val="en-US" w:eastAsia="zh-CN"/>
        </w:rPr>
        <w:t>1</w:t>
      </w:r>
      <w:r>
        <w:rPr>
          <w:rFonts w:hint="eastAsia" w:ascii="宋体" w:hAnsi="宋体" w:eastAsia="宋体" w:cs="宋体"/>
          <w:sz w:val="24"/>
        </w:rPr>
        <w:t>mm</w:t>
      </w:r>
      <w:r>
        <w:rPr>
          <w:rFonts w:hint="eastAsia" w:ascii="宋体" w:hAnsi="宋体" w:eastAsia="宋体" w:cs="宋体"/>
          <w:sz w:val="24"/>
          <w:lang w:eastAsia="zh-CN"/>
        </w:rPr>
        <w:t>）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×1.2mm。靠背管为扁圆管，尺寸为20mm</w:t>
      </w:r>
      <w:r>
        <w:rPr>
          <w:rFonts w:hint="eastAsia" w:ascii="宋体" w:hAnsi="宋体" w:eastAsia="宋体" w:cs="宋体"/>
          <w:sz w:val="24"/>
          <w:lang w:eastAsia="zh-CN"/>
        </w:rPr>
        <w:t>（</w:t>
      </w:r>
      <w:r>
        <w:rPr>
          <w:rFonts w:hint="eastAsia" w:ascii="宋体" w:hAnsi="宋体" w:eastAsia="宋体" w:cs="宋体"/>
          <w:sz w:val="24"/>
        </w:rPr>
        <w:t>±</w:t>
      </w:r>
      <w:r>
        <w:rPr>
          <w:rFonts w:hint="eastAsia" w:ascii="宋体" w:hAnsi="宋体" w:eastAsia="宋体" w:cs="宋体"/>
          <w:sz w:val="24"/>
          <w:lang w:val="en-US" w:eastAsia="zh-CN"/>
        </w:rPr>
        <w:t>1</w:t>
      </w:r>
      <w:r>
        <w:rPr>
          <w:rFonts w:hint="eastAsia" w:ascii="宋体" w:hAnsi="宋体" w:eastAsia="宋体" w:cs="宋体"/>
          <w:sz w:val="24"/>
        </w:rPr>
        <w:t>mm</w:t>
      </w:r>
      <w:r>
        <w:rPr>
          <w:rFonts w:hint="eastAsia" w:ascii="宋体" w:hAnsi="宋体" w:eastAsia="宋体" w:cs="宋体"/>
          <w:sz w:val="24"/>
          <w:lang w:eastAsia="zh-CN"/>
        </w:rPr>
        <w:t>）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×40mm</w:t>
      </w:r>
      <w:r>
        <w:rPr>
          <w:rFonts w:hint="eastAsia" w:ascii="宋体" w:hAnsi="宋体" w:eastAsia="宋体" w:cs="宋体"/>
          <w:sz w:val="24"/>
          <w:lang w:eastAsia="zh-CN"/>
        </w:rPr>
        <w:t>（</w:t>
      </w:r>
      <w:r>
        <w:rPr>
          <w:rFonts w:hint="eastAsia" w:ascii="宋体" w:hAnsi="宋体" w:eastAsia="宋体" w:cs="宋体"/>
          <w:sz w:val="24"/>
        </w:rPr>
        <w:t>±</w:t>
      </w:r>
      <w:r>
        <w:rPr>
          <w:rFonts w:hint="eastAsia" w:ascii="宋体" w:hAnsi="宋体" w:eastAsia="宋体" w:cs="宋体"/>
          <w:sz w:val="24"/>
          <w:lang w:val="en-US" w:eastAsia="zh-CN"/>
        </w:rPr>
        <w:t>1</w:t>
      </w:r>
      <w:r>
        <w:rPr>
          <w:rFonts w:hint="eastAsia" w:ascii="宋体" w:hAnsi="宋体" w:eastAsia="宋体" w:cs="宋体"/>
          <w:sz w:val="24"/>
        </w:rPr>
        <w:t>mm</w:t>
      </w:r>
      <w:r>
        <w:rPr>
          <w:rFonts w:hint="eastAsia" w:ascii="宋体" w:hAnsi="宋体" w:eastAsia="宋体" w:cs="宋体"/>
          <w:sz w:val="24"/>
          <w:lang w:eastAsia="zh-CN"/>
        </w:rPr>
        <w:t>）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×1.4mm。靠背管旋转圆管为扁圆管，尺寸为φ28mm</w:t>
      </w:r>
      <w:r>
        <w:rPr>
          <w:rFonts w:hint="eastAsia" w:ascii="宋体" w:hAnsi="宋体" w:eastAsia="宋体" w:cs="宋体"/>
          <w:sz w:val="24"/>
          <w:lang w:eastAsia="zh-CN"/>
        </w:rPr>
        <w:t>（</w:t>
      </w:r>
      <w:r>
        <w:rPr>
          <w:rFonts w:hint="eastAsia" w:ascii="宋体" w:hAnsi="宋体" w:eastAsia="宋体" w:cs="宋体"/>
          <w:sz w:val="24"/>
        </w:rPr>
        <w:t>±</w:t>
      </w:r>
      <w:r>
        <w:rPr>
          <w:rFonts w:hint="eastAsia" w:ascii="宋体" w:hAnsi="宋体" w:eastAsia="宋体" w:cs="宋体"/>
          <w:sz w:val="24"/>
          <w:lang w:val="en-US" w:eastAsia="zh-CN"/>
        </w:rPr>
        <w:t>1</w:t>
      </w:r>
      <w:r>
        <w:rPr>
          <w:rFonts w:hint="eastAsia" w:ascii="宋体" w:hAnsi="宋体" w:eastAsia="宋体" w:cs="宋体"/>
          <w:sz w:val="24"/>
        </w:rPr>
        <w:t>mm</w:t>
      </w:r>
      <w:r>
        <w:rPr>
          <w:rFonts w:hint="eastAsia" w:ascii="宋体" w:hAnsi="宋体" w:eastAsia="宋体" w:cs="宋体"/>
          <w:sz w:val="24"/>
          <w:lang w:eastAsia="zh-CN"/>
        </w:rPr>
        <w:t>）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×1.5mm。脚托抽拉管为扁圆管，尺寸为15mm</w:t>
      </w:r>
      <w:r>
        <w:rPr>
          <w:rFonts w:hint="eastAsia" w:ascii="宋体" w:hAnsi="宋体" w:eastAsia="宋体" w:cs="宋体"/>
          <w:sz w:val="24"/>
          <w:lang w:eastAsia="zh-CN"/>
        </w:rPr>
        <w:t>（</w:t>
      </w:r>
      <w:r>
        <w:rPr>
          <w:rFonts w:hint="eastAsia" w:ascii="宋体" w:hAnsi="宋体" w:eastAsia="宋体" w:cs="宋体"/>
          <w:sz w:val="24"/>
        </w:rPr>
        <w:t>±</w:t>
      </w:r>
      <w:r>
        <w:rPr>
          <w:rFonts w:hint="eastAsia" w:ascii="宋体" w:hAnsi="宋体" w:eastAsia="宋体" w:cs="宋体"/>
          <w:sz w:val="24"/>
          <w:lang w:val="en-US" w:eastAsia="zh-CN"/>
        </w:rPr>
        <w:t>1</w:t>
      </w:r>
      <w:r>
        <w:rPr>
          <w:rFonts w:hint="eastAsia" w:ascii="宋体" w:hAnsi="宋体" w:eastAsia="宋体" w:cs="宋体"/>
          <w:sz w:val="24"/>
        </w:rPr>
        <w:t>mm</w:t>
      </w:r>
      <w:r>
        <w:rPr>
          <w:rFonts w:hint="eastAsia" w:ascii="宋体" w:hAnsi="宋体" w:eastAsia="宋体" w:cs="宋体"/>
          <w:sz w:val="24"/>
          <w:lang w:eastAsia="zh-CN"/>
        </w:rPr>
        <w:t>）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×30mm</w:t>
      </w:r>
      <w:r>
        <w:rPr>
          <w:rFonts w:hint="eastAsia" w:ascii="宋体" w:hAnsi="宋体" w:eastAsia="宋体" w:cs="宋体"/>
          <w:sz w:val="24"/>
          <w:lang w:eastAsia="zh-CN"/>
        </w:rPr>
        <w:t>（</w:t>
      </w:r>
      <w:r>
        <w:rPr>
          <w:rFonts w:hint="eastAsia" w:ascii="宋体" w:hAnsi="宋体" w:eastAsia="宋体" w:cs="宋体"/>
          <w:sz w:val="24"/>
        </w:rPr>
        <w:t>±</w:t>
      </w:r>
      <w:r>
        <w:rPr>
          <w:rFonts w:hint="eastAsia" w:ascii="宋体" w:hAnsi="宋体" w:eastAsia="宋体" w:cs="宋体"/>
          <w:sz w:val="24"/>
          <w:lang w:val="en-US" w:eastAsia="zh-CN"/>
        </w:rPr>
        <w:t>1</w:t>
      </w:r>
      <w:r>
        <w:rPr>
          <w:rFonts w:hint="eastAsia" w:ascii="宋体" w:hAnsi="宋体" w:eastAsia="宋体" w:cs="宋体"/>
          <w:sz w:val="24"/>
        </w:rPr>
        <w:t>mm</w:t>
      </w:r>
      <w:r>
        <w:rPr>
          <w:rFonts w:hint="eastAsia" w:ascii="宋体" w:hAnsi="宋体" w:eastAsia="宋体" w:cs="宋体"/>
          <w:sz w:val="24"/>
          <w:lang w:eastAsia="zh-CN"/>
        </w:rPr>
        <w:t>）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×1.4mm。脚托旋转管为圆管，尺寸为φ16mm</w:t>
      </w:r>
      <w:r>
        <w:rPr>
          <w:rFonts w:hint="eastAsia" w:ascii="宋体" w:hAnsi="宋体" w:eastAsia="宋体" w:cs="宋体"/>
          <w:sz w:val="24"/>
          <w:lang w:eastAsia="zh-CN"/>
        </w:rPr>
        <w:t>（</w:t>
      </w:r>
      <w:r>
        <w:rPr>
          <w:rFonts w:hint="eastAsia" w:ascii="宋体" w:hAnsi="宋体" w:eastAsia="宋体" w:cs="宋体"/>
          <w:sz w:val="24"/>
        </w:rPr>
        <w:t>±</w:t>
      </w:r>
      <w:r>
        <w:rPr>
          <w:rFonts w:hint="eastAsia" w:ascii="宋体" w:hAnsi="宋体" w:eastAsia="宋体" w:cs="宋体"/>
          <w:sz w:val="24"/>
          <w:lang w:val="en-US" w:eastAsia="zh-CN"/>
        </w:rPr>
        <w:t>1</w:t>
      </w:r>
      <w:r>
        <w:rPr>
          <w:rFonts w:hint="eastAsia" w:ascii="宋体" w:hAnsi="宋体" w:eastAsia="宋体" w:cs="宋体"/>
          <w:sz w:val="24"/>
        </w:rPr>
        <w:t>mm</w:t>
      </w:r>
      <w:r>
        <w:rPr>
          <w:rFonts w:hint="eastAsia" w:ascii="宋体" w:hAnsi="宋体" w:eastAsia="宋体" w:cs="宋体"/>
          <w:sz w:val="24"/>
          <w:lang w:eastAsia="zh-CN"/>
        </w:rPr>
        <w:t>）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×1.5。椅脚连接为扁圆管，尺寸为15mm</w:t>
      </w:r>
      <w:r>
        <w:rPr>
          <w:rFonts w:hint="eastAsia" w:ascii="宋体" w:hAnsi="宋体" w:eastAsia="宋体" w:cs="宋体"/>
          <w:sz w:val="24"/>
          <w:lang w:eastAsia="zh-CN"/>
        </w:rPr>
        <w:t>（</w:t>
      </w:r>
      <w:r>
        <w:rPr>
          <w:rFonts w:hint="eastAsia" w:ascii="宋体" w:hAnsi="宋体" w:eastAsia="宋体" w:cs="宋体"/>
          <w:sz w:val="24"/>
        </w:rPr>
        <w:t>±</w:t>
      </w:r>
      <w:r>
        <w:rPr>
          <w:rFonts w:hint="eastAsia" w:ascii="宋体" w:hAnsi="宋体" w:eastAsia="宋体" w:cs="宋体"/>
          <w:sz w:val="24"/>
          <w:lang w:val="en-US" w:eastAsia="zh-CN"/>
        </w:rPr>
        <w:t>1</w:t>
      </w:r>
      <w:r>
        <w:rPr>
          <w:rFonts w:hint="eastAsia" w:ascii="宋体" w:hAnsi="宋体" w:eastAsia="宋体" w:cs="宋体"/>
          <w:sz w:val="24"/>
        </w:rPr>
        <w:t>mm</w:t>
      </w:r>
      <w:r>
        <w:rPr>
          <w:rFonts w:hint="eastAsia" w:ascii="宋体" w:hAnsi="宋体" w:eastAsia="宋体" w:cs="宋体"/>
          <w:sz w:val="24"/>
          <w:lang w:eastAsia="zh-CN"/>
        </w:rPr>
        <w:t>）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×30mm</w:t>
      </w:r>
      <w:r>
        <w:rPr>
          <w:rFonts w:hint="eastAsia" w:ascii="宋体" w:hAnsi="宋体" w:eastAsia="宋体" w:cs="宋体"/>
          <w:sz w:val="24"/>
          <w:lang w:eastAsia="zh-CN"/>
        </w:rPr>
        <w:t>（</w:t>
      </w:r>
      <w:r>
        <w:rPr>
          <w:rFonts w:hint="eastAsia" w:ascii="宋体" w:hAnsi="宋体" w:eastAsia="宋体" w:cs="宋体"/>
          <w:sz w:val="24"/>
        </w:rPr>
        <w:t>±</w:t>
      </w:r>
      <w:r>
        <w:rPr>
          <w:rFonts w:hint="eastAsia" w:ascii="宋体" w:hAnsi="宋体" w:eastAsia="宋体" w:cs="宋体"/>
          <w:sz w:val="24"/>
          <w:lang w:val="en-US" w:eastAsia="zh-CN"/>
        </w:rPr>
        <w:t>1</w:t>
      </w:r>
      <w:r>
        <w:rPr>
          <w:rFonts w:hint="eastAsia" w:ascii="宋体" w:hAnsi="宋体" w:eastAsia="宋体" w:cs="宋体"/>
          <w:sz w:val="24"/>
        </w:rPr>
        <w:t>mm</w:t>
      </w:r>
      <w:r>
        <w:rPr>
          <w:rFonts w:hint="eastAsia" w:ascii="宋体" w:hAnsi="宋体" w:eastAsia="宋体" w:cs="宋体"/>
          <w:sz w:val="24"/>
          <w:lang w:eastAsia="zh-CN"/>
        </w:rPr>
        <w:t>）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×1.2mm。</w:t>
      </w:r>
    </w:p>
    <w:p w14:paraId="6F523BD0">
      <w:pPr>
        <w:numPr>
          <w:ilvl w:val="0"/>
          <w:numId w:val="0"/>
        </w:numPr>
        <w:spacing w:line="360" w:lineRule="auto"/>
        <w:ind w:firstLine="480" w:firstLineChars="200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3、</w:t>
      </w:r>
      <w:r>
        <w:rPr>
          <w:rFonts w:hint="eastAsia"/>
          <w:b w:val="0"/>
          <w:bCs w:val="0"/>
          <w:sz w:val="24"/>
          <w:szCs w:val="24"/>
          <w:lang w:val="en-US" w:eastAsia="zh-CN"/>
        </w:rPr>
        <w:t>表面涂装：表面经酸洗，脱脂，磷化处理，耐腐蚀，防锈。表面采用一级颗粒粉末，经高温粉体烤漆，附着力特强，不脱漆。涂层无漏喷，锈蚀，涂层光滑均匀，色泽一致。</w:t>
      </w:r>
    </w:p>
    <w:p w14:paraId="3728F78E">
      <w:pPr>
        <w:numPr>
          <w:ilvl w:val="0"/>
          <w:numId w:val="0"/>
        </w:numPr>
        <w:spacing w:line="360" w:lineRule="auto"/>
        <w:ind w:leftChars="0" w:firstLine="480" w:firstLineChars="200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4、</w:t>
      </w:r>
      <w:r>
        <w:rPr>
          <w:rFonts w:hint="eastAsia"/>
          <w:b w:val="0"/>
          <w:bCs w:val="0"/>
          <w:sz w:val="24"/>
          <w:szCs w:val="24"/>
          <w:lang w:val="en-US" w:eastAsia="zh-CN"/>
        </w:rPr>
        <w:t>功能：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升降结构为螺丝调节升降</w:t>
      </w:r>
      <w:r>
        <w:rPr>
          <w:rFonts w:hint="eastAsia"/>
          <w:b w:val="0"/>
          <w:bCs w:val="0"/>
          <w:sz w:val="24"/>
          <w:szCs w:val="24"/>
          <w:lang w:val="en-US" w:eastAsia="zh-CN"/>
        </w:rPr>
        <w:t>，调节坐高可从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340mm（±5mm）至460mm（±5mm）。</w:t>
      </w:r>
    </w:p>
    <w:p w14:paraId="0721BE6D">
      <w:pPr>
        <w:numPr>
          <w:ilvl w:val="0"/>
          <w:numId w:val="0"/>
        </w:numPr>
        <w:spacing w:line="360" w:lineRule="auto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E、脚套</w:t>
      </w:r>
    </w:p>
    <w:p w14:paraId="1807A62D">
      <w:pPr>
        <w:numPr>
          <w:ilvl w:val="0"/>
          <w:numId w:val="0"/>
        </w:numPr>
        <w:spacing w:line="360" w:lineRule="auto"/>
        <w:ind w:left="0" w:leftChars="0" w:firstLine="480" w:firstLineChars="200"/>
        <w:rPr>
          <w:rFonts w:hint="eastAsia" w:ascii="宋体" w:hAnsi="宋体" w:eastAsia="宋体" w:cs="宋体"/>
          <w:sz w:val="24"/>
          <w:szCs w:val="24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kern w:val="2"/>
          <w:sz w:val="24"/>
          <w:szCs w:val="24"/>
          <w:lang w:val="en-US" w:eastAsia="zh-CN" w:bidi="ar-SA"/>
        </w:rPr>
        <w:t>1、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材质：采用全新PP塑料一体射出成型，不可采用回收料生产。</w:t>
      </w:r>
      <w:r>
        <w:rPr>
          <w:rFonts w:hint="eastAsia" w:ascii="宋体" w:hAnsi="宋体" w:eastAsia="宋体" w:cs="宋体"/>
          <w:sz w:val="24"/>
          <w:szCs w:val="24"/>
          <w:u w:val="none"/>
          <w:lang w:val="en-US" w:eastAsia="zh-CN"/>
        </w:rPr>
        <w:t>脚套与钢管固定方式为卡口固定。</w:t>
      </w:r>
    </w:p>
    <w:p w14:paraId="07AA3997">
      <w:pPr>
        <w:numPr>
          <w:ilvl w:val="0"/>
          <w:numId w:val="0"/>
        </w:numPr>
        <w:spacing w:line="360" w:lineRule="auto"/>
        <w:ind w:leftChars="200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u w:val="none"/>
          <w:lang w:val="en-US" w:eastAsia="zh-CN"/>
        </w:rPr>
        <w:t>2、尺寸：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94mm</w:t>
      </w:r>
      <w:r>
        <w:rPr>
          <w:rFonts w:hint="eastAsia" w:ascii="宋体" w:hAnsi="宋体" w:eastAsia="宋体" w:cs="宋体"/>
          <w:sz w:val="24"/>
          <w:lang w:eastAsia="zh-CN"/>
        </w:rPr>
        <w:t>（</w:t>
      </w:r>
      <w:r>
        <w:rPr>
          <w:rFonts w:hint="eastAsia" w:ascii="宋体" w:hAnsi="宋体" w:eastAsia="宋体" w:cs="宋体"/>
          <w:sz w:val="24"/>
        </w:rPr>
        <w:t>±</w:t>
      </w:r>
      <w:r>
        <w:rPr>
          <w:rFonts w:hint="eastAsia" w:ascii="宋体" w:hAnsi="宋体" w:eastAsia="宋体" w:cs="宋体"/>
          <w:sz w:val="24"/>
          <w:lang w:val="en-US" w:eastAsia="zh-CN"/>
        </w:rPr>
        <w:t>2</w:t>
      </w:r>
      <w:r>
        <w:rPr>
          <w:rFonts w:hint="eastAsia" w:ascii="宋体" w:hAnsi="宋体" w:eastAsia="宋体" w:cs="宋体"/>
          <w:sz w:val="24"/>
        </w:rPr>
        <w:t>mm</w:t>
      </w:r>
      <w:r>
        <w:rPr>
          <w:rFonts w:hint="eastAsia" w:ascii="宋体" w:hAnsi="宋体" w:eastAsia="宋体" w:cs="宋体"/>
          <w:sz w:val="24"/>
          <w:lang w:eastAsia="zh-CN"/>
        </w:rPr>
        <w:t>）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×64mm</w:t>
      </w:r>
      <w:r>
        <w:rPr>
          <w:rFonts w:hint="eastAsia" w:ascii="宋体" w:hAnsi="宋体" w:eastAsia="宋体" w:cs="宋体"/>
          <w:sz w:val="24"/>
          <w:lang w:eastAsia="zh-CN"/>
        </w:rPr>
        <w:t>（</w:t>
      </w:r>
      <w:r>
        <w:rPr>
          <w:rFonts w:hint="eastAsia" w:ascii="宋体" w:hAnsi="宋体" w:eastAsia="宋体" w:cs="宋体"/>
          <w:sz w:val="24"/>
        </w:rPr>
        <w:t>±</w:t>
      </w:r>
      <w:r>
        <w:rPr>
          <w:rFonts w:hint="eastAsia" w:ascii="宋体" w:hAnsi="宋体" w:eastAsia="宋体" w:cs="宋体"/>
          <w:sz w:val="24"/>
          <w:lang w:val="en-US" w:eastAsia="zh-CN"/>
        </w:rPr>
        <w:t>2</w:t>
      </w:r>
      <w:r>
        <w:rPr>
          <w:rFonts w:hint="eastAsia" w:ascii="宋体" w:hAnsi="宋体" w:eastAsia="宋体" w:cs="宋体"/>
          <w:sz w:val="24"/>
        </w:rPr>
        <w:t>mm</w:t>
      </w:r>
      <w:r>
        <w:rPr>
          <w:rFonts w:hint="eastAsia" w:ascii="宋体" w:hAnsi="宋体" w:eastAsia="宋体" w:cs="宋体"/>
          <w:sz w:val="24"/>
          <w:lang w:eastAsia="zh-CN"/>
        </w:rPr>
        <w:t>）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×42mm</w:t>
      </w:r>
      <w:r>
        <w:rPr>
          <w:rFonts w:hint="eastAsia" w:ascii="宋体" w:hAnsi="宋体" w:eastAsia="宋体" w:cs="宋体"/>
          <w:sz w:val="24"/>
          <w:lang w:eastAsia="zh-CN"/>
        </w:rPr>
        <w:t>（</w:t>
      </w:r>
      <w:r>
        <w:rPr>
          <w:rFonts w:hint="eastAsia" w:ascii="宋体" w:hAnsi="宋体" w:eastAsia="宋体" w:cs="宋体"/>
          <w:sz w:val="24"/>
        </w:rPr>
        <w:t>±</w:t>
      </w:r>
      <w:r>
        <w:rPr>
          <w:rFonts w:hint="eastAsia" w:ascii="宋体" w:hAnsi="宋体" w:eastAsia="宋体" w:cs="宋体"/>
          <w:sz w:val="24"/>
          <w:lang w:val="en-US" w:eastAsia="zh-CN"/>
        </w:rPr>
        <w:t>2</w:t>
      </w:r>
      <w:r>
        <w:rPr>
          <w:rFonts w:hint="eastAsia" w:ascii="宋体" w:hAnsi="宋体" w:eastAsia="宋体" w:cs="宋体"/>
          <w:sz w:val="24"/>
        </w:rPr>
        <w:t>mm</w:t>
      </w:r>
      <w:r>
        <w:rPr>
          <w:rFonts w:hint="eastAsia" w:ascii="宋体" w:hAnsi="宋体" w:eastAsia="宋体" w:cs="宋体"/>
          <w:sz w:val="24"/>
          <w:lang w:eastAsia="zh-CN"/>
        </w:rPr>
        <w:t>）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。</w:t>
      </w:r>
    </w:p>
    <w:p w14:paraId="6F1A73A5">
      <w:pPr>
        <w:numPr>
          <w:ilvl w:val="0"/>
          <w:numId w:val="0"/>
        </w:numPr>
        <w:spacing w:line="360" w:lineRule="auto"/>
        <w:ind w:leftChars="0" w:firstLine="480" w:firstLineChars="200"/>
        <w:jc w:val="center"/>
        <w:rPr>
          <w:rFonts w:hint="default"/>
          <w:sz w:val="24"/>
          <w:szCs w:val="24"/>
          <w:u w:val="none"/>
          <w:lang w:val="en-US" w:eastAsia="zh-CN"/>
        </w:rPr>
      </w:pPr>
      <w:r>
        <w:rPr>
          <w:rFonts w:hint="default"/>
          <w:sz w:val="24"/>
          <w:szCs w:val="24"/>
          <w:u w:val="none"/>
          <w:lang w:val="en-US" w:eastAsia="zh-CN"/>
        </w:rPr>
        <w:drawing>
          <wp:inline distT="0" distB="0" distL="114300" distR="114300">
            <wp:extent cx="3101975" cy="1022985"/>
            <wp:effectExtent l="0" t="0" r="3175" b="5715"/>
            <wp:docPr id="11" name="图片 11" descr="脚套30-60平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脚套30-60平放"/>
                    <pic:cNvPicPr>
                      <a:picLocks noChangeAspect="1"/>
                    </pic:cNvPicPr>
                  </pic:nvPicPr>
                  <pic:blipFill>
                    <a:blip r:embed="rId9"/>
                    <a:srcRect l="6066" t="25051" r="5450" b="20424"/>
                    <a:stretch>
                      <a:fillRect/>
                    </a:stretch>
                  </pic:blipFill>
                  <pic:spPr>
                    <a:xfrm>
                      <a:off x="0" y="0"/>
                      <a:ext cx="3101975" cy="1022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53DC76">
      <w:pPr>
        <w:numPr>
          <w:ilvl w:val="0"/>
          <w:numId w:val="0"/>
        </w:numPr>
        <w:spacing w:line="360" w:lineRule="auto"/>
        <w:ind w:leftChars="0" w:firstLine="480" w:firstLineChars="200"/>
        <w:jc w:val="center"/>
        <w:rPr>
          <w:rFonts w:hint="default"/>
          <w:sz w:val="24"/>
          <w:szCs w:val="24"/>
          <w:u w:val="none"/>
          <w:lang w:val="en-US" w:eastAsia="zh-CN"/>
        </w:rPr>
      </w:pPr>
      <w:r>
        <w:rPr>
          <w:rFonts w:hint="eastAsia"/>
          <w:sz w:val="24"/>
          <w:szCs w:val="24"/>
          <w:u w:val="none"/>
          <w:lang w:val="en-US" w:eastAsia="zh-CN"/>
        </w:rPr>
        <w:t>（脚套示意图）</w:t>
      </w:r>
    </w:p>
    <w:p w14:paraId="2CF79DEF">
      <w:pPr>
        <w:numPr>
          <w:ilvl w:val="0"/>
          <w:numId w:val="0"/>
        </w:numPr>
        <w:spacing w:line="360" w:lineRule="auto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F、升降中间套</w:t>
      </w:r>
    </w:p>
    <w:p w14:paraId="340AB06F">
      <w:pPr>
        <w:numPr>
          <w:ilvl w:val="0"/>
          <w:numId w:val="0"/>
        </w:numPr>
        <w:spacing w:line="360" w:lineRule="auto"/>
        <w:ind w:firstLine="480" w:firstLineChars="200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1、材质：采用全新PP塑料一体射出成型，不可采用回收料生产。</w:t>
      </w:r>
    </w:p>
    <w:p w14:paraId="4D21FBB7">
      <w:pPr>
        <w:numPr>
          <w:ilvl w:val="0"/>
          <w:numId w:val="0"/>
        </w:numPr>
        <w:spacing w:line="360" w:lineRule="auto"/>
        <w:rPr>
          <w:rFonts w:hint="eastAsia" w:ascii="宋体" w:hAnsi="宋体" w:eastAsia="宋体" w:cs="宋体"/>
          <w:sz w:val="24"/>
          <w:szCs w:val="24"/>
          <w:u w:val="none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u w:val="none"/>
          <w:lang w:val="en-US" w:eastAsia="zh-CN"/>
        </w:rPr>
        <w:t>升降中间套与钢管固定方式为双卡口自锁设计。</w:t>
      </w:r>
    </w:p>
    <w:p w14:paraId="67A8DB6E">
      <w:pPr>
        <w:numPr>
          <w:ilvl w:val="0"/>
          <w:numId w:val="1"/>
        </w:numPr>
        <w:spacing w:line="360" w:lineRule="auto"/>
        <w:ind w:firstLine="480" w:firstLineChars="200"/>
        <w:rPr>
          <w:rFonts w:hint="eastAsia" w:ascii="宋体" w:hAnsi="宋体" w:eastAsia="宋体" w:cs="宋体"/>
          <w:sz w:val="24"/>
          <w:szCs w:val="24"/>
          <w:u w:val="none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u w:val="none"/>
          <w:lang w:val="en-US" w:eastAsia="zh-CN"/>
        </w:rPr>
        <w:t>尺寸：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77mm</w:t>
      </w:r>
      <w:r>
        <w:rPr>
          <w:rFonts w:hint="eastAsia" w:ascii="宋体" w:hAnsi="宋体" w:eastAsia="宋体" w:cs="宋体"/>
          <w:sz w:val="24"/>
          <w:lang w:eastAsia="zh-CN"/>
        </w:rPr>
        <w:t>（</w:t>
      </w:r>
      <w:r>
        <w:rPr>
          <w:rFonts w:hint="eastAsia" w:ascii="宋体" w:hAnsi="宋体" w:eastAsia="宋体" w:cs="宋体"/>
          <w:sz w:val="24"/>
        </w:rPr>
        <w:t>±</w:t>
      </w:r>
      <w:r>
        <w:rPr>
          <w:rFonts w:hint="eastAsia" w:ascii="宋体" w:hAnsi="宋体" w:eastAsia="宋体" w:cs="宋体"/>
          <w:sz w:val="24"/>
          <w:lang w:val="en-US" w:eastAsia="zh-CN"/>
        </w:rPr>
        <w:t>2</w:t>
      </w:r>
      <w:r>
        <w:rPr>
          <w:rFonts w:hint="eastAsia" w:ascii="宋体" w:hAnsi="宋体" w:eastAsia="宋体" w:cs="宋体"/>
          <w:sz w:val="24"/>
        </w:rPr>
        <w:t>mm</w:t>
      </w:r>
      <w:r>
        <w:rPr>
          <w:rFonts w:hint="eastAsia" w:ascii="宋体" w:hAnsi="宋体" w:eastAsia="宋体" w:cs="宋体"/>
          <w:sz w:val="24"/>
          <w:lang w:eastAsia="zh-CN"/>
        </w:rPr>
        <w:t>）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×37mm</w:t>
      </w:r>
      <w:r>
        <w:rPr>
          <w:rFonts w:hint="eastAsia" w:ascii="宋体" w:hAnsi="宋体" w:eastAsia="宋体" w:cs="宋体"/>
          <w:sz w:val="24"/>
          <w:lang w:eastAsia="zh-CN"/>
        </w:rPr>
        <w:t>（</w:t>
      </w:r>
      <w:r>
        <w:rPr>
          <w:rFonts w:hint="eastAsia" w:ascii="宋体" w:hAnsi="宋体" w:eastAsia="宋体" w:cs="宋体"/>
          <w:sz w:val="24"/>
        </w:rPr>
        <w:t>±</w:t>
      </w:r>
      <w:r>
        <w:rPr>
          <w:rFonts w:hint="eastAsia" w:ascii="宋体" w:hAnsi="宋体" w:eastAsia="宋体" w:cs="宋体"/>
          <w:sz w:val="24"/>
          <w:lang w:val="en-US" w:eastAsia="zh-CN"/>
        </w:rPr>
        <w:t>2</w:t>
      </w:r>
      <w:r>
        <w:rPr>
          <w:rFonts w:hint="eastAsia" w:ascii="宋体" w:hAnsi="宋体" w:eastAsia="宋体" w:cs="宋体"/>
          <w:sz w:val="24"/>
        </w:rPr>
        <w:t>mm</w:t>
      </w:r>
      <w:r>
        <w:rPr>
          <w:rFonts w:hint="eastAsia" w:ascii="宋体" w:hAnsi="宋体" w:eastAsia="宋体" w:cs="宋体"/>
          <w:sz w:val="24"/>
          <w:lang w:eastAsia="zh-CN"/>
        </w:rPr>
        <w:t>）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×36mm</w:t>
      </w:r>
      <w:r>
        <w:rPr>
          <w:rFonts w:hint="eastAsia" w:ascii="宋体" w:hAnsi="宋体" w:eastAsia="宋体" w:cs="宋体"/>
          <w:sz w:val="24"/>
          <w:lang w:eastAsia="zh-CN"/>
        </w:rPr>
        <w:t>（</w:t>
      </w:r>
      <w:r>
        <w:rPr>
          <w:rFonts w:hint="eastAsia" w:ascii="宋体" w:hAnsi="宋体" w:eastAsia="宋体" w:cs="宋体"/>
          <w:sz w:val="24"/>
        </w:rPr>
        <w:t>±</w:t>
      </w:r>
      <w:r>
        <w:rPr>
          <w:rFonts w:hint="eastAsia" w:ascii="宋体" w:hAnsi="宋体" w:eastAsia="宋体" w:cs="宋体"/>
          <w:sz w:val="24"/>
          <w:lang w:val="en-US" w:eastAsia="zh-CN"/>
        </w:rPr>
        <w:t>2</w:t>
      </w:r>
      <w:r>
        <w:rPr>
          <w:rFonts w:hint="eastAsia" w:ascii="宋体" w:hAnsi="宋体" w:eastAsia="宋体" w:cs="宋体"/>
          <w:sz w:val="24"/>
        </w:rPr>
        <w:t>mm</w:t>
      </w:r>
      <w:r>
        <w:rPr>
          <w:rFonts w:hint="eastAsia" w:ascii="宋体" w:hAnsi="宋体" w:eastAsia="宋体" w:cs="宋体"/>
          <w:sz w:val="24"/>
          <w:lang w:eastAsia="zh-CN"/>
        </w:rPr>
        <w:t>）</w:t>
      </w:r>
      <w:r>
        <w:rPr>
          <w:rFonts w:hint="eastAsia" w:ascii="宋体" w:hAnsi="宋体" w:eastAsia="宋体" w:cs="宋体"/>
          <w:sz w:val="24"/>
          <w:szCs w:val="24"/>
          <w:u w:val="none"/>
          <w:lang w:val="en-US" w:eastAsia="zh-CN"/>
        </w:rPr>
        <w:t>。</w:t>
      </w:r>
    </w:p>
    <w:p w14:paraId="7E3C1477">
      <w:pPr>
        <w:numPr>
          <w:ilvl w:val="0"/>
          <w:numId w:val="0"/>
        </w:numPr>
        <w:spacing w:line="360" w:lineRule="auto"/>
        <w:jc w:val="center"/>
        <w:rPr>
          <w:rFonts w:hint="eastAsia"/>
          <w:sz w:val="24"/>
          <w:szCs w:val="24"/>
          <w:u w:val="none"/>
          <w:lang w:val="en-US" w:eastAsia="zh-CN"/>
        </w:rPr>
      </w:pPr>
      <w:r>
        <w:rPr>
          <w:rFonts w:hint="eastAsia"/>
          <w:sz w:val="24"/>
          <w:szCs w:val="24"/>
          <w:u w:val="none"/>
          <w:lang w:val="en-US" w:eastAsia="zh-CN"/>
        </w:rPr>
        <w:drawing>
          <wp:inline distT="0" distB="0" distL="114300" distR="114300">
            <wp:extent cx="1744345" cy="944880"/>
            <wp:effectExtent l="0" t="0" r="8255" b="7620"/>
            <wp:docPr id="15" name="图片 15" descr="自家33-73套26-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自家33-73套26-66"/>
                    <pic:cNvPicPr>
                      <a:picLocks noChangeAspect="1"/>
                    </pic:cNvPicPr>
                  </pic:nvPicPr>
                  <pic:blipFill>
                    <a:blip r:embed="rId10"/>
                    <a:srcRect l="5736" t="4118" r="9953" b="13290"/>
                    <a:stretch>
                      <a:fillRect/>
                    </a:stretch>
                  </pic:blipFill>
                  <pic:spPr>
                    <a:xfrm>
                      <a:off x="0" y="0"/>
                      <a:ext cx="1744345" cy="94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131838">
      <w:pPr>
        <w:numPr>
          <w:ilvl w:val="0"/>
          <w:numId w:val="0"/>
        </w:numPr>
        <w:spacing w:line="360" w:lineRule="auto"/>
        <w:jc w:val="center"/>
        <w:rPr>
          <w:rFonts w:hint="eastAsia"/>
          <w:sz w:val="24"/>
          <w:szCs w:val="24"/>
          <w:u w:val="none"/>
          <w:lang w:val="en-US" w:eastAsia="zh-CN"/>
        </w:rPr>
      </w:pPr>
      <w:r>
        <w:rPr>
          <w:rFonts w:hint="eastAsia"/>
          <w:sz w:val="24"/>
          <w:szCs w:val="24"/>
          <w:u w:val="none"/>
          <w:lang w:val="en-US" w:eastAsia="zh-CN"/>
        </w:rPr>
        <w:t>（升降中间套示意图）</w:t>
      </w:r>
    </w:p>
    <w:p w14:paraId="478A2030">
      <w:pPr>
        <w:numPr>
          <w:ilvl w:val="0"/>
          <w:numId w:val="0"/>
        </w:numPr>
        <w:spacing w:line="360" w:lineRule="auto"/>
        <w:jc w:val="both"/>
        <w:rPr>
          <w:rFonts w:hint="eastAsia" w:ascii="宋体" w:hAnsi="宋体" w:eastAsia="宋体" w:cs="宋体"/>
          <w:b/>
          <w:bCs/>
          <w:kern w:val="2"/>
          <w:sz w:val="28"/>
          <w:szCs w:val="28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kern w:val="2"/>
          <w:sz w:val="28"/>
          <w:szCs w:val="28"/>
          <w:lang w:val="en-US" w:eastAsia="zh-CN" w:bidi="ar-SA"/>
        </w:rPr>
        <w:t>G、伸缩气弹簧</w:t>
      </w:r>
    </w:p>
    <w:p w14:paraId="6586A44F">
      <w:pPr>
        <w:numPr>
          <w:ilvl w:val="0"/>
          <w:numId w:val="0"/>
        </w:numPr>
        <w:spacing w:line="360" w:lineRule="auto"/>
        <w:ind w:firstLine="480" w:firstLineChars="200"/>
        <w:rPr>
          <w:rFonts w:hint="eastAsia" w:ascii="宋体" w:hAnsi="宋体" w:eastAsia="宋体" w:cs="宋体"/>
          <w:sz w:val="24"/>
          <w:szCs w:val="24"/>
          <w:vertAlign w:val="baseline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vertAlign w:val="baseline"/>
          <w:lang w:eastAsia="zh-CN"/>
        </w:rPr>
        <w:t>气压</w:t>
      </w:r>
      <w:r>
        <w:rPr>
          <w:rFonts w:hint="eastAsia" w:ascii="宋体" w:hAnsi="宋体" w:eastAsia="宋体" w:cs="宋体"/>
          <w:sz w:val="24"/>
          <w:szCs w:val="24"/>
          <w:vertAlign w:val="baseline"/>
          <w:lang w:val="en-US" w:eastAsia="zh-CN"/>
        </w:rPr>
        <w:t>300N</w:t>
      </w:r>
      <w:r>
        <w:rPr>
          <w:rFonts w:hint="eastAsia" w:ascii="宋体" w:hAnsi="宋体" w:eastAsia="宋体" w:cs="宋体"/>
          <w:sz w:val="24"/>
          <w:szCs w:val="24"/>
          <w:vertAlign w:val="baseline"/>
          <w:lang w:eastAsia="zh-CN"/>
        </w:rPr>
        <w:t>，安全可靠，控制靠背角度约96°至156°。</w:t>
      </w:r>
    </w:p>
    <w:p w14:paraId="7CE77CA1">
      <w:pPr>
        <w:numPr>
          <w:ilvl w:val="0"/>
          <w:numId w:val="0"/>
        </w:numPr>
        <w:spacing w:line="360" w:lineRule="auto"/>
        <w:rPr>
          <w:rFonts w:hint="eastAsia" w:ascii="宋体" w:hAnsi="宋体" w:eastAsia="宋体" w:cs="宋体"/>
          <w:b/>
          <w:bCs/>
          <w:sz w:val="28"/>
          <w:szCs w:val="28"/>
          <w:vertAlign w:val="baseline"/>
          <w:lang w:val="en-US" w:eastAsia="zh-CN"/>
        </w:rPr>
      </w:pPr>
      <w:r>
        <w:rPr>
          <w:rFonts w:hint="eastAsia" w:ascii="宋体" w:hAnsi="宋体" w:eastAsia="宋体" w:cs="宋体"/>
          <w:b/>
          <w:bCs/>
          <w:kern w:val="2"/>
          <w:sz w:val="28"/>
          <w:szCs w:val="28"/>
          <w:vertAlign w:val="baseline"/>
          <w:lang w:val="en-US" w:eastAsia="zh-CN" w:bidi="ar-SA"/>
        </w:rPr>
        <w:t>H、</w:t>
      </w:r>
      <w:r>
        <w:rPr>
          <w:rFonts w:hint="eastAsia" w:ascii="宋体" w:hAnsi="宋体" w:eastAsia="宋体" w:cs="宋体"/>
          <w:b/>
          <w:bCs/>
          <w:sz w:val="28"/>
          <w:szCs w:val="28"/>
          <w:vertAlign w:val="baseline"/>
          <w:lang w:val="en-US" w:eastAsia="zh-CN"/>
        </w:rPr>
        <w:t>扶手（组合）</w:t>
      </w:r>
    </w:p>
    <w:p w14:paraId="05C405C4">
      <w:pPr>
        <w:numPr>
          <w:ilvl w:val="0"/>
          <w:numId w:val="0"/>
        </w:numPr>
        <w:spacing w:line="360" w:lineRule="auto"/>
        <w:ind w:firstLine="480" w:firstLineChars="200"/>
        <w:rPr>
          <w:rFonts w:hint="eastAsia" w:ascii="宋体" w:hAnsi="宋体" w:eastAsia="宋体" w:cs="宋体"/>
          <w:sz w:val="24"/>
          <w:szCs w:val="24"/>
          <w:vertAlign w:val="baseline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vertAlign w:val="baseline"/>
          <w:lang w:val="en-US" w:eastAsia="zh-CN"/>
        </w:rPr>
        <w:t>1、材质：扶手盖</w:t>
      </w:r>
      <w:r>
        <w:rPr>
          <w:rFonts w:hint="eastAsia" w:ascii="宋体" w:hAnsi="宋体" w:eastAsia="宋体" w:cs="宋体"/>
          <w:sz w:val="24"/>
          <w:szCs w:val="24"/>
          <w:vertAlign w:val="baseline"/>
          <w:lang w:eastAsia="zh-CN"/>
        </w:rPr>
        <w:t>采用耐冲击环保增强</w:t>
      </w:r>
      <w:r>
        <w:rPr>
          <w:rFonts w:hint="eastAsia" w:ascii="宋体" w:hAnsi="宋体" w:eastAsia="宋体" w:cs="宋体"/>
          <w:sz w:val="24"/>
          <w:szCs w:val="24"/>
          <w:vertAlign w:val="baseline"/>
          <w:lang w:val="en-US" w:eastAsia="zh-CN"/>
        </w:rPr>
        <w:t>PP</w:t>
      </w:r>
      <w:r>
        <w:rPr>
          <w:rFonts w:hint="eastAsia" w:ascii="宋体" w:hAnsi="宋体" w:eastAsia="宋体" w:cs="宋体"/>
          <w:sz w:val="24"/>
          <w:szCs w:val="24"/>
          <w:vertAlign w:val="baseline"/>
          <w:lang w:eastAsia="zh-CN"/>
        </w:rPr>
        <w:t>塑料注塑成型，扶手底座钢管采</w:t>
      </w:r>
      <w:r>
        <w:rPr>
          <w:rFonts w:hint="eastAsia" w:ascii="宋体" w:hAnsi="宋体" w:eastAsia="宋体" w:cs="宋体"/>
          <w:sz w:val="24"/>
          <w:szCs w:val="24"/>
          <w:vertAlign w:val="baseline"/>
          <w:lang w:val="en-US" w:eastAsia="zh-CN"/>
        </w:rPr>
        <w:t>19mm</w:t>
      </w:r>
      <w:r>
        <w:rPr>
          <w:rFonts w:hint="eastAsia" w:ascii="宋体" w:hAnsi="宋体" w:eastAsia="宋体" w:cs="宋体"/>
          <w:sz w:val="24"/>
          <w:lang w:eastAsia="zh-CN"/>
        </w:rPr>
        <w:t>（</w:t>
      </w:r>
      <w:r>
        <w:rPr>
          <w:rFonts w:hint="eastAsia" w:ascii="宋体" w:hAnsi="宋体" w:eastAsia="宋体" w:cs="宋体"/>
          <w:sz w:val="24"/>
        </w:rPr>
        <w:t>±</w:t>
      </w:r>
      <w:r>
        <w:rPr>
          <w:rFonts w:hint="eastAsia" w:ascii="宋体" w:hAnsi="宋体" w:eastAsia="宋体" w:cs="宋体"/>
          <w:sz w:val="24"/>
          <w:lang w:val="en-US" w:eastAsia="zh-CN"/>
        </w:rPr>
        <w:t>1</w:t>
      </w:r>
      <w:r>
        <w:rPr>
          <w:rFonts w:hint="eastAsia" w:ascii="宋体" w:hAnsi="宋体" w:eastAsia="宋体" w:cs="宋体"/>
          <w:sz w:val="24"/>
        </w:rPr>
        <w:t>mm</w:t>
      </w:r>
      <w:r>
        <w:rPr>
          <w:rFonts w:hint="eastAsia" w:ascii="宋体" w:hAnsi="宋体" w:eastAsia="宋体" w:cs="宋体"/>
          <w:sz w:val="24"/>
          <w:lang w:eastAsia="zh-CN"/>
        </w:rPr>
        <w:t>）</w:t>
      </w:r>
      <w:r>
        <w:rPr>
          <w:rFonts w:hint="eastAsia" w:ascii="宋体" w:hAnsi="宋体" w:eastAsia="宋体" w:cs="宋体"/>
          <w:sz w:val="24"/>
          <w:szCs w:val="24"/>
          <w:vertAlign w:val="baseline"/>
          <w:lang w:val="en-US" w:eastAsia="zh-CN"/>
        </w:rPr>
        <w:t>×38mm</w:t>
      </w:r>
      <w:r>
        <w:rPr>
          <w:rFonts w:hint="eastAsia" w:ascii="宋体" w:hAnsi="宋体" w:eastAsia="宋体" w:cs="宋体"/>
          <w:sz w:val="24"/>
          <w:lang w:eastAsia="zh-CN"/>
        </w:rPr>
        <w:t>（</w:t>
      </w:r>
      <w:r>
        <w:rPr>
          <w:rFonts w:hint="eastAsia" w:ascii="宋体" w:hAnsi="宋体" w:eastAsia="宋体" w:cs="宋体"/>
          <w:sz w:val="24"/>
        </w:rPr>
        <w:t>±</w:t>
      </w:r>
      <w:r>
        <w:rPr>
          <w:rFonts w:hint="eastAsia" w:ascii="宋体" w:hAnsi="宋体" w:eastAsia="宋体" w:cs="宋体"/>
          <w:sz w:val="24"/>
          <w:lang w:val="en-US" w:eastAsia="zh-CN"/>
        </w:rPr>
        <w:t>1</w:t>
      </w:r>
      <w:r>
        <w:rPr>
          <w:rFonts w:hint="eastAsia" w:ascii="宋体" w:hAnsi="宋体" w:eastAsia="宋体" w:cs="宋体"/>
          <w:sz w:val="24"/>
        </w:rPr>
        <w:t>mm</w:t>
      </w:r>
      <w:r>
        <w:rPr>
          <w:rFonts w:hint="eastAsia" w:ascii="宋体" w:hAnsi="宋体" w:eastAsia="宋体" w:cs="宋体"/>
          <w:sz w:val="24"/>
          <w:lang w:eastAsia="zh-CN"/>
        </w:rPr>
        <w:t>）</w:t>
      </w:r>
      <w:r>
        <w:rPr>
          <w:rFonts w:hint="eastAsia" w:ascii="宋体" w:hAnsi="宋体" w:eastAsia="宋体" w:cs="宋体"/>
          <w:sz w:val="24"/>
          <w:szCs w:val="24"/>
          <w:vertAlign w:val="baseline"/>
          <w:lang w:val="en-US" w:eastAsia="zh-CN"/>
        </w:rPr>
        <w:t>×1.5mm椭圆形钢管，底座连接钢板和扶手盖连接钢板采用2.5mm厚冷轧钢板弯制焊接而成。</w:t>
      </w:r>
    </w:p>
    <w:p w14:paraId="0C998A50">
      <w:pPr>
        <w:numPr>
          <w:ilvl w:val="0"/>
          <w:numId w:val="0"/>
        </w:numPr>
        <w:spacing w:line="360" w:lineRule="auto"/>
        <w:ind w:firstLine="480" w:firstLineChars="200"/>
        <w:rPr>
          <w:rFonts w:hint="default" w:ascii="宋体" w:hAnsi="宋体" w:eastAsia="宋体" w:cs="宋体"/>
          <w:sz w:val="24"/>
          <w:szCs w:val="24"/>
          <w:vertAlign w:val="baseline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vertAlign w:val="baseline"/>
          <w:lang w:val="en-US" w:eastAsia="zh-CN"/>
        </w:rPr>
        <w:t>2、功能：在休息时，防止学生掉落，在起来时可作为用力支撑点，方便坐起。</w:t>
      </w:r>
    </w:p>
    <w:p w14:paraId="1FD5F5DF">
      <w:pPr>
        <w:numPr>
          <w:ilvl w:val="0"/>
          <w:numId w:val="0"/>
        </w:numPr>
        <w:spacing w:line="360" w:lineRule="auto"/>
        <w:jc w:val="center"/>
        <w:rPr>
          <w:rFonts w:hint="eastAsia" w:ascii="宋体" w:hAnsi="宋体" w:eastAsia="宋体" w:cs="宋体"/>
          <w:b/>
          <w:bCs/>
          <w:kern w:val="2"/>
          <w:sz w:val="28"/>
          <w:szCs w:val="28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kern w:val="2"/>
          <w:sz w:val="28"/>
          <w:szCs w:val="28"/>
          <w:lang w:val="en-US" w:eastAsia="zh-CN" w:bidi="ar-SA"/>
        </w:rPr>
        <w:drawing>
          <wp:inline distT="0" distB="0" distL="114300" distR="114300">
            <wp:extent cx="2041525" cy="1332865"/>
            <wp:effectExtent l="0" t="0" r="15875" b="635"/>
            <wp:docPr id="18" name="图片 18" descr="扶手装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扶手装配"/>
                    <pic:cNvPicPr>
                      <a:picLocks noChangeAspect="1"/>
                    </pic:cNvPicPr>
                  </pic:nvPicPr>
                  <pic:blipFill>
                    <a:blip r:embed="rId14"/>
                    <a:srcRect l="4434" t="2300" r="13110" b="2555"/>
                    <a:stretch>
                      <a:fillRect/>
                    </a:stretch>
                  </pic:blipFill>
                  <pic:spPr>
                    <a:xfrm>
                      <a:off x="0" y="0"/>
                      <a:ext cx="2041525" cy="1332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A71F96">
      <w:pPr>
        <w:numPr>
          <w:ilvl w:val="0"/>
          <w:numId w:val="0"/>
        </w:numPr>
        <w:spacing w:line="360" w:lineRule="auto"/>
        <w:jc w:val="center"/>
        <w:rPr>
          <w:rFonts w:hint="eastAsia" w:ascii="宋体" w:hAnsi="宋体" w:eastAsia="宋体" w:cs="宋体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 w:val="0"/>
          <w:kern w:val="2"/>
          <w:sz w:val="24"/>
          <w:szCs w:val="24"/>
          <w:lang w:val="en-US" w:eastAsia="zh-CN" w:bidi="ar-SA"/>
        </w:rPr>
        <w:t>（扶手盖示意图）</w:t>
      </w:r>
    </w:p>
    <w:p w14:paraId="566232E9">
      <w:pPr>
        <w:numPr>
          <w:ilvl w:val="0"/>
          <w:numId w:val="0"/>
        </w:numPr>
        <w:spacing w:line="360" w:lineRule="auto"/>
        <w:jc w:val="both"/>
        <w:rPr>
          <w:rFonts w:hint="eastAsia" w:ascii="宋体" w:hAnsi="宋体" w:eastAsia="宋体" w:cs="宋体"/>
          <w:b/>
          <w:bCs/>
          <w:sz w:val="28"/>
          <w:szCs w:val="28"/>
          <w:u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kern w:val="2"/>
          <w:sz w:val="28"/>
          <w:szCs w:val="28"/>
          <w:lang w:val="en-US" w:eastAsia="zh-CN" w:bidi="ar-SA"/>
        </w:rPr>
        <w:t>I、</w:t>
      </w:r>
      <w:r>
        <w:rPr>
          <w:rFonts w:hint="eastAsia" w:ascii="宋体" w:hAnsi="宋体" w:eastAsia="宋体" w:cs="宋体"/>
          <w:b/>
          <w:bCs/>
          <w:sz w:val="28"/>
          <w:szCs w:val="28"/>
          <w:u w:val="none"/>
          <w:lang w:val="en-US" w:eastAsia="zh-CN"/>
        </w:rPr>
        <w:t>储物盒</w:t>
      </w:r>
    </w:p>
    <w:p w14:paraId="12AC94A5">
      <w:pPr>
        <w:numPr>
          <w:ilvl w:val="0"/>
          <w:numId w:val="0"/>
        </w:numPr>
        <w:spacing w:line="360" w:lineRule="auto"/>
        <w:ind w:firstLine="480" w:firstLineChars="200"/>
        <w:jc w:val="both"/>
        <w:rPr>
          <w:rFonts w:hint="eastAsia" w:ascii="宋体" w:hAnsi="宋体" w:eastAsia="宋体" w:cs="宋体"/>
          <w:sz w:val="24"/>
          <w:szCs w:val="24"/>
          <w:vertAlign w:val="baseline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u w:val="none"/>
          <w:lang w:val="en-US" w:eastAsia="zh-CN"/>
        </w:rPr>
        <w:t>1、材质：</w:t>
      </w:r>
      <w:r>
        <w:rPr>
          <w:rFonts w:hint="eastAsia" w:ascii="宋体" w:hAnsi="宋体" w:eastAsia="宋体" w:cs="宋体"/>
          <w:sz w:val="24"/>
          <w:szCs w:val="24"/>
          <w:vertAlign w:val="baseline"/>
          <w:lang w:eastAsia="zh-CN"/>
        </w:rPr>
        <w:t>采用耐冲击环保增强</w:t>
      </w:r>
      <w:r>
        <w:rPr>
          <w:rFonts w:hint="eastAsia" w:ascii="宋体" w:hAnsi="宋体" w:eastAsia="宋体" w:cs="宋体"/>
          <w:sz w:val="24"/>
          <w:szCs w:val="24"/>
          <w:vertAlign w:val="baseline"/>
          <w:lang w:val="en-US" w:eastAsia="zh-CN"/>
        </w:rPr>
        <w:t>PP</w:t>
      </w:r>
      <w:r>
        <w:rPr>
          <w:rFonts w:hint="eastAsia" w:ascii="宋体" w:hAnsi="宋体" w:eastAsia="宋体" w:cs="宋体"/>
          <w:sz w:val="24"/>
          <w:szCs w:val="24"/>
          <w:vertAlign w:val="baseline"/>
          <w:lang w:eastAsia="zh-CN"/>
        </w:rPr>
        <w:t>塑料注塑成型。</w:t>
      </w:r>
    </w:p>
    <w:p w14:paraId="1A0ACC60">
      <w:pPr>
        <w:numPr>
          <w:ilvl w:val="0"/>
          <w:numId w:val="0"/>
        </w:numPr>
        <w:spacing w:line="360" w:lineRule="auto"/>
        <w:ind w:firstLine="480" w:firstLineChars="200"/>
        <w:jc w:val="both"/>
        <w:rPr>
          <w:rFonts w:hint="eastAsia" w:ascii="宋体" w:hAnsi="宋体" w:eastAsia="宋体" w:cs="宋体"/>
          <w:sz w:val="24"/>
          <w:szCs w:val="24"/>
          <w:vertAlign w:val="baseline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vertAlign w:val="baseline"/>
          <w:lang w:val="en-US" w:eastAsia="zh-CN"/>
        </w:rPr>
        <w:t>2、尺寸：310mm</w:t>
      </w:r>
      <w:r>
        <w:rPr>
          <w:rFonts w:hint="eastAsia" w:ascii="宋体" w:hAnsi="宋体" w:eastAsia="宋体" w:cs="宋体"/>
          <w:sz w:val="24"/>
          <w:lang w:eastAsia="zh-CN"/>
        </w:rPr>
        <w:t>（</w:t>
      </w:r>
      <w:r>
        <w:rPr>
          <w:rFonts w:hint="eastAsia" w:ascii="宋体" w:hAnsi="宋体" w:eastAsia="宋体" w:cs="宋体"/>
          <w:sz w:val="24"/>
        </w:rPr>
        <w:t>±</w:t>
      </w:r>
      <w:r>
        <w:rPr>
          <w:rFonts w:hint="eastAsia" w:ascii="宋体" w:hAnsi="宋体" w:eastAsia="宋体" w:cs="宋体"/>
          <w:sz w:val="24"/>
          <w:lang w:val="en-US" w:eastAsia="zh-CN"/>
        </w:rPr>
        <w:t>2</w:t>
      </w:r>
      <w:r>
        <w:rPr>
          <w:rFonts w:hint="eastAsia" w:ascii="宋体" w:hAnsi="宋体" w:eastAsia="宋体" w:cs="宋体"/>
          <w:sz w:val="24"/>
        </w:rPr>
        <w:t>mm</w:t>
      </w:r>
      <w:r>
        <w:rPr>
          <w:rFonts w:hint="eastAsia" w:ascii="宋体" w:hAnsi="宋体" w:eastAsia="宋体" w:cs="宋体"/>
          <w:sz w:val="24"/>
          <w:lang w:eastAsia="zh-CN"/>
        </w:rPr>
        <w:t>）</w:t>
      </w:r>
      <w:r>
        <w:rPr>
          <w:rFonts w:hint="eastAsia" w:ascii="宋体" w:hAnsi="宋体" w:eastAsia="宋体" w:cs="宋体"/>
          <w:sz w:val="24"/>
          <w:szCs w:val="24"/>
          <w:vertAlign w:val="baseline"/>
          <w:lang w:val="en-US" w:eastAsia="zh-CN"/>
        </w:rPr>
        <w:t>×422mm</w:t>
      </w:r>
      <w:r>
        <w:rPr>
          <w:rFonts w:hint="eastAsia" w:ascii="宋体" w:hAnsi="宋体" w:eastAsia="宋体" w:cs="宋体"/>
          <w:sz w:val="24"/>
          <w:lang w:eastAsia="zh-CN"/>
        </w:rPr>
        <w:t>（</w:t>
      </w:r>
      <w:r>
        <w:rPr>
          <w:rFonts w:hint="eastAsia" w:ascii="宋体" w:hAnsi="宋体" w:eastAsia="宋体" w:cs="宋体"/>
          <w:sz w:val="24"/>
        </w:rPr>
        <w:t>±</w:t>
      </w:r>
      <w:r>
        <w:rPr>
          <w:rFonts w:hint="eastAsia" w:ascii="宋体" w:hAnsi="宋体" w:eastAsia="宋体" w:cs="宋体"/>
          <w:sz w:val="24"/>
          <w:lang w:val="en-US" w:eastAsia="zh-CN"/>
        </w:rPr>
        <w:t>2</w:t>
      </w:r>
      <w:r>
        <w:rPr>
          <w:rFonts w:hint="eastAsia" w:ascii="宋体" w:hAnsi="宋体" w:eastAsia="宋体" w:cs="宋体"/>
          <w:sz w:val="24"/>
        </w:rPr>
        <w:t>mm</w:t>
      </w:r>
      <w:r>
        <w:rPr>
          <w:rFonts w:hint="eastAsia" w:ascii="宋体" w:hAnsi="宋体" w:eastAsia="宋体" w:cs="宋体"/>
          <w:sz w:val="24"/>
          <w:lang w:eastAsia="zh-CN"/>
        </w:rPr>
        <w:t>）</w:t>
      </w:r>
      <w:r>
        <w:rPr>
          <w:rFonts w:hint="eastAsia" w:ascii="宋体" w:hAnsi="宋体" w:eastAsia="宋体" w:cs="宋体"/>
          <w:sz w:val="24"/>
          <w:szCs w:val="24"/>
          <w:vertAlign w:val="baseline"/>
          <w:lang w:val="en-US" w:eastAsia="zh-CN"/>
        </w:rPr>
        <w:t>×130mm</w:t>
      </w:r>
      <w:r>
        <w:rPr>
          <w:rFonts w:hint="eastAsia" w:ascii="宋体" w:hAnsi="宋体" w:eastAsia="宋体" w:cs="宋体"/>
          <w:sz w:val="24"/>
          <w:lang w:eastAsia="zh-CN"/>
        </w:rPr>
        <w:t>（</w:t>
      </w:r>
      <w:r>
        <w:rPr>
          <w:rFonts w:hint="eastAsia" w:ascii="宋体" w:hAnsi="宋体" w:eastAsia="宋体" w:cs="宋体"/>
          <w:sz w:val="24"/>
        </w:rPr>
        <w:t>±</w:t>
      </w:r>
      <w:r>
        <w:rPr>
          <w:rFonts w:hint="eastAsia" w:ascii="宋体" w:hAnsi="宋体" w:eastAsia="宋体" w:cs="宋体"/>
          <w:sz w:val="24"/>
          <w:lang w:val="en-US" w:eastAsia="zh-CN"/>
        </w:rPr>
        <w:t>2</w:t>
      </w:r>
      <w:r>
        <w:rPr>
          <w:rFonts w:hint="eastAsia" w:ascii="宋体" w:hAnsi="宋体" w:eastAsia="宋体" w:cs="宋体"/>
          <w:sz w:val="24"/>
        </w:rPr>
        <w:t>mm</w:t>
      </w:r>
      <w:r>
        <w:rPr>
          <w:rFonts w:hint="eastAsia" w:ascii="宋体" w:hAnsi="宋体" w:eastAsia="宋体" w:cs="宋体"/>
          <w:sz w:val="24"/>
          <w:lang w:eastAsia="zh-CN"/>
        </w:rPr>
        <w:t>）</w:t>
      </w:r>
      <w:r>
        <w:rPr>
          <w:rFonts w:hint="eastAsia" w:ascii="宋体" w:hAnsi="宋体" w:eastAsia="宋体" w:cs="宋体"/>
          <w:sz w:val="24"/>
          <w:szCs w:val="24"/>
          <w:vertAlign w:val="baseline"/>
          <w:lang w:val="en-US" w:eastAsia="zh-CN"/>
        </w:rPr>
        <w:t>。</w:t>
      </w:r>
    </w:p>
    <w:p w14:paraId="2B268E17">
      <w:pPr>
        <w:numPr>
          <w:ilvl w:val="0"/>
          <w:numId w:val="0"/>
        </w:numPr>
        <w:spacing w:line="360" w:lineRule="auto"/>
        <w:ind w:firstLine="480" w:firstLineChars="200"/>
        <w:jc w:val="both"/>
        <w:rPr>
          <w:rFonts w:hint="eastAsia" w:ascii="宋体" w:hAnsi="宋体" w:eastAsia="宋体" w:cs="宋体"/>
          <w:sz w:val="24"/>
          <w:szCs w:val="24"/>
          <w:vertAlign w:val="baseline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vertAlign w:val="baseline"/>
          <w:lang w:val="en-US" w:eastAsia="zh-CN"/>
        </w:rPr>
        <w:t>3、功能：</w:t>
      </w:r>
      <w:r>
        <w:rPr>
          <w:rFonts w:hint="eastAsia" w:ascii="宋体" w:hAnsi="宋体" w:eastAsia="宋体" w:cs="宋体"/>
          <w:color w:val="auto"/>
          <w:sz w:val="24"/>
          <w:szCs w:val="24"/>
          <w:vertAlign w:val="baseline"/>
          <w:lang w:eastAsia="zh-CN"/>
        </w:rPr>
        <w:t>储物篮设有</w:t>
      </w:r>
      <w:r>
        <w:rPr>
          <w:rFonts w:hint="eastAsia" w:ascii="宋体" w:hAnsi="宋体" w:eastAsia="宋体" w:cs="宋体"/>
          <w:color w:val="auto"/>
          <w:sz w:val="24"/>
          <w:szCs w:val="24"/>
          <w:vertAlign w:val="baseline"/>
          <w:lang w:val="en-US" w:eastAsia="zh-CN"/>
        </w:rPr>
        <w:t>5</w:t>
      </w:r>
      <w:r>
        <w:rPr>
          <w:rFonts w:hint="eastAsia" w:ascii="宋体" w:hAnsi="宋体" w:eastAsia="宋体" w:cs="宋体"/>
          <w:color w:val="auto"/>
          <w:sz w:val="24"/>
          <w:szCs w:val="24"/>
          <w:vertAlign w:val="baseline"/>
          <w:lang w:eastAsia="zh-CN"/>
        </w:rPr>
        <w:t>条透气孔，承重力强，舒适，美观大方</w:t>
      </w:r>
      <w:r>
        <w:rPr>
          <w:rFonts w:hint="eastAsia" w:ascii="宋体" w:hAnsi="宋体" w:eastAsia="宋体" w:cs="宋体"/>
          <w:sz w:val="24"/>
          <w:szCs w:val="24"/>
          <w:vertAlign w:val="baseline"/>
          <w:lang w:eastAsia="zh-CN"/>
        </w:rPr>
        <w:t>椅子储物盒在使用中可存放午休被，学习用品等。</w:t>
      </w:r>
    </w:p>
    <w:p w14:paraId="78F60B40">
      <w:pPr>
        <w:numPr>
          <w:ilvl w:val="0"/>
          <w:numId w:val="0"/>
        </w:numPr>
        <w:spacing w:line="360" w:lineRule="auto"/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65905" cy="1547495"/>
            <wp:effectExtent l="0" t="0" r="10795" b="14605"/>
            <wp:docPr id="17" name="图片 17" descr="储物盒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储物盒"/>
                    <pic:cNvPicPr>
                      <a:picLocks noChangeAspect="1"/>
                    </pic:cNvPicPr>
                  </pic:nvPicPr>
                  <pic:blipFill>
                    <a:blip r:embed="rId15"/>
                    <a:srcRect l="952" t="20699" r="2072" b="10708"/>
                    <a:stretch>
                      <a:fillRect/>
                    </a:stretch>
                  </pic:blipFill>
                  <pic:spPr>
                    <a:xfrm>
                      <a:off x="0" y="0"/>
                      <a:ext cx="4065905" cy="1547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F0BB5B">
      <w:pPr>
        <w:numPr>
          <w:ilvl w:val="0"/>
          <w:numId w:val="0"/>
        </w:numPr>
        <w:spacing w:line="360" w:lineRule="auto"/>
        <w:jc w:val="center"/>
        <w:rPr>
          <w:rFonts w:hint="eastAsia"/>
          <w:sz w:val="24"/>
          <w:szCs w:val="32"/>
          <w:lang w:eastAsia="zh-CN"/>
        </w:rPr>
      </w:pPr>
      <w:r>
        <w:rPr>
          <w:rFonts w:hint="eastAsia"/>
          <w:sz w:val="24"/>
          <w:szCs w:val="32"/>
          <w:lang w:eastAsia="zh-CN"/>
        </w:rPr>
        <w:t>（</w:t>
      </w:r>
      <w:r>
        <w:rPr>
          <w:rFonts w:hint="eastAsia"/>
          <w:sz w:val="24"/>
          <w:szCs w:val="32"/>
          <w:lang w:val="en-US" w:eastAsia="zh-CN"/>
        </w:rPr>
        <w:t>储物盒示意图</w:t>
      </w:r>
      <w:r>
        <w:rPr>
          <w:rFonts w:hint="eastAsia"/>
          <w:sz w:val="24"/>
          <w:szCs w:val="32"/>
          <w:lang w:eastAsia="zh-CN"/>
        </w:rPr>
        <w:t>）</w:t>
      </w:r>
    </w:p>
    <w:p w14:paraId="265F9C05">
      <w:pPr>
        <w:numPr>
          <w:ilvl w:val="0"/>
          <w:numId w:val="0"/>
        </w:numPr>
        <w:spacing w:line="360" w:lineRule="auto"/>
        <w:jc w:val="both"/>
        <w:rPr>
          <w:rFonts w:hint="eastAsia" w:ascii="宋体" w:hAnsi="宋体" w:eastAsia="宋体" w:cs="宋体"/>
          <w:b/>
          <w:bCs/>
          <w:kern w:val="2"/>
          <w:sz w:val="28"/>
          <w:szCs w:val="28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kern w:val="2"/>
          <w:sz w:val="28"/>
          <w:szCs w:val="28"/>
          <w:lang w:val="en-US" w:eastAsia="zh-CN" w:bidi="ar-SA"/>
        </w:rPr>
        <w:t>J、头枕（组合）</w:t>
      </w:r>
    </w:p>
    <w:p w14:paraId="7A8D0FCF">
      <w:pPr>
        <w:numPr>
          <w:ilvl w:val="0"/>
          <w:numId w:val="0"/>
        </w:numPr>
        <w:spacing w:line="360" w:lineRule="auto"/>
        <w:ind w:firstLine="480" w:firstLineChars="200"/>
        <w:jc w:val="both"/>
        <w:rPr>
          <w:rFonts w:hint="eastAsia" w:ascii="宋体" w:hAnsi="宋体" w:eastAsia="宋体" w:cs="宋体"/>
          <w:sz w:val="24"/>
          <w:szCs w:val="24"/>
          <w:vertAlign w:val="baseline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kern w:val="2"/>
          <w:sz w:val="24"/>
          <w:szCs w:val="24"/>
          <w:lang w:val="en-US" w:eastAsia="zh-CN" w:bidi="ar-SA"/>
        </w:rPr>
        <w:t>1、材质：</w:t>
      </w:r>
      <w:r>
        <w:rPr>
          <w:rFonts w:hint="eastAsia" w:ascii="宋体" w:hAnsi="宋体" w:eastAsia="宋体" w:cs="宋体"/>
          <w:sz w:val="24"/>
          <w:szCs w:val="24"/>
          <w:vertAlign w:val="baseline"/>
          <w:lang w:eastAsia="zh-CN"/>
        </w:rPr>
        <w:t>采用耐冲击环保增强</w:t>
      </w:r>
      <w:r>
        <w:rPr>
          <w:rFonts w:hint="eastAsia" w:ascii="宋体" w:hAnsi="宋体" w:eastAsia="宋体" w:cs="宋体"/>
          <w:sz w:val="24"/>
          <w:szCs w:val="24"/>
          <w:vertAlign w:val="baseline"/>
          <w:lang w:val="en-US" w:eastAsia="zh-CN"/>
        </w:rPr>
        <w:t>PP与PTE</w:t>
      </w:r>
      <w:r>
        <w:rPr>
          <w:rFonts w:hint="eastAsia" w:ascii="宋体" w:hAnsi="宋体" w:eastAsia="宋体" w:cs="宋体"/>
          <w:sz w:val="24"/>
          <w:szCs w:val="24"/>
          <w:vertAlign w:val="baseline"/>
          <w:lang w:eastAsia="zh-CN"/>
        </w:rPr>
        <w:t>塑料注塑成型。</w:t>
      </w:r>
    </w:p>
    <w:p w14:paraId="5770BCB9">
      <w:pPr>
        <w:numPr>
          <w:ilvl w:val="0"/>
          <w:numId w:val="0"/>
        </w:numPr>
        <w:spacing w:line="360" w:lineRule="auto"/>
        <w:ind w:firstLine="480" w:firstLineChars="200"/>
        <w:jc w:val="both"/>
        <w:rPr>
          <w:rFonts w:hint="eastAsia" w:ascii="宋体" w:hAnsi="宋体" w:eastAsia="宋体" w:cs="宋体"/>
          <w:sz w:val="24"/>
          <w:szCs w:val="24"/>
          <w:vertAlign w:val="baseline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vertAlign w:val="baseline"/>
          <w:lang w:val="en-US" w:eastAsia="zh-CN"/>
        </w:rPr>
        <w:t>2、尺寸：288mm（±2mm）×148mm。（±2mm）</w:t>
      </w:r>
    </w:p>
    <w:p w14:paraId="236021A4">
      <w:pPr>
        <w:numPr>
          <w:ilvl w:val="0"/>
          <w:numId w:val="0"/>
        </w:numPr>
        <w:spacing w:line="360" w:lineRule="auto"/>
        <w:ind w:firstLine="480" w:firstLineChars="200"/>
        <w:jc w:val="both"/>
        <w:rPr>
          <w:rFonts w:hint="default" w:ascii="宋体" w:hAnsi="宋体" w:eastAsia="宋体" w:cs="宋体"/>
          <w:sz w:val="24"/>
          <w:szCs w:val="24"/>
          <w:vertAlign w:val="baseline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vertAlign w:val="baseline"/>
          <w:lang w:val="en-US" w:eastAsia="zh-CN"/>
        </w:rPr>
        <w:t>3、功能：头靠一方为软塑料，柔软度适中，</w:t>
      </w:r>
      <w:r>
        <w:rPr>
          <w:rFonts w:ascii="Arial" w:hAnsi="Arial" w:eastAsia="宋体" w:cs="Arial"/>
          <w:i w:val="0"/>
          <w:iCs w:val="0"/>
          <w:caps w:val="0"/>
          <w:color w:val="222222"/>
          <w:spacing w:val="0"/>
          <w:sz w:val="24"/>
          <w:szCs w:val="24"/>
          <w:shd w:val="clear" w:fill="FFFFFF"/>
        </w:rPr>
        <w:t>能够保持人体有良好的颈椎曲度，这样才能够使关节压力比较稳定，从而保证颈动脉的供血。能够吸收冲击力，人体的途径受力是均匀的，枕在上面，皮肤并没有压迫感，能够保证脑部以及全身的血液循环。</w:t>
      </w:r>
    </w:p>
    <w:p w14:paraId="6D6DDC94">
      <w:pPr>
        <w:numPr>
          <w:ilvl w:val="0"/>
          <w:numId w:val="0"/>
        </w:numPr>
        <w:spacing w:line="360" w:lineRule="auto"/>
        <w:jc w:val="center"/>
        <w:rPr>
          <w:rFonts w:hint="default" w:ascii="宋体" w:hAnsi="宋体" w:eastAsia="宋体" w:cs="宋体"/>
          <w:sz w:val="24"/>
          <w:szCs w:val="24"/>
          <w:vertAlign w:val="baseline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vertAlign w:val="baseline"/>
          <w:lang w:val="en-US" w:eastAsia="zh-CN"/>
        </w:rPr>
        <w:drawing>
          <wp:inline distT="0" distB="0" distL="114300" distR="114300">
            <wp:extent cx="2908300" cy="1899285"/>
            <wp:effectExtent l="0" t="0" r="6350" b="5715"/>
            <wp:docPr id="19" name="图片 19" descr="头枕装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头枕装配"/>
                    <pic:cNvPicPr>
                      <a:picLocks noChangeAspect="1"/>
                    </pic:cNvPicPr>
                  </pic:nvPicPr>
                  <pic:blipFill>
                    <a:blip r:embed="rId16"/>
                    <a:srcRect l="10302" t="3684" r="16038" b="11286"/>
                    <a:stretch>
                      <a:fillRect/>
                    </a:stretch>
                  </pic:blipFill>
                  <pic:spPr>
                    <a:xfrm>
                      <a:off x="0" y="0"/>
                      <a:ext cx="2908300" cy="1899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78A7D7">
      <w:pPr>
        <w:numPr>
          <w:ilvl w:val="0"/>
          <w:numId w:val="0"/>
        </w:numPr>
        <w:spacing w:line="360" w:lineRule="auto"/>
        <w:jc w:val="center"/>
        <w:rPr>
          <w:rFonts w:hint="eastAsia" w:ascii="宋体" w:hAnsi="宋体" w:eastAsia="宋体" w:cs="宋体"/>
          <w:sz w:val="24"/>
          <w:szCs w:val="24"/>
          <w:vertAlign w:val="baseline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vertAlign w:val="baseline"/>
          <w:lang w:val="en-US" w:eastAsia="zh-CN"/>
        </w:rPr>
        <w:t>（头枕示意图）</w:t>
      </w:r>
    </w:p>
    <w:p w14:paraId="51F73D3D">
      <w:pPr>
        <w:numPr>
          <w:ilvl w:val="0"/>
          <w:numId w:val="0"/>
        </w:numPr>
        <w:spacing w:line="360" w:lineRule="auto"/>
        <w:jc w:val="both"/>
        <w:rPr>
          <w:rFonts w:hint="eastAsia" w:ascii="宋体" w:hAnsi="宋体" w:eastAsia="宋体" w:cs="宋体"/>
          <w:sz w:val="24"/>
          <w:szCs w:val="24"/>
          <w:vertAlign w:val="baseline"/>
          <w:lang w:val="en-US" w:eastAsia="zh-CN"/>
        </w:rPr>
      </w:pPr>
    </w:p>
    <w:p w14:paraId="34732FCD">
      <w:pPr>
        <w:numPr>
          <w:ilvl w:val="0"/>
          <w:numId w:val="0"/>
        </w:numPr>
        <w:spacing w:line="360" w:lineRule="auto"/>
        <w:jc w:val="both"/>
        <w:rPr>
          <w:rFonts w:hint="eastAsia" w:ascii="宋体" w:hAnsi="宋体" w:eastAsia="宋体" w:cs="宋体"/>
          <w:sz w:val="24"/>
          <w:szCs w:val="24"/>
          <w:vertAlign w:val="baseline"/>
          <w:lang w:val="en-US" w:eastAsia="zh-CN"/>
        </w:rPr>
      </w:pPr>
    </w:p>
    <w:p w14:paraId="6F205F7A">
      <w:pPr>
        <w:numPr>
          <w:ilvl w:val="0"/>
          <w:numId w:val="0"/>
        </w:numPr>
        <w:spacing w:line="360" w:lineRule="auto"/>
        <w:jc w:val="both"/>
        <w:rPr>
          <w:rFonts w:hint="eastAsia" w:ascii="宋体" w:hAnsi="宋体" w:eastAsia="宋体" w:cs="宋体"/>
          <w:b/>
          <w:bCs/>
          <w:sz w:val="28"/>
          <w:szCs w:val="28"/>
          <w:u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kern w:val="2"/>
          <w:sz w:val="28"/>
          <w:szCs w:val="28"/>
          <w:lang w:val="en-US" w:eastAsia="zh-CN" w:bidi="ar-SA"/>
        </w:rPr>
        <w:t>K、</w:t>
      </w:r>
      <w:r>
        <w:rPr>
          <w:rFonts w:hint="eastAsia" w:ascii="宋体" w:hAnsi="宋体" w:eastAsia="宋体" w:cs="宋体"/>
          <w:b/>
          <w:bCs/>
          <w:sz w:val="28"/>
          <w:szCs w:val="28"/>
          <w:u w:val="none"/>
          <w:lang w:val="en-US" w:eastAsia="zh-CN"/>
        </w:rPr>
        <w:t>活动轮上下盖</w:t>
      </w:r>
    </w:p>
    <w:p w14:paraId="3C28A236">
      <w:pPr>
        <w:numPr>
          <w:ilvl w:val="0"/>
          <w:numId w:val="0"/>
        </w:numPr>
        <w:spacing w:line="360" w:lineRule="auto"/>
        <w:ind w:firstLine="480" w:firstLineChars="200"/>
        <w:jc w:val="both"/>
        <w:rPr>
          <w:rFonts w:hint="eastAsia" w:ascii="宋体" w:hAnsi="宋体" w:eastAsia="宋体" w:cs="宋体"/>
          <w:sz w:val="24"/>
          <w:szCs w:val="24"/>
          <w:vertAlign w:val="baseline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u w:val="none"/>
          <w:lang w:val="en-US" w:eastAsia="zh-CN"/>
        </w:rPr>
        <w:t>1、材质：上下盖均</w:t>
      </w:r>
      <w:r>
        <w:rPr>
          <w:rFonts w:hint="eastAsia" w:ascii="宋体" w:hAnsi="宋体" w:eastAsia="宋体" w:cs="宋体"/>
          <w:sz w:val="24"/>
          <w:szCs w:val="24"/>
          <w:vertAlign w:val="baseline"/>
          <w:lang w:eastAsia="zh-CN"/>
        </w:rPr>
        <w:t>采用耐冲击环保增强</w:t>
      </w:r>
      <w:r>
        <w:rPr>
          <w:rFonts w:hint="eastAsia" w:ascii="宋体" w:hAnsi="宋体" w:eastAsia="宋体" w:cs="宋体"/>
          <w:sz w:val="24"/>
          <w:szCs w:val="24"/>
          <w:vertAlign w:val="baseline"/>
          <w:lang w:val="en-US" w:eastAsia="zh-CN"/>
        </w:rPr>
        <w:t>PP</w:t>
      </w:r>
      <w:r>
        <w:rPr>
          <w:rFonts w:hint="eastAsia" w:ascii="宋体" w:hAnsi="宋体" w:eastAsia="宋体" w:cs="宋体"/>
          <w:sz w:val="24"/>
          <w:szCs w:val="24"/>
          <w:vertAlign w:val="baseline"/>
          <w:lang w:eastAsia="zh-CN"/>
        </w:rPr>
        <w:t>塑料注塑成型。</w:t>
      </w:r>
    </w:p>
    <w:p w14:paraId="39228248">
      <w:pPr>
        <w:numPr>
          <w:ilvl w:val="0"/>
          <w:numId w:val="0"/>
        </w:numPr>
        <w:spacing w:line="360" w:lineRule="auto"/>
        <w:ind w:firstLine="480" w:firstLineChars="200"/>
        <w:jc w:val="both"/>
        <w:rPr>
          <w:rFonts w:hint="eastAsia" w:ascii="宋体" w:hAnsi="宋体" w:eastAsia="宋体" w:cs="宋体"/>
          <w:sz w:val="24"/>
          <w:szCs w:val="24"/>
          <w:vertAlign w:val="baseline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vertAlign w:val="baseline"/>
          <w:lang w:val="en-US" w:eastAsia="zh-CN"/>
        </w:rPr>
        <w:t>2、尺寸：上盖尺寸:104mm（±2mm）×93mm（±2mm）×45mm（±2mm）,下盖尺寸：79mm（±2mm）×93mm（±2mm）×16mm（±2mm）。</w:t>
      </w:r>
    </w:p>
    <w:p w14:paraId="21CFD531">
      <w:pPr>
        <w:numPr>
          <w:ilvl w:val="0"/>
          <w:numId w:val="0"/>
        </w:numPr>
        <w:spacing w:line="360" w:lineRule="auto"/>
        <w:ind w:firstLine="480" w:firstLineChars="200"/>
        <w:jc w:val="both"/>
        <w:rPr>
          <w:rFonts w:hint="default" w:ascii="宋体" w:hAnsi="宋体" w:eastAsia="宋体" w:cs="宋体"/>
          <w:sz w:val="24"/>
          <w:szCs w:val="24"/>
          <w:vertAlign w:val="baseline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vertAlign w:val="baseline"/>
          <w:lang w:val="en-US" w:eastAsia="zh-CN"/>
        </w:rPr>
        <w:t>3、功能：</w:t>
      </w:r>
      <w:r>
        <w:rPr>
          <w:rFonts w:hint="eastAsia" w:ascii="宋体" w:hAnsi="宋体" w:eastAsia="宋体" w:cs="宋体"/>
          <w:sz w:val="24"/>
          <w:szCs w:val="24"/>
          <w:vertAlign w:val="baseline"/>
          <w:lang w:eastAsia="zh-CN"/>
        </w:rPr>
        <w:t>在使用中保护学生安全，使产品更加美观。</w:t>
      </w:r>
    </w:p>
    <w:p w14:paraId="4E2502FA">
      <w:pPr>
        <w:numPr>
          <w:ilvl w:val="0"/>
          <w:numId w:val="0"/>
        </w:numPr>
        <w:spacing w:line="360" w:lineRule="auto"/>
        <w:jc w:val="center"/>
        <w:rPr>
          <w:rFonts w:hint="default"/>
          <w:vertAlign w:val="baseline"/>
          <w:lang w:val="en-US" w:eastAsia="zh-CN"/>
        </w:rPr>
      </w:pPr>
      <w:r>
        <w:rPr>
          <w:rFonts w:hint="default"/>
          <w:vertAlign w:val="baseline"/>
          <w:lang w:val="en-US" w:eastAsia="zh-CN"/>
        </w:rPr>
        <w:drawing>
          <wp:inline distT="0" distB="0" distL="114300" distR="114300">
            <wp:extent cx="2661920" cy="1489710"/>
            <wp:effectExtent l="0" t="0" r="5080" b="15240"/>
            <wp:docPr id="12" name="图片 12" descr="轮子盖装配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轮子盖装配11"/>
                    <pic:cNvPicPr>
                      <a:picLocks noChangeAspect="1"/>
                    </pic:cNvPicPr>
                  </pic:nvPicPr>
                  <pic:blipFill>
                    <a:blip r:embed="rId17"/>
                    <a:srcRect l="3446" t="1389" r="5554" b="3920"/>
                    <a:stretch>
                      <a:fillRect/>
                    </a:stretch>
                  </pic:blipFill>
                  <pic:spPr>
                    <a:xfrm>
                      <a:off x="0" y="0"/>
                      <a:ext cx="2661920" cy="1489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0AFF79">
      <w:pPr>
        <w:numPr>
          <w:ilvl w:val="0"/>
          <w:numId w:val="0"/>
        </w:numPr>
        <w:spacing w:line="360" w:lineRule="auto"/>
        <w:jc w:val="center"/>
        <w:rPr>
          <w:rFonts w:hint="default"/>
          <w:vertAlign w:val="baseline"/>
          <w:lang w:val="en-US" w:eastAsia="zh-CN"/>
        </w:rPr>
      </w:pPr>
      <w:r>
        <w:rPr>
          <w:rFonts w:hint="eastAsia"/>
          <w:vertAlign w:val="baseline"/>
          <w:lang w:val="en-US" w:eastAsia="zh-CN"/>
        </w:rPr>
        <w:t>（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活动轮上下盖示意图</w:t>
      </w:r>
      <w:r>
        <w:rPr>
          <w:rFonts w:hint="eastAsia"/>
          <w:vertAlign w:val="baseline"/>
          <w:lang w:val="en-US" w:eastAsia="zh-CN"/>
        </w:rPr>
        <w:t>）</w:t>
      </w:r>
    </w:p>
    <w:p w14:paraId="04C7BF02">
      <w:pPr>
        <w:numPr>
          <w:ilvl w:val="0"/>
          <w:numId w:val="0"/>
        </w:numPr>
        <w:spacing w:line="360" w:lineRule="auto"/>
        <w:jc w:val="both"/>
        <w:rPr>
          <w:rFonts w:hint="eastAsia" w:ascii="宋体" w:hAnsi="宋体" w:eastAsia="宋体" w:cs="宋体"/>
          <w:sz w:val="24"/>
          <w:szCs w:val="24"/>
          <w:vertAlign w:val="baseline"/>
          <w:lang w:val="en-US" w:eastAsia="zh-CN"/>
        </w:rPr>
      </w:pPr>
      <w:r>
        <w:rPr>
          <w:rFonts w:hint="eastAsia" w:ascii="宋体" w:hAnsi="宋体" w:eastAsia="宋体" w:cs="宋体"/>
          <w:b/>
          <w:bCs/>
          <w:kern w:val="2"/>
          <w:sz w:val="28"/>
          <w:szCs w:val="28"/>
          <w:vertAlign w:val="baseline"/>
          <w:lang w:val="en-US" w:eastAsia="zh-CN" w:bidi="ar-SA"/>
        </w:rPr>
        <w:t>L、</w:t>
      </w:r>
      <w:r>
        <w:rPr>
          <w:rFonts w:hint="eastAsia" w:ascii="宋体" w:hAnsi="宋体" w:eastAsia="宋体" w:cs="宋体"/>
          <w:b/>
          <w:bCs/>
          <w:sz w:val="28"/>
          <w:szCs w:val="28"/>
          <w:vertAlign w:val="baseline"/>
          <w:lang w:val="en-US" w:eastAsia="zh-CN"/>
        </w:rPr>
        <w:t>活动轮（组合）</w:t>
      </w:r>
    </w:p>
    <w:p w14:paraId="1C346703">
      <w:pPr>
        <w:numPr>
          <w:ilvl w:val="0"/>
          <w:numId w:val="0"/>
        </w:numPr>
        <w:spacing w:line="360" w:lineRule="auto"/>
        <w:ind w:firstLine="480" w:firstLineChars="200"/>
        <w:jc w:val="both"/>
        <w:rPr>
          <w:rFonts w:hint="eastAsia" w:ascii="宋体" w:hAnsi="宋体" w:eastAsia="宋体" w:cs="宋体"/>
          <w:sz w:val="24"/>
          <w:szCs w:val="24"/>
          <w:vertAlign w:val="baseline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vertAlign w:val="baseline"/>
          <w:lang w:val="en-US" w:eastAsia="zh-CN"/>
        </w:rPr>
        <w:t>1、材质：活动轮</w:t>
      </w:r>
      <w:r>
        <w:rPr>
          <w:rFonts w:hint="eastAsia" w:ascii="宋体" w:hAnsi="宋体" w:eastAsia="宋体" w:cs="宋体"/>
          <w:sz w:val="24"/>
          <w:szCs w:val="24"/>
          <w:vertAlign w:val="baseline"/>
          <w:lang w:eastAsia="zh-CN"/>
        </w:rPr>
        <w:t>采用耐冲击环保增强</w:t>
      </w:r>
      <w:r>
        <w:rPr>
          <w:rFonts w:hint="eastAsia" w:ascii="宋体" w:hAnsi="宋体" w:eastAsia="宋体" w:cs="宋体"/>
          <w:sz w:val="24"/>
          <w:szCs w:val="24"/>
          <w:vertAlign w:val="baseline"/>
          <w:lang w:val="en-US" w:eastAsia="zh-CN"/>
        </w:rPr>
        <w:t>PTE</w:t>
      </w:r>
      <w:r>
        <w:rPr>
          <w:rFonts w:hint="eastAsia" w:ascii="宋体" w:hAnsi="宋体" w:eastAsia="宋体" w:cs="宋体"/>
          <w:sz w:val="24"/>
          <w:szCs w:val="24"/>
          <w:vertAlign w:val="baseline"/>
          <w:lang w:eastAsia="zh-CN"/>
        </w:rPr>
        <w:t>塑料注塑成型，中心轴采用</w:t>
      </w:r>
      <w:r>
        <w:rPr>
          <w:rFonts w:hint="eastAsia" w:ascii="宋体" w:hAnsi="宋体" w:eastAsia="宋体" w:cs="宋体"/>
          <w:sz w:val="24"/>
          <w:szCs w:val="24"/>
          <w:vertAlign w:val="baseline"/>
          <w:lang w:val="en-US" w:eastAsia="zh-CN"/>
        </w:rPr>
        <w:t>实心镀锌钢筋。</w:t>
      </w:r>
    </w:p>
    <w:p w14:paraId="4735F079">
      <w:pPr>
        <w:numPr>
          <w:ilvl w:val="0"/>
          <w:numId w:val="0"/>
        </w:numPr>
        <w:spacing w:line="360" w:lineRule="auto"/>
        <w:ind w:firstLine="480" w:firstLineChars="200"/>
        <w:jc w:val="both"/>
        <w:rPr>
          <w:rFonts w:hint="eastAsia" w:ascii="宋体" w:hAnsi="宋体" w:eastAsia="宋体" w:cs="宋体"/>
          <w:sz w:val="24"/>
          <w:szCs w:val="24"/>
          <w:vertAlign w:val="baseline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vertAlign w:val="baseline"/>
          <w:lang w:val="en-US" w:eastAsia="zh-CN"/>
        </w:rPr>
        <w:t>2、尺寸：活动轮尺寸：49mm（±2mm）×15mm（±2mm），</w:t>
      </w:r>
      <w:r>
        <w:rPr>
          <w:rFonts w:hint="eastAsia" w:ascii="宋体" w:hAnsi="宋体" w:eastAsia="宋体" w:cs="宋体"/>
          <w:sz w:val="24"/>
          <w:szCs w:val="24"/>
          <w:vertAlign w:val="baseline"/>
          <w:lang w:eastAsia="zh-CN"/>
        </w:rPr>
        <w:t>中心轴尺寸：φ</w:t>
      </w:r>
      <w:r>
        <w:rPr>
          <w:rFonts w:hint="eastAsia" w:ascii="宋体" w:hAnsi="宋体" w:eastAsia="宋体" w:cs="宋体"/>
          <w:sz w:val="24"/>
          <w:szCs w:val="24"/>
          <w:vertAlign w:val="baseline"/>
          <w:lang w:val="en-US" w:eastAsia="zh-CN"/>
        </w:rPr>
        <w:t>6mm。</w:t>
      </w:r>
    </w:p>
    <w:p w14:paraId="7198416F">
      <w:pPr>
        <w:numPr>
          <w:ilvl w:val="0"/>
          <w:numId w:val="0"/>
        </w:numPr>
        <w:spacing w:line="360" w:lineRule="auto"/>
        <w:ind w:firstLine="480" w:firstLineChars="200"/>
        <w:jc w:val="both"/>
        <w:rPr>
          <w:rFonts w:hint="eastAsia" w:ascii="宋体" w:hAnsi="宋体" w:eastAsia="宋体" w:cs="宋体"/>
          <w:sz w:val="24"/>
          <w:szCs w:val="24"/>
          <w:vertAlign w:val="baseline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vertAlign w:val="baseline"/>
          <w:lang w:val="en-US" w:eastAsia="zh-CN"/>
        </w:rPr>
        <w:t>3、功能：减轻课桌与地面的摩擦力，</w:t>
      </w:r>
      <w:r>
        <w:rPr>
          <w:rFonts w:hint="eastAsia" w:ascii="宋体" w:hAnsi="宋体" w:eastAsia="宋体" w:cs="宋体"/>
          <w:sz w:val="24"/>
          <w:szCs w:val="24"/>
          <w:vertAlign w:val="baseline"/>
          <w:lang w:eastAsia="zh-CN"/>
        </w:rPr>
        <w:t>有效提高桌椅移动。</w:t>
      </w:r>
    </w:p>
    <w:p w14:paraId="100F3999">
      <w:pPr>
        <w:numPr>
          <w:ilvl w:val="0"/>
          <w:numId w:val="0"/>
        </w:numPr>
        <w:spacing w:line="360" w:lineRule="auto"/>
        <w:jc w:val="center"/>
        <w:rPr>
          <w:rFonts w:hint="default"/>
          <w:vertAlign w:val="baseline"/>
          <w:lang w:val="en-US" w:eastAsia="zh-CN"/>
        </w:rPr>
      </w:pPr>
      <w:r>
        <w:rPr>
          <w:rFonts w:hint="default"/>
          <w:vertAlign w:val="baseline"/>
          <w:lang w:val="en-US" w:eastAsia="zh-CN"/>
        </w:rPr>
        <w:drawing>
          <wp:inline distT="0" distB="0" distL="114300" distR="114300">
            <wp:extent cx="2699385" cy="1112520"/>
            <wp:effectExtent l="0" t="0" r="5715" b="11430"/>
            <wp:docPr id="13" name="图片 13" descr="轮子装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轮子装配"/>
                    <pic:cNvPicPr>
                      <a:picLocks noChangeAspect="1"/>
                    </pic:cNvPicPr>
                  </pic:nvPicPr>
                  <pic:blipFill>
                    <a:blip r:embed="rId18"/>
                    <a:srcRect l="2277" t="16376" r="3735" b="15183"/>
                    <a:stretch>
                      <a:fillRect/>
                    </a:stretch>
                  </pic:blipFill>
                  <pic:spPr>
                    <a:xfrm>
                      <a:off x="0" y="0"/>
                      <a:ext cx="2699385" cy="111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4EE483">
      <w:pPr>
        <w:numPr>
          <w:ilvl w:val="0"/>
          <w:numId w:val="0"/>
        </w:numPr>
        <w:spacing w:line="360" w:lineRule="auto"/>
        <w:jc w:val="center"/>
        <w:rPr>
          <w:rFonts w:hint="eastAsia"/>
          <w:sz w:val="24"/>
          <w:szCs w:val="32"/>
          <w:vertAlign w:val="baseline"/>
          <w:lang w:val="en-US" w:eastAsia="zh-CN"/>
        </w:rPr>
      </w:pPr>
      <w:r>
        <w:rPr>
          <w:rFonts w:hint="eastAsia"/>
          <w:sz w:val="24"/>
          <w:szCs w:val="32"/>
          <w:vertAlign w:val="baseline"/>
          <w:lang w:val="en-US" w:eastAsia="zh-CN"/>
        </w:rPr>
        <w:t>（活动轮示意图）</w:t>
      </w:r>
    </w:p>
    <w:p w14:paraId="35106295">
      <w:pPr>
        <w:numPr>
          <w:ilvl w:val="0"/>
          <w:numId w:val="0"/>
        </w:numPr>
        <w:spacing w:line="360" w:lineRule="auto"/>
        <w:jc w:val="both"/>
        <w:rPr>
          <w:rFonts w:hint="default" w:ascii="宋体" w:hAnsi="宋体" w:eastAsia="宋体" w:cs="宋体"/>
          <w:sz w:val="24"/>
          <w:szCs w:val="24"/>
          <w:vertAlign w:val="baseline"/>
          <w:lang w:val="en-US" w:eastAsia="zh-CN"/>
        </w:rPr>
      </w:pPr>
    </w:p>
    <w:sectPr>
      <w:pgSz w:w="11906" w:h="16838"/>
      <w:pgMar w:top="1417" w:right="1417" w:bottom="1417" w:left="141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218E524"/>
    <w:multiLevelType w:val="singleLevel"/>
    <w:tmpl w:val="A218E524"/>
    <w:lvl w:ilvl="0" w:tentative="0">
      <w:start w:val="2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E5ODc4Zjc4ODIwYmI5OWQyMzAzOGI3YzRlNzc2NmQifQ=="/>
  </w:docVars>
  <w:rsids>
    <w:rsidRoot w:val="35B11346"/>
    <w:rsid w:val="0204530D"/>
    <w:rsid w:val="04806B11"/>
    <w:rsid w:val="06BE2144"/>
    <w:rsid w:val="06EA61B0"/>
    <w:rsid w:val="08B04685"/>
    <w:rsid w:val="0A090FD6"/>
    <w:rsid w:val="0EC11489"/>
    <w:rsid w:val="10C04E65"/>
    <w:rsid w:val="112223F7"/>
    <w:rsid w:val="13390EFF"/>
    <w:rsid w:val="15567B13"/>
    <w:rsid w:val="178E3E12"/>
    <w:rsid w:val="1849514C"/>
    <w:rsid w:val="18617C28"/>
    <w:rsid w:val="1C323DBE"/>
    <w:rsid w:val="21791D25"/>
    <w:rsid w:val="21DA2CFB"/>
    <w:rsid w:val="22EC51A5"/>
    <w:rsid w:val="239D4B5D"/>
    <w:rsid w:val="280653FC"/>
    <w:rsid w:val="2B0A5421"/>
    <w:rsid w:val="2CC92456"/>
    <w:rsid w:val="2E2C66C4"/>
    <w:rsid w:val="30F93D50"/>
    <w:rsid w:val="35B11346"/>
    <w:rsid w:val="3B043B00"/>
    <w:rsid w:val="406E1EF8"/>
    <w:rsid w:val="41694CF3"/>
    <w:rsid w:val="43F51071"/>
    <w:rsid w:val="46116FEE"/>
    <w:rsid w:val="4B657C17"/>
    <w:rsid w:val="50E1507C"/>
    <w:rsid w:val="5B170204"/>
    <w:rsid w:val="66E107AF"/>
    <w:rsid w:val="672010D7"/>
    <w:rsid w:val="69D50436"/>
    <w:rsid w:val="6A9A0475"/>
    <w:rsid w:val="6CD8409A"/>
    <w:rsid w:val="700C5673"/>
    <w:rsid w:val="72B95EC7"/>
    <w:rsid w:val="73B21561"/>
    <w:rsid w:val="78FA730E"/>
    <w:rsid w:val="79541154"/>
    <w:rsid w:val="7C8A2A4D"/>
    <w:rsid w:val="7F2C7E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qFormat="1" w:unhideWhenUsed="0" w:uiPriority="99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autoRedefine/>
    <w:qFormat/>
    <w:uiPriority w:val="0"/>
    <w:pPr>
      <w:keepNext/>
      <w:keepLines/>
      <w:spacing w:beforeLines="0" w:beforeAutospacing="0" w:afterLines="0" w:afterAutospacing="0" w:line="360" w:lineRule="auto"/>
      <w:jc w:val="center"/>
      <w:outlineLvl w:val="0"/>
    </w:pPr>
    <w:rPr>
      <w:rFonts w:asciiTheme="minorAscii" w:hAnsiTheme="minorAscii"/>
      <w:b/>
      <w:kern w:val="44"/>
      <w:sz w:val="44"/>
    </w:rPr>
  </w:style>
  <w:style w:type="character" w:default="1" w:styleId="8">
    <w:name w:val="Default Paragraph Font"/>
    <w:autoRedefine/>
    <w:semiHidden/>
    <w:qFormat/>
    <w:uiPriority w:val="0"/>
  </w:style>
  <w:style w:type="table" w:default="1" w:styleId="6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next w:val="4"/>
    <w:autoRedefine/>
    <w:qFormat/>
    <w:uiPriority w:val="0"/>
    <w:pPr>
      <w:spacing w:after="120" w:afterLines="0"/>
    </w:pPr>
  </w:style>
  <w:style w:type="paragraph" w:customStyle="1" w:styleId="4">
    <w:name w:val="Default"/>
    <w:autoRedefine/>
    <w:qFormat/>
    <w:uiPriority w:val="99"/>
    <w:pPr>
      <w:widowControl w:val="0"/>
      <w:autoSpaceDE w:val="0"/>
      <w:autoSpaceDN w:val="0"/>
      <w:adjustRightInd w:val="0"/>
    </w:pPr>
    <w:rPr>
      <w:rFonts w:ascii="宋体" w:hAnsi="Tahoma" w:eastAsia="宋体" w:cs="宋体"/>
      <w:b/>
      <w:bCs/>
      <w:color w:val="000000"/>
      <w:sz w:val="24"/>
      <w:szCs w:val="24"/>
      <w:lang w:val="en-US" w:eastAsia="zh-CN" w:bidi="ar-SA"/>
    </w:rPr>
  </w:style>
  <w:style w:type="paragraph" w:styleId="5">
    <w:name w:val="HTML Preformatted"/>
    <w:basedOn w:val="1"/>
    <w:autoRedefine/>
    <w:unhideWhenUsed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/>
      <w:kern w:val="0"/>
      <w:sz w:val="24"/>
      <w:szCs w:val="24"/>
    </w:rPr>
  </w:style>
  <w:style w:type="table" w:styleId="7">
    <w:name w:val="Table Grid"/>
    <w:basedOn w:val="6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9">
    <w:name w:val="_Style 2"/>
    <w:basedOn w:val="1"/>
    <w:autoRedefine/>
    <w:qFormat/>
    <w:uiPriority w:val="0"/>
    <w:pPr>
      <w:ind w:firstLine="420" w:firstLineChars="200"/>
    </w:pPr>
    <w:rPr>
      <w:szCs w:val="21"/>
    </w:rPr>
  </w:style>
  <w:style w:type="paragraph" w:styleId="10">
    <w:name w:val="List Paragraph"/>
    <w:basedOn w:val="1"/>
    <w:unhideWhenUsed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2887</Words>
  <Characters>3457</Characters>
  <Lines>0</Lines>
  <Paragraphs>0</Paragraphs>
  <TotalTime>7</TotalTime>
  <ScaleCrop>false</ScaleCrop>
  <LinksUpToDate>false</LinksUpToDate>
  <CharactersWithSpaces>3458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2021-12-01T04:21:00Z</dcterms:created>
  <dc:creator>Administrator</dc:creator>
  <cp:lastModifiedBy>Administrator</cp:lastModifiedBy>
  <dcterms:modified xsi:type="dcterms:W3CDTF">2025-07-08T05:45:38Z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955A9B45DA8B46B38B23C169DF3B5780_13</vt:lpwstr>
  </property>
</Properties>
</file>