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449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694"/>
        <w:gridCol w:w="2834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货物名称</w:t>
            </w:r>
          </w:p>
        </w:tc>
        <w:tc>
          <w:tcPr>
            <w:tcW w:w="8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2龙头课室用温开水饮水设备（教室）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    牌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碧丽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产品制造商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广东碧丽饮水设备有限公司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    号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ind w:left="630" w:leftChars="3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JO-LY</w:t>
            </w:r>
          </w:p>
        </w:tc>
        <w:tc>
          <w:tcPr>
            <w:tcW w:w="55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其它性能描述与说明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热胆容量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≥4L</w:t>
            </w:r>
          </w:p>
        </w:tc>
        <w:tc>
          <w:tcPr>
            <w:tcW w:w="55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drawing>
                <wp:inline distT="0" distB="0" distL="0" distR="0">
                  <wp:extent cx="1558290" cy="4319905"/>
                  <wp:effectExtent l="0" t="0" r="381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312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外观图片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供水量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温开水40L/H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   率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2KW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 源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220V 50HZ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外形尺寸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390*365*1350mm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出水咀数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两温开水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温度显示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液晶显示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过滤系统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▲5.过滤配置：不低于4级过滤（PP棉+活性炭+活性炭+RO反渗透膜）（提供与投标产品型号一致的整机、滤瓶和每筒滤芯的《涉及饮用水卫生安全产品卫生许可批件》复印件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材质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涉水部件：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1、热胆：304不锈钢材质，常压式结构，更安全可靠；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2、管路：304不锈钢波纹管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3、发热管：304不锈钢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4、龙头采用304不锈钢，水槽带防溅板。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箱体部分：外壳采用彩钢，更显大器。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排水部分：PPR排水管。</w:t>
            </w:r>
          </w:p>
        </w:tc>
        <w:tc>
          <w:tcPr>
            <w:tcW w:w="55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主要功能：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1、大屏温度、状态、滤芯提醒显示，可设备定时开关机；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2、常压出水，保证开水出水安全；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3、可增设紫外线杀菌装置；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4、遥控器设定参数，避免设置键外露，被非工作人员乱按导致设备故障；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5、安全：防烫伤,有超温保护;防干烧保护,自动补水，防漏电保护I类，产品外壳防护等级IP44。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6、温开水利用热交换器物理转化而成，不得使用冷热水混合或没烧开的温水代替。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7、采用射频功能：具有滤芯真伪识别、使用寿命提醒功能，保证水质卫生安全。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8、采用微电压无腐蚀电极技术，无电极腐蚀。</w:t>
            </w:r>
          </w:p>
          <w:p>
            <w:pPr>
              <w:tabs>
                <w:tab w:val="left" w:pos="2400"/>
              </w:tabs>
              <w:snapToGrid w:val="0"/>
              <w:jc w:val="left"/>
            </w:pPr>
            <w:r>
              <w:rPr>
                <w:rFonts w:hint="eastAsia" w:ascii="宋体" w:hAnsi="宋体" w:cs="宋体"/>
                <w:sz w:val="24"/>
              </w:rPr>
              <w:t>9、水质要求：整机和每筒滤芯出水水质符合CJ/T94-2005《饮用净水水质标准》。</w:t>
            </w:r>
          </w:p>
        </w:tc>
      </w:tr>
    </w:tbl>
    <w:p/>
    <w:p>
      <w:pPr>
        <w:pStyle w:val="2"/>
      </w:pPr>
    </w:p>
    <w:tbl>
      <w:tblPr>
        <w:tblStyle w:val="4"/>
        <w:tblpPr w:leftFromText="180" w:rightFromText="180" w:vertAnchor="text" w:horzAnchor="margin" w:tblpXSpec="center" w:tblpY="-449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694"/>
        <w:gridCol w:w="2834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货物名称</w:t>
            </w:r>
          </w:p>
        </w:tc>
        <w:tc>
          <w:tcPr>
            <w:tcW w:w="8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4龙头小学专用饮水设备（公共区域）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    牌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碧丽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产品制造商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广东碧丽饮水设备有限公司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    号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ind w:left="630" w:leftChars="3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JO-4D-RO</w:t>
            </w:r>
          </w:p>
        </w:tc>
        <w:tc>
          <w:tcPr>
            <w:tcW w:w="55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其它性能描述与说明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热胆容量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26L</w:t>
            </w:r>
          </w:p>
        </w:tc>
        <w:tc>
          <w:tcPr>
            <w:tcW w:w="55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drawing>
                <wp:inline distT="0" distB="0" distL="0" distR="0">
                  <wp:extent cx="2383155" cy="2456180"/>
                  <wp:effectExtent l="0" t="0" r="1714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36" cy="245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外观图片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供水量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开水30L/H，</w:t>
            </w:r>
          </w:p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温开水70L/H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   率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3KW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 源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220V 50HZ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外形尺寸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1250*440*1270mm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出水咀数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一开水三温开水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温度显示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液晶显示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过滤系统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PP棉+活性炭+PP棉活性炭复合滤芯+RO400G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材质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涉水部件：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1、热胆：304不锈钢材质，常压式结构，更安全可靠；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2、管路：304不锈钢波纹管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3、发热管：304不锈钢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4、水槽、龙头、挡水板：304不锈钢，水槽带防溅板。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箱体部分：外壳采用彩钢，更显大器。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排水部分：PPR排水管。</w:t>
            </w:r>
          </w:p>
        </w:tc>
        <w:tc>
          <w:tcPr>
            <w:tcW w:w="55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主要功能：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1、大屏温度、状态、滤芯提醒显示，可设备定时开关机；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2、常压出水，保证开水出水安全；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3、可增设紫外线杀菌装置；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4、遥控器设定参数，避免设置键外露，被非工作人员乱按导致设备故障；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5、安全：防烫伤,有超温保护;防干烧保护,自动补水，防漏电保护I类，产品外壳防护等级IP44。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6、温开水利用热交换器物理转化而成，不得使用冷热水混合或没烧开的温水代替。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4"/>
        <w:tblpPr w:leftFromText="180" w:rightFromText="180" w:vertAnchor="text" w:horzAnchor="margin" w:tblpXSpec="center" w:tblpY="-449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694"/>
        <w:gridCol w:w="2414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货物名称</w:t>
            </w:r>
          </w:p>
        </w:tc>
        <w:tc>
          <w:tcPr>
            <w:tcW w:w="82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2龙头开饮一体机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    牌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碧丽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产品制造商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广东碧丽饮水设备有限公司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    号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ind w:left="630" w:leftChars="3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JO-K35L-RO</w:t>
            </w:r>
          </w:p>
        </w:tc>
        <w:tc>
          <w:tcPr>
            <w:tcW w:w="55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其它性能描述与说明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热胆容量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35L</w:t>
            </w:r>
          </w:p>
        </w:tc>
        <w:tc>
          <w:tcPr>
            <w:tcW w:w="55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drawing>
                <wp:inline distT="0" distB="0" distL="0" distR="0">
                  <wp:extent cx="1417320" cy="3583940"/>
                  <wp:effectExtent l="0" t="0" r="11430" b="165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358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外观图片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供水量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开水50L/H，</w:t>
            </w:r>
          </w:p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直饮水60L/H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   率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3KW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 源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220V 50HZ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外形尺寸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620*420*1800mm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出水咀数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两开水，带童锁功能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温度显示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液晶显示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过滤系统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▲5.过滤配置：不低于5级过滤（PP棉+活性炭+PP棉活性炭复合滤芯+RO反渗透膜）（提供与投标产品型号一致的整机、滤瓶和每筒滤芯的《涉及饮用水卫生安全产品卫生许可批件》复印件）；</w:t>
            </w:r>
          </w:p>
        </w:tc>
        <w:tc>
          <w:tcPr>
            <w:tcW w:w="55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材质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涉水部件：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1、热胆：304不锈钢材质，常压式结构，更安全可靠；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2、管路：304不锈钢波纹管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3、发热管：304不锈钢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4、水槽、龙头、挡水板：304不锈钢，水槽带防溅板。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箱体部分：外壳采用彩钢，更显大器。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排水部分：PPR排水管。</w:t>
            </w:r>
          </w:p>
        </w:tc>
        <w:tc>
          <w:tcPr>
            <w:tcW w:w="55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主要功能：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1、温度、状态、滤芯提醒显示，可设置定时开关机；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2、步进式加热系统，实现常压出水，保证开水出水安全；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3、可增设紫外线杀菌装置；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4、遥控器设定参数，避免设置键外露，被非工作人员乱按导致设备故障；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5、安全：防烫伤,有超温保护;防干烧保护,自动补水，防漏电保护I类，产品外壳防护等级IP44。</w:t>
            </w:r>
          </w:p>
          <w:p>
            <w:pPr>
              <w:tabs>
                <w:tab w:val="left" w:pos="2400"/>
              </w:tabs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6、管路系统具有蒸汽回收热交换器功能，有效防烫伤，热能回收利用，更加节能。</w:t>
            </w:r>
          </w:p>
          <w:p>
            <w:pPr>
              <w:pStyle w:val="2"/>
            </w:pPr>
            <w:r>
              <w:rPr>
                <w:rFonts w:hint="eastAsia"/>
              </w:rPr>
              <w:t>7、可用暖水壶接水，使用场景广泛。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FD"/>
    <w:rsid w:val="004F2995"/>
    <w:rsid w:val="005D61FD"/>
    <w:rsid w:val="006153FF"/>
    <w:rsid w:val="006B3318"/>
    <w:rsid w:val="0C684D44"/>
    <w:rsid w:val="13545143"/>
    <w:rsid w:val="15206937"/>
    <w:rsid w:val="16C35882"/>
    <w:rsid w:val="24B3565A"/>
    <w:rsid w:val="36F01431"/>
    <w:rsid w:val="44C85C15"/>
    <w:rsid w:val="487216E8"/>
    <w:rsid w:val="4B486ED3"/>
    <w:rsid w:val="4F8B46A0"/>
    <w:rsid w:val="5A3A48F3"/>
    <w:rsid w:val="61156CC6"/>
    <w:rsid w:val="72482916"/>
    <w:rsid w:val="742B7E82"/>
    <w:rsid w:val="7D42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312</Words>
  <Characters>1781</Characters>
  <Lines>14</Lines>
  <Paragraphs>4</Paragraphs>
  <TotalTime>14</TotalTime>
  <ScaleCrop>false</ScaleCrop>
  <LinksUpToDate>false</LinksUpToDate>
  <CharactersWithSpaces>2089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2024-05-21T01:47:00Z</dcterms:created>
  <dc:creator>zongwu</dc:creator>
  <cp:lastModifiedBy>周陆龙</cp:lastModifiedBy>
  <dcterms:modified xsi:type="dcterms:W3CDTF">2024-05-24T00:46:02Z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2BB998419A714681866D3CE8D24792E6</vt:lpwstr>
  </property>
</Properties>
</file>