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90" w:type="dxa"/>
        <w:tblInd w:w="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0"/>
      </w:tblGrid>
      <w:tr w14:paraId="07D9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90" w:type="dxa"/>
          </w:tcPr>
          <w:p w14:paraId="5ACFEFA7">
            <w:pPr>
              <w:ind w:firstLine="480" w:firstLineChars="200"/>
              <w:rPr>
                <w:vertAlign w:val="baseline"/>
              </w:rPr>
            </w:pPr>
            <w:r>
              <w:rPr>
                <w:rStyle w:val="5"/>
                <w:rFonts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</w:rPr>
              <w:t>2.3T柴油手动</w:t>
            </w:r>
            <w:r>
              <w:rPr>
                <w:rStyle w:val="5"/>
                <w:rFonts w:hint="eastAsia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val="en-US" w:eastAsia="zh-CN"/>
              </w:rPr>
              <w:t>6挡</w:t>
            </w:r>
            <w:r>
              <w:rPr>
                <w:rStyle w:val="5"/>
                <w:rFonts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</w:rPr>
              <w:t>长轴中顶15座商旅版3/2/3/3/4后双胎</w:t>
            </w:r>
          </w:p>
        </w:tc>
      </w:tr>
      <w:tr w14:paraId="2272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90" w:type="dxa"/>
          </w:tcPr>
          <w:p w14:paraId="709FC178">
            <w:pPr>
              <w:tabs>
                <w:tab w:val="left" w:pos="2547"/>
              </w:tabs>
              <w:ind w:firstLine="480" w:firstLineChars="200"/>
              <w:rPr>
                <w:rStyle w:val="5"/>
                <w:rFonts w:hint="default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eastAsia="zh-CN"/>
              </w:rPr>
              <w:tab/>
            </w:r>
            <w:r>
              <w:rPr>
                <w:rStyle w:val="5"/>
                <w:rFonts w:hint="eastAsia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eastAsia="zh-CN"/>
              </w:rPr>
              <w:t>颜色</w:t>
            </w:r>
            <w:r>
              <w:rPr>
                <w:rStyle w:val="5"/>
                <w:rFonts w:hint="eastAsia" w:ascii="宋体" w:hAnsi="宋体" w:eastAsia="宋体" w:cs="宋体"/>
                <w:color w:val="111E36"/>
                <w:sz w:val="24"/>
                <w:szCs w:val="24"/>
                <w:u w:val="none"/>
                <w:shd w:val="clear" w:fill="FFFFFF"/>
                <w:lang w:val="en-US" w:eastAsia="zh-CN"/>
              </w:rPr>
              <w:t xml:space="preserve"> 白色</w:t>
            </w:r>
          </w:p>
        </w:tc>
      </w:tr>
      <w:tr w14:paraId="76FF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90" w:type="dxa"/>
          </w:tcPr>
          <w:p w14:paraId="3A8F4C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25.2万</w:t>
            </w:r>
          </w:p>
        </w:tc>
      </w:tr>
      <w:tr w14:paraId="1930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671019ED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功率</w:t>
            </w:r>
            <w:r>
              <w:rPr>
                <w:rFonts w:hint="eastAsia"/>
                <w:vertAlign w:val="baseline"/>
                <w:lang w:val="en-US" w:eastAsia="zh-CN"/>
              </w:rPr>
              <w:t>128KW/174马力</w:t>
            </w:r>
          </w:p>
        </w:tc>
      </w:tr>
      <w:tr w14:paraId="121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EF13BD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扭矩</w:t>
            </w:r>
            <w:r>
              <w:rPr>
                <w:rFonts w:hint="eastAsia"/>
                <w:vertAlign w:val="baseline"/>
                <w:lang w:val="en-US" w:eastAsia="zh-CN"/>
              </w:rPr>
              <w:t>430</w:t>
            </w:r>
          </w:p>
        </w:tc>
      </w:tr>
      <w:tr w14:paraId="427A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182ED59B">
            <w:pPr>
              <w:ind w:firstLine="2520" w:firstLineChars="1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长宽高</w:t>
            </w:r>
            <w:r>
              <w:rPr>
                <w:rFonts w:hint="eastAsia"/>
                <w:vertAlign w:val="baseline"/>
                <w:lang w:val="en-US" w:eastAsia="zh-CN"/>
              </w:rPr>
              <w:t>5998*2164*2485</w:t>
            </w:r>
          </w:p>
        </w:tc>
      </w:tr>
      <w:tr w14:paraId="0A7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90" w:type="dxa"/>
          </w:tcPr>
          <w:p w14:paraId="1BE1C54F">
            <w:pPr>
              <w:ind w:firstLine="2520" w:firstLineChars="12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整车质保</w:t>
            </w:r>
            <w:r>
              <w:rPr>
                <w:rFonts w:hint="eastAsia"/>
                <w:vertAlign w:val="baseline"/>
                <w:lang w:val="en-US" w:eastAsia="zh-CN"/>
              </w:rPr>
              <w:t>3年或6万公里</w:t>
            </w:r>
          </w:p>
        </w:tc>
      </w:tr>
      <w:tr w14:paraId="6A1F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EFECAB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侧滑门</w:t>
            </w:r>
          </w:p>
        </w:tc>
      </w:tr>
      <w:tr w14:paraId="7857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590" w:type="dxa"/>
          </w:tcPr>
          <w:p w14:paraId="73CE7AEA">
            <w:pPr>
              <w:ind w:firstLine="3360" w:firstLineChars="16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发动机型号</w:t>
            </w:r>
          </w:p>
          <w:p w14:paraId="0C9D795E">
            <w:pPr>
              <w:bidi w:val="0"/>
              <w:ind w:firstLine="3003" w:firstLineChars="143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DURATORQ4D236H</w:t>
            </w:r>
          </w:p>
        </w:tc>
      </w:tr>
      <w:tr w14:paraId="41BF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709CC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排量</w:t>
            </w:r>
            <w:r>
              <w:rPr>
                <w:rFonts w:hint="eastAsia"/>
                <w:vertAlign w:val="baseline"/>
                <w:lang w:val="en-US" w:eastAsia="zh-CN"/>
              </w:rPr>
              <w:t>2298ml</w:t>
            </w:r>
          </w:p>
        </w:tc>
      </w:tr>
      <w:tr w14:paraId="6139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1A92775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涡轮增压</w:t>
            </w:r>
          </w:p>
        </w:tc>
      </w:tr>
      <w:tr w14:paraId="7C70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90" w:type="dxa"/>
          </w:tcPr>
          <w:p w14:paraId="0C55C0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</w:t>
            </w:r>
            <w:r>
              <w:rPr>
                <w:rFonts w:hint="eastAsia"/>
                <w:vertAlign w:val="baseline"/>
                <w:lang w:val="en-US" w:eastAsia="zh-CN"/>
              </w:rPr>
              <w:t>VI</w:t>
            </w:r>
          </w:p>
        </w:tc>
      </w:tr>
      <w:tr w14:paraId="55B6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90" w:type="dxa"/>
          </w:tcPr>
          <w:p w14:paraId="7497EED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前置后驱</w:t>
            </w:r>
          </w:p>
        </w:tc>
      </w:tr>
      <w:tr w14:paraId="6CEA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6B38A97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前麦弗逊独立悬架</w:t>
            </w:r>
          </w:p>
        </w:tc>
      </w:tr>
      <w:tr w14:paraId="5D92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90" w:type="dxa"/>
          </w:tcPr>
          <w:p w14:paraId="260FE5A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后霍奇基斯悬架</w:t>
            </w:r>
          </w:p>
        </w:tc>
      </w:tr>
      <w:tr w14:paraId="75D4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6BD8EE1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液压助力转向</w:t>
            </w:r>
          </w:p>
        </w:tc>
      </w:tr>
      <w:tr w14:paraId="3DEA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04C7144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前后盘式制动</w:t>
            </w:r>
          </w:p>
        </w:tc>
      </w:tr>
      <w:tr w14:paraId="3557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071820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驻车手刹</w:t>
            </w:r>
          </w:p>
        </w:tc>
      </w:tr>
      <w:tr w14:paraId="136E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6547598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前轮</w:t>
            </w:r>
            <w:r>
              <w:rPr>
                <w:rFonts w:hint="eastAsia"/>
                <w:vertAlign w:val="baseline"/>
                <w:lang w:val="en-US" w:eastAsia="zh-CN"/>
              </w:rPr>
              <w:t>195/75 R16钢</w:t>
            </w:r>
          </w:p>
        </w:tc>
      </w:tr>
      <w:tr w14:paraId="48C9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DD158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后轮</w:t>
            </w:r>
            <w:r>
              <w:rPr>
                <w:rFonts w:hint="eastAsia"/>
                <w:vertAlign w:val="baseline"/>
                <w:lang w:val="en-US" w:eastAsia="zh-CN"/>
              </w:rPr>
              <w:t>195/75 R16钢</w:t>
            </w:r>
          </w:p>
        </w:tc>
      </w:tr>
      <w:tr w14:paraId="66C7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1905F0E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主/副安全气囊</w:t>
            </w:r>
          </w:p>
        </w:tc>
      </w:tr>
      <w:tr w14:paraId="74CA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5104577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ABS防抱死</w:t>
            </w:r>
          </w:p>
        </w:tc>
      </w:tr>
      <w:tr w14:paraId="25E2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0" w:type="dxa"/>
          </w:tcPr>
          <w:p w14:paraId="56F0ABFD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instrText xml:space="preserve"> HYPERLINK "https://car.autohome.com.cn/baike/detail_8_25_7.html" \l "pvareaid=6861994" \t "https://www.autohome.com.cn/config/series/_blank"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fill="FFFFFF"/>
              </w:rPr>
              <w:t>制动力分配(EBD/CBC等)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5DC6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90" w:type="dxa"/>
            <w:shd w:val="clear" w:color="auto" w:fill="auto"/>
            <w:vAlign w:val="top"/>
          </w:tcPr>
          <w:p w14:paraId="33B9052C">
            <w:pPr>
              <w:ind w:firstLine="2400" w:firstLineChars="100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instrText xml:space="preserve"> HYPERLINK "https://car.autohome.com.cn/baike/detail_8_25_9.html" \l "pvareaid=6861994" \t "https://www.autohome.com.cn/config/series/_blank"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fill="FFFFFF"/>
              </w:rPr>
              <w:t>刹车辅助(EBA/BAS/BA等)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45B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90" w:type="dxa"/>
            <w:shd w:val="clear" w:color="auto" w:fill="auto"/>
            <w:vAlign w:val="top"/>
          </w:tcPr>
          <w:p w14:paraId="28092CA1">
            <w:pPr>
              <w:ind w:firstLine="2160" w:firstLineChars="90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instrText xml:space="preserve"> HYPERLINK "https://car.autohome.com.cn/baike/detail_8_25_10.html" \l "pvareaid=6861994" \t "https://www.autohome.com.cn/config/series/_blank"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fill="FFFFFF"/>
              </w:rPr>
              <w:t>牵引力控制(ASR/TCS/TRC等)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3CF9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90" w:type="dxa"/>
            <w:shd w:val="clear" w:color="auto" w:fill="auto"/>
            <w:vAlign w:val="top"/>
          </w:tcPr>
          <w:p w14:paraId="38F4686D">
            <w:pPr>
              <w:ind w:firstLine="2400" w:firstLineChars="100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instrText xml:space="preserve"> HYPERLINK "https://car.autohome.com.cn/baike/detail_8_25_11.html" \l "pvareaid=6861994" \t "https://www.autohome.com.cn/config/series/_blank"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fill="FFFFFF"/>
              </w:rPr>
              <w:t>车身稳定控制(ESC/ESP/DSC等)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0BE1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90" w:type="dxa"/>
          </w:tcPr>
          <w:p w14:paraId="10500A93">
            <w:pPr>
              <w:ind w:firstLine="3360" w:firstLineChars="1400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instrText xml:space="preserve"> HYPERLINK "https://car.autohome.com.cn/baike/detail_8_25_21.html" \l "pvareaid=6861994" \t "https://www.autohome.com.cn/config/series/_blank"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fill="FFFFFF"/>
              </w:rPr>
              <w:t>胎压监测功能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bdr w:val="single" w:color="F0F3F8" w:sz="2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 w14:paraId="2B00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1EC787E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上坡辅助</w:t>
            </w:r>
          </w:p>
        </w:tc>
      </w:tr>
      <w:tr w14:paraId="7C3A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90" w:type="dxa"/>
          </w:tcPr>
          <w:p w14:paraId="05DB8D98">
            <w:pPr>
              <w:ind w:firstLine="2520" w:firstLineChars="12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前后雷达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导航</w:t>
            </w:r>
            <w:r>
              <w:rPr>
                <w:rFonts w:hint="eastAsia"/>
                <w:vertAlign w:val="baseline"/>
                <w:lang w:eastAsia="zh-CN"/>
              </w:rPr>
              <w:t>倒车影像</w:t>
            </w:r>
          </w:p>
        </w:tc>
      </w:tr>
      <w:tr w14:paraId="3597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066C935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定速巡航</w:t>
            </w:r>
          </w:p>
        </w:tc>
      </w:tr>
      <w:tr w14:paraId="5E38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90" w:type="dxa"/>
          </w:tcPr>
          <w:p w14:paraId="343AFE87">
            <w:pPr>
              <w:ind w:firstLine="105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LED光源 自动头灯 转向辅助灯 日间行车灯 前雾灯</w:t>
            </w:r>
          </w:p>
        </w:tc>
      </w:tr>
      <w:tr w14:paraId="3F4E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5E5A68C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大灯高度可调</w:t>
            </w:r>
          </w:p>
        </w:tc>
      </w:tr>
      <w:tr w14:paraId="246E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2D10333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感应雨刷功能</w:t>
            </w:r>
          </w:p>
        </w:tc>
      </w:tr>
      <w:tr w14:paraId="654E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90" w:type="dxa"/>
          </w:tcPr>
          <w:p w14:paraId="4638FA4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自动折叠后视镜带加热</w:t>
            </w:r>
          </w:p>
        </w:tc>
      </w:tr>
      <w:tr w14:paraId="055D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0" w:type="dxa"/>
          </w:tcPr>
          <w:p w14:paraId="26DFABB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触控液晶屏蓝牙电话</w:t>
            </w:r>
          </w:p>
        </w:tc>
      </w:tr>
      <w:tr w14:paraId="5892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7D1949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全液晶仪表盘</w:t>
            </w:r>
          </w:p>
        </w:tc>
      </w:tr>
      <w:tr w14:paraId="6A98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22043FC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USB充电</w:t>
            </w:r>
          </w:p>
        </w:tc>
      </w:tr>
      <w:tr w14:paraId="1A08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3C64A2E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仿皮座椅</w:t>
            </w:r>
          </w:p>
        </w:tc>
      </w:tr>
      <w:tr w14:paraId="4C78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1FE54D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主驾座椅多向调节</w:t>
            </w:r>
          </w:p>
        </w:tc>
      </w:tr>
      <w:tr w14:paraId="39FA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90" w:type="dxa"/>
          </w:tcPr>
          <w:p w14:paraId="5285F6A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自动空调</w:t>
            </w:r>
          </w:p>
        </w:tc>
      </w:tr>
      <w:tr w14:paraId="1271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90" w:type="dxa"/>
          </w:tcPr>
          <w:p w14:paraId="526CB1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后排独立空调</w:t>
            </w:r>
          </w:p>
        </w:tc>
      </w:tr>
    </w:tbl>
    <w:p w14:paraId="6CD8E0FC"/>
    <w:p w14:paraId="4BEE288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FA571CE">
      <w:pPr>
        <w:bidi w:val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 w14:paraId="0CA3BA40">
      <w:pPr>
        <w:tabs>
          <w:tab w:val="left" w:pos="482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2QxODVkZjIxM2RlNTcyZmIzMTVkYzk3MGVmMzAifQ=="/>
  </w:docVars>
  <w:rsids>
    <w:rsidRoot w:val="18E726F1"/>
    <w:rsid w:val="0FB66E54"/>
    <w:rsid w:val="18E726F1"/>
    <w:rsid w:val="1FE677E9"/>
    <w:rsid w:val="43E51BCF"/>
    <w:rsid w:val="5AFF3461"/>
    <w:rsid w:val="76377AFB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1134</Characters>
  <Lines>0</Lines>
  <Paragraphs>0</Paragraphs>
  <TotalTime>36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2024-08-29T03:25:00Z</dcterms:created>
  <dc:creator>彩王俞春红</dc:creator>
  <cp:lastModifiedBy>彩王俞春红</cp:lastModifiedBy>
  <dcterms:modified xsi:type="dcterms:W3CDTF">2024-10-29T02:35:58Z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B85A21B9D84B4D4E935B6B8FC6651315_11</vt:lpwstr>
  </property>
</Properties>
</file>