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7" w:rsidRDefault="00246C9F" w:rsidP="00325CEA">
      <w:pPr>
        <w:jc w:val="center"/>
        <w:rPr>
          <w:rFonts w:hint="eastAsia"/>
          <w:sz w:val="44"/>
        </w:rPr>
      </w:pPr>
      <w:r w:rsidRPr="00325CEA">
        <w:rPr>
          <w:sz w:val="44"/>
        </w:rPr>
        <w:t>钢制高低床技术参数、要求</w:t>
      </w:r>
    </w:p>
    <w:p w:rsidR="00325CEA" w:rsidRDefault="00325CEA" w:rsidP="00325CEA">
      <w:pPr>
        <w:jc w:val="center"/>
        <w:rPr>
          <w:rFonts w:hint="eastAsia"/>
          <w:sz w:val="44"/>
        </w:rPr>
      </w:pPr>
    </w:p>
    <w:p w:rsidR="00325CEA" w:rsidRPr="00325CEA" w:rsidRDefault="00325CEA" w:rsidP="00325CEA">
      <w:pPr>
        <w:jc w:val="left"/>
        <w:rPr>
          <w:rFonts w:ascii="楷体" w:eastAsia="楷体" w:hAnsi="楷体" w:hint="eastAsia"/>
          <w:sz w:val="32"/>
        </w:rPr>
      </w:pPr>
      <w:r w:rsidRPr="00325CEA">
        <w:rPr>
          <w:rFonts w:ascii="楷体" w:eastAsia="楷体" w:hAnsi="楷体" w:hint="eastAsia"/>
          <w:sz w:val="32"/>
        </w:rPr>
        <w:t>一、钢制高低床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 w:hint="eastAsia"/>
          <w:sz w:val="32"/>
        </w:rPr>
        <w:t>长2000mm*900mm*1800mm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 w:hint="eastAsia"/>
          <w:sz w:val="32"/>
        </w:rPr>
        <w:t>立柱方管尺寸不得低于20mm*20mm*1.5mm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proofErr w:type="gramStart"/>
      <w:r w:rsidRPr="00325CEA">
        <w:rPr>
          <w:rFonts w:ascii="仿宋" w:eastAsia="仿宋" w:hAnsi="仿宋" w:hint="eastAsia"/>
          <w:sz w:val="32"/>
        </w:rPr>
        <w:t>正梁矩管尺寸</w:t>
      </w:r>
      <w:proofErr w:type="gramEnd"/>
      <w:r w:rsidRPr="00325CEA">
        <w:rPr>
          <w:rFonts w:ascii="仿宋" w:eastAsia="仿宋" w:hAnsi="仿宋" w:hint="eastAsia"/>
          <w:sz w:val="32"/>
        </w:rPr>
        <w:t>不得低于</w:t>
      </w:r>
      <w:r w:rsidRPr="00325CEA">
        <w:rPr>
          <w:rFonts w:ascii="仿宋" w:eastAsia="仿宋" w:hAnsi="仿宋" w:hint="eastAsia"/>
          <w:sz w:val="32"/>
        </w:rPr>
        <w:t>50mm*30mm*1.5mm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proofErr w:type="gramStart"/>
      <w:r w:rsidRPr="00325CEA">
        <w:rPr>
          <w:rFonts w:ascii="仿宋" w:eastAsia="仿宋" w:hAnsi="仿宋"/>
          <w:sz w:val="32"/>
        </w:rPr>
        <w:t>侧梁矩管尺寸</w:t>
      </w:r>
      <w:proofErr w:type="gramEnd"/>
      <w:r w:rsidRPr="00325CEA">
        <w:rPr>
          <w:rFonts w:ascii="仿宋" w:eastAsia="仿宋" w:hAnsi="仿宋"/>
          <w:sz w:val="32"/>
        </w:rPr>
        <w:t>不得低于</w:t>
      </w:r>
      <w:r w:rsidRPr="00325CEA">
        <w:rPr>
          <w:rFonts w:ascii="仿宋" w:eastAsia="仿宋" w:hAnsi="仿宋" w:hint="eastAsia"/>
          <w:sz w:val="32"/>
        </w:rPr>
        <w:t>50mm*25*1.5mm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 w:hint="eastAsia"/>
          <w:sz w:val="32"/>
        </w:rPr>
        <w:t>蚊帐杆尺寸不得低于20mm*20mm*1.2mm</w:t>
      </w:r>
    </w:p>
    <w:p w:rsidR="00246C9F" w:rsidRPr="00325CEA" w:rsidRDefault="00246C9F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 w:hint="eastAsia"/>
          <w:sz w:val="32"/>
        </w:rPr>
        <w:t>防滑爬梯尺寸不得低于20mm*20mm*1.5mm</w:t>
      </w:r>
    </w:p>
    <w:p w:rsidR="00246C9F" w:rsidRPr="00325CEA" w:rsidRDefault="00325CEA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/>
          <w:sz w:val="32"/>
        </w:rPr>
        <w:t>下铺拥有</w:t>
      </w:r>
      <w:r w:rsidRPr="00325CEA">
        <w:rPr>
          <w:rFonts w:ascii="仿宋" w:eastAsia="仿宋" w:hAnsi="仿宋" w:hint="eastAsia"/>
          <w:sz w:val="32"/>
        </w:rPr>
        <w:t>2个加大抽屉，厚度不少于0.8mm，抽屉尺寸</w:t>
      </w:r>
      <w:r>
        <w:rPr>
          <w:rFonts w:ascii="仿宋" w:eastAsia="仿宋" w:hAnsi="仿宋" w:hint="eastAsia"/>
          <w:sz w:val="32"/>
        </w:rPr>
        <w:t xml:space="preserve">   </w:t>
      </w:r>
      <w:r w:rsidRPr="00325CEA">
        <w:rPr>
          <w:rFonts w:ascii="仿宋" w:eastAsia="仿宋" w:hAnsi="仿宋" w:hint="eastAsia"/>
          <w:sz w:val="32"/>
        </w:rPr>
        <w:t>与鞋架尺寸设计合理</w:t>
      </w:r>
    </w:p>
    <w:p w:rsidR="00325CEA" w:rsidRDefault="00325CEA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325CEA">
        <w:rPr>
          <w:rFonts w:ascii="仿宋" w:eastAsia="仿宋" w:hAnsi="仿宋" w:hint="eastAsia"/>
          <w:sz w:val="32"/>
        </w:rPr>
        <w:t>床腿</w:t>
      </w:r>
      <w:proofErr w:type="gramStart"/>
      <w:r w:rsidRPr="00325CEA">
        <w:rPr>
          <w:rFonts w:ascii="仿宋" w:eastAsia="仿宋" w:hAnsi="仿宋" w:hint="eastAsia"/>
          <w:sz w:val="32"/>
        </w:rPr>
        <w:t>护脚套防滑水</w:t>
      </w:r>
      <w:proofErr w:type="gramEnd"/>
      <w:r w:rsidRPr="00325CEA">
        <w:rPr>
          <w:rFonts w:ascii="仿宋" w:eastAsia="仿宋" w:hAnsi="仿宋" w:hint="eastAsia"/>
          <w:sz w:val="32"/>
        </w:rPr>
        <w:t>防腐蚀</w:t>
      </w:r>
      <w:bookmarkStart w:id="0" w:name="_GoBack"/>
      <w:bookmarkEnd w:id="0"/>
    </w:p>
    <w:p w:rsidR="008515C3" w:rsidRPr="00325CEA" w:rsidRDefault="009C3191" w:rsidP="00246C9F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每张床配有2张相应尺寸的木床板</w:t>
      </w:r>
    </w:p>
    <w:p w:rsidR="00325CEA" w:rsidRDefault="00325CEA" w:rsidP="00325CEA">
      <w:pPr>
        <w:pStyle w:val="a3"/>
        <w:ind w:left="360" w:firstLineChars="0" w:firstLine="0"/>
        <w:rPr>
          <w:rFonts w:ascii="仿宋" w:eastAsia="仿宋" w:hAnsi="仿宋" w:hint="eastAsia"/>
          <w:b/>
          <w:sz w:val="32"/>
        </w:rPr>
      </w:pPr>
      <w:r w:rsidRPr="00325CEA">
        <w:rPr>
          <w:rFonts w:ascii="仿宋" w:eastAsia="仿宋" w:hAnsi="仿宋" w:hint="eastAsia"/>
          <w:b/>
          <w:sz w:val="32"/>
        </w:rPr>
        <w:t>（各尺寸数据均包含漆面厚度）</w:t>
      </w:r>
    </w:p>
    <w:p w:rsidR="00325CEA" w:rsidRDefault="00325CEA" w:rsidP="00325CEA">
      <w:pPr>
        <w:jc w:val="left"/>
        <w:rPr>
          <w:rFonts w:ascii="楷体" w:eastAsia="楷体" w:hAnsi="楷体" w:hint="eastAsia"/>
          <w:sz w:val="32"/>
        </w:rPr>
      </w:pPr>
      <w:r w:rsidRPr="00325CEA">
        <w:rPr>
          <w:rFonts w:ascii="楷体" w:eastAsia="楷体" w:hAnsi="楷体" w:hint="eastAsia"/>
          <w:sz w:val="32"/>
        </w:rPr>
        <w:t>二、</w:t>
      </w:r>
      <w:r>
        <w:rPr>
          <w:rFonts w:ascii="楷体" w:eastAsia="楷体" w:hAnsi="楷体" w:hint="eastAsia"/>
          <w:sz w:val="32"/>
        </w:rPr>
        <w:t>安装及其他需求</w:t>
      </w:r>
    </w:p>
    <w:p w:rsidR="00325CEA" w:rsidRPr="00E1717B" w:rsidRDefault="00325CEA" w:rsidP="00325CEA">
      <w:pPr>
        <w:jc w:val="left"/>
        <w:rPr>
          <w:rFonts w:ascii="仿宋" w:eastAsia="仿宋" w:hAnsi="仿宋" w:hint="eastAsia"/>
          <w:sz w:val="32"/>
        </w:rPr>
      </w:pPr>
      <w:r w:rsidRPr="00E1717B">
        <w:rPr>
          <w:rFonts w:ascii="仿宋" w:eastAsia="仿宋" w:hAnsi="仿宋" w:hint="eastAsia"/>
          <w:sz w:val="32"/>
        </w:rPr>
        <w:t>1、免费安装新购钢制高低床。</w:t>
      </w:r>
    </w:p>
    <w:p w:rsidR="00325CEA" w:rsidRPr="00E1717B" w:rsidRDefault="00325CEA" w:rsidP="00325CEA">
      <w:pPr>
        <w:jc w:val="left"/>
        <w:rPr>
          <w:rFonts w:ascii="仿宋" w:eastAsia="仿宋" w:hAnsi="仿宋"/>
          <w:sz w:val="32"/>
        </w:rPr>
      </w:pPr>
      <w:r w:rsidRPr="00E1717B">
        <w:rPr>
          <w:rFonts w:ascii="仿宋" w:eastAsia="仿宋" w:hAnsi="仿宋" w:hint="eastAsia"/>
          <w:sz w:val="32"/>
        </w:rPr>
        <w:t>2、免费</w:t>
      </w:r>
      <w:r w:rsidR="00E1717B" w:rsidRPr="00E1717B">
        <w:rPr>
          <w:rFonts w:ascii="仿宋" w:eastAsia="仿宋" w:hAnsi="仿宋" w:hint="eastAsia"/>
          <w:sz w:val="32"/>
        </w:rPr>
        <w:t>将二楼5张单人钢制床拆卸并搬运至五楼房间并安装，免费将</w:t>
      </w:r>
      <w:r w:rsidR="00E1717B" w:rsidRPr="00E1717B">
        <w:rPr>
          <w:rFonts w:ascii="仿宋" w:eastAsia="仿宋" w:hAnsi="仿宋" w:hint="eastAsia"/>
          <w:sz w:val="32"/>
        </w:rPr>
        <w:t>五楼20张钢制双人床</w:t>
      </w:r>
      <w:r w:rsidR="00E1717B" w:rsidRPr="00E1717B">
        <w:rPr>
          <w:rFonts w:ascii="仿宋" w:eastAsia="仿宋" w:hAnsi="仿宋" w:hint="eastAsia"/>
          <w:sz w:val="32"/>
        </w:rPr>
        <w:t>拆卸并搬运至三楼房间并安装。</w:t>
      </w:r>
    </w:p>
    <w:sectPr w:rsidR="00325CEA" w:rsidRPr="00E1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BE4"/>
    <w:multiLevelType w:val="hybridMultilevel"/>
    <w:tmpl w:val="208CF054"/>
    <w:lvl w:ilvl="0" w:tplc="3E244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2B"/>
    <w:rsid w:val="0017012B"/>
    <w:rsid w:val="00246C9F"/>
    <w:rsid w:val="003029B7"/>
    <w:rsid w:val="00325CEA"/>
    <w:rsid w:val="008515C3"/>
    <w:rsid w:val="009C3191"/>
    <w:rsid w:val="00E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2025-02-12T08:17:00Z</dcterms:created>
  <dcterms:modified xsi:type="dcterms:W3CDTF">2025-02-12T08:22:00Z</dcterms:modified>
</cp:coreProperties>
</file>