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7BD1" w14:textId="60570999" w:rsidR="0078263E" w:rsidRDefault="004915BC" w:rsidP="00422E55">
      <w:pPr>
        <w:spacing w:line="360" w:lineRule="auto"/>
        <w:jc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笔记本</w:t>
      </w:r>
      <w:r w:rsidR="00422E55">
        <w:rPr>
          <w:rFonts w:ascii="宋体" w:hAnsi="宋体" w:cs="宋体" w:hint="eastAsia"/>
        </w:rPr>
        <w:t>参数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149"/>
        <w:gridCol w:w="5462"/>
        <w:gridCol w:w="585"/>
        <w:gridCol w:w="747"/>
        <w:gridCol w:w="894"/>
      </w:tblGrid>
      <w:tr w:rsidR="0078263E" w14:paraId="33130755" w14:textId="77777777" w:rsidTr="004915BC">
        <w:trPr>
          <w:trHeight w:val="664"/>
          <w:jc w:val="center"/>
        </w:trPr>
        <w:tc>
          <w:tcPr>
            <w:tcW w:w="515" w:type="dxa"/>
            <w:vAlign w:val="center"/>
          </w:tcPr>
          <w:p w14:paraId="6F14FD87" w14:textId="77777777" w:rsidR="0078263E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149" w:type="dxa"/>
            <w:vAlign w:val="center"/>
          </w:tcPr>
          <w:p w14:paraId="134F26F2" w14:textId="77777777" w:rsidR="0078263E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货物名称</w:t>
            </w:r>
          </w:p>
        </w:tc>
        <w:tc>
          <w:tcPr>
            <w:tcW w:w="5462" w:type="dxa"/>
            <w:vAlign w:val="center"/>
          </w:tcPr>
          <w:p w14:paraId="5E95D1FA" w14:textId="77777777" w:rsidR="0078263E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规格型号</w:t>
            </w:r>
          </w:p>
        </w:tc>
        <w:tc>
          <w:tcPr>
            <w:tcW w:w="585" w:type="dxa"/>
            <w:vAlign w:val="center"/>
          </w:tcPr>
          <w:p w14:paraId="34A54946" w14:textId="77777777" w:rsidR="0078263E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数量（套）</w:t>
            </w:r>
          </w:p>
        </w:tc>
        <w:tc>
          <w:tcPr>
            <w:tcW w:w="747" w:type="dxa"/>
            <w:vAlign w:val="center"/>
          </w:tcPr>
          <w:p w14:paraId="43F8DA05" w14:textId="77777777" w:rsidR="0078263E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单价（元）</w:t>
            </w:r>
          </w:p>
        </w:tc>
        <w:tc>
          <w:tcPr>
            <w:tcW w:w="894" w:type="dxa"/>
            <w:vAlign w:val="center"/>
          </w:tcPr>
          <w:p w14:paraId="3CD0D89E" w14:textId="77777777" w:rsidR="0078263E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总价（元）</w:t>
            </w:r>
          </w:p>
        </w:tc>
      </w:tr>
      <w:tr w:rsidR="0078263E" w14:paraId="0677A8D2" w14:textId="77777777" w:rsidTr="004915BC">
        <w:trPr>
          <w:jc w:val="center"/>
        </w:trPr>
        <w:tc>
          <w:tcPr>
            <w:tcW w:w="515" w:type="dxa"/>
            <w:vAlign w:val="center"/>
          </w:tcPr>
          <w:p w14:paraId="7C0D0ADD" w14:textId="77777777" w:rsidR="0078263E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49" w:type="dxa"/>
            <w:vAlign w:val="center"/>
          </w:tcPr>
          <w:p w14:paraId="1B66A8F6" w14:textId="0487BE70" w:rsidR="0078263E" w:rsidRDefault="004915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笔记本</w:t>
            </w:r>
          </w:p>
        </w:tc>
        <w:tc>
          <w:tcPr>
            <w:tcW w:w="5462" w:type="dxa"/>
            <w:vAlign w:val="center"/>
          </w:tcPr>
          <w:p w14:paraId="0C8410AB" w14:textId="56E023D8" w:rsidR="001E20FF" w:rsidRDefault="001E20FF" w:rsidP="004915BC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推荐：联想 华硕 DELL</w:t>
            </w:r>
          </w:p>
          <w:p w14:paraId="2B6AF124" w14:textId="1274238A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CPU系列第 13 代英特尔 酷睿 i9 处理器</w:t>
            </w:r>
          </w:p>
          <w:p w14:paraId="40B1AC26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CPU型号I9-13980HX</w:t>
            </w:r>
          </w:p>
          <w:p w14:paraId="7B25FEE0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CPU主频P-core 2.2GHz / E-core 1.6GHz</w:t>
            </w:r>
          </w:p>
          <w:p w14:paraId="7BAFC5BE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最高睿频P-core 5.60GHz / E-core 4.00GHz</w:t>
            </w:r>
          </w:p>
          <w:p w14:paraId="2141F94B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总线规格无</w:t>
            </w:r>
          </w:p>
          <w:p w14:paraId="7B05820B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CPU缓存36MB Intel Smart Cache</w:t>
            </w:r>
          </w:p>
          <w:p w14:paraId="1D5ACAFF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核心架构Raptor Lake</w:t>
            </w:r>
          </w:p>
          <w:p w14:paraId="3F2A5ACC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核心/线程数24 (8 P-core + 16 E-core)/32</w:t>
            </w:r>
          </w:p>
          <w:p w14:paraId="56EA2CDC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制程工艺Intel 7</w:t>
            </w:r>
          </w:p>
          <w:p w14:paraId="70C7CB36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指令集64-bit</w:t>
            </w:r>
          </w:p>
          <w:p w14:paraId="3BCBC7E9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功耗55W-157W</w:t>
            </w:r>
          </w:p>
          <w:p w14:paraId="13C101B3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内存容量128G(32GBX4条）</w:t>
            </w:r>
          </w:p>
          <w:p w14:paraId="6E6AF183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内存类型DDR5 5600MHz</w:t>
            </w:r>
          </w:p>
          <w:p w14:paraId="17C0255B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插槽数量4个内存插槽</w:t>
            </w:r>
          </w:p>
          <w:p w14:paraId="4165C3CA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最大内存容量192GB（单槽最大支持48GB）</w:t>
            </w:r>
          </w:p>
          <w:p w14:paraId="7814EAE8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硬盘容量1TB M.2固态硬盘+空硬盘位（M.2 PCIe Gen4.0x4 22*80）</w:t>
            </w:r>
          </w:p>
          <w:p w14:paraId="5584ADE8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硬盘转速无</w:t>
            </w:r>
          </w:p>
          <w:p w14:paraId="5E107F36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光驱类型无</w:t>
            </w:r>
          </w:p>
          <w:p w14:paraId="39ED23F8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光驱描述无</w:t>
            </w:r>
          </w:p>
          <w:p w14:paraId="5989A367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触控屏不支持</w:t>
            </w:r>
          </w:p>
          <w:p w14:paraId="104E9D1C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屏幕尺寸16英寸</w:t>
            </w:r>
          </w:p>
          <w:p w14:paraId="32EDE3DC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显示比例16:10</w:t>
            </w:r>
          </w:p>
          <w:p w14:paraId="6B4B3A99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屏幕分辨率3840x2400</w:t>
            </w:r>
          </w:p>
          <w:p w14:paraId="4013EAF4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屏幕技术LED背光800尼特，防眩光IPS显示屏，色域 100% DCI-P3，DisplayHDR 400，Dolby Vision，Eyesafe认证2.0，TüV 低蓝光，X-Rite工厂颜色校准</w:t>
            </w:r>
          </w:p>
          <w:p w14:paraId="572977B8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显卡类型双显卡(独立显卡 + 核芯显卡)</w:t>
            </w:r>
          </w:p>
          <w:p w14:paraId="6CE2A8F4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显卡芯片NVIDIA RTX 4000 Ada Generation Laptop GPU + Intel UHD Graphics</w:t>
            </w:r>
          </w:p>
          <w:p w14:paraId="4E78940C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显存容量12GB</w:t>
            </w:r>
          </w:p>
          <w:p w14:paraId="02D4707F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显存类型GDDR6</w:t>
            </w:r>
          </w:p>
          <w:p w14:paraId="2AEC6D56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显存位宽192位</w:t>
            </w:r>
          </w:p>
          <w:p w14:paraId="4B2B54BC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流处理器（元）数量无</w:t>
            </w:r>
          </w:p>
          <w:p w14:paraId="585E8EA1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DirectX版本DirectX 12 Ultimate</w:t>
            </w:r>
          </w:p>
          <w:p w14:paraId="3E92AAA1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摄像头FHD 1080p 摄像头+IR混合摄像头，带ThinkShutter隐私开关</w:t>
            </w:r>
          </w:p>
          <w:p w14:paraId="1BA8AACC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音频系统高清晰音频，Realtek ALC3306编解码器</w:t>
            </w:r>
          </w:p>
          <w:p w14:paraId="30AD1273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lastRenderedPageBreak/>
              <w:t>扬声器立体声扬声器、2W x2，Dolby Atmos</w:t>
            </w:r>
          </w:p>
          <w:p w14:paraId="7AA9A469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麦克风双麦克风阵列，远场，Dolby Voice</w:t>
            </w:r>
          </w:p>
          <w:p w14:paraId="591539CB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无线网卡Intel Wi-Fi 6E AX211, 802.11ax 2x2 Wi-Fi</w:t>
            </w:r>
          </w:p>
          <w:p w14:paraId="1E56FF15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有线网卡无</w:t>
            </w:r>
          </w:p>
          <w:p w14:paraId="0A849668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蓝牙Bluetooth 5.3</w:t>
            </w:r>
          </w:p>
          <w:p w14:paraId="1B8ADC17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数据接口1x USB 3.2 Gen 1，1x USB 3.2 Gen 1 (支持关机充电)，1x USB-C 3.2 Gen 2 （支持数据传输、Power Delivery 3.0），2x Thunderbolt 4 / USB4 40Gbps （支持数据传输、Power Delivery 3.0 和 DisplayPort 1.4）</w:t>
            </w:r>
          </w:p>
          <w:p w14:paraId="392A1CB2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视频接口1x HDMI ，2x Thunderbolt 4 / USB4 40Gbps</w:t>
            </w:r>
          </w:p>
          <w:p w14:paraId="1F9BB74D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音频接口耳机/麦克风组合插孔（3.5毫米）</w:t>
            </w:r>
          </w:p>
          <w:p w14:paraId="33D3C842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其它接口无</w:t>
            </w:r>
          </w:p>
          <w:p w14:paraId="5EB66A29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扩展插槽无</w:t>
            </w:r>
          </w:p>
          <w:p w14:paraId="17138D19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读卡器1x SD Express 7.0读卡器</w:t>
            </w:r>
          </w:p>
          <w:p w14:paraId="6418C8A1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指取设备多点触摸，支持精确触摸板</w:t>
            </w:r>
          </w:p>
          <w:p w14:paraId="25D5AC72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键盘描述6行全尺寸键盘, 背光键盘，带数字小键盘</w:t>
            </w:r>
          </w:p>
          <w:p w14:paraId="114550BB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指纹识别有</w:t>
            </w:r>
          </w:p>
          <w:p w14:paraId="2B36DC11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电池类型内置6芯电池(94Wh)</w:t>
            </w:r>
          </w:p>
          <w:p w14:paraId="72A5529D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续航时间具体时间视使用环境而定</w:t>
            </w:r>
          </w:p>
          <w:p w14:paraId="4B5F3417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电源适配器230W 超薄方口交流适配器</w:t>
            </w:r>
          </w:p>
          <w:p w14:paraId="1E5E354B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预装操作系统Windows 11 专业版</w:t>
            </w:r>
          </w:p>
          <w:p w14:paraId="1F2F370B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WWAN无</w:t>
            </w:r>
          </w:p>
          <w:p w14:paraId="715F6EB2" w14:textId="77777777" w:rsidR="004915BC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其他无</w:t>
            </w:r>
          </w:p>
          <w:p w14:paraId="55706271" w14:textId="51E0730F" w:rsidR="00837415" w:rsidRPr="004915BC" w:rsidRDefault="004915BC" w:rsidP="004915BC">
            <w:pPr>
              <w:rPr>
                <w:rFonts w:ascii="宋体" w:hAnsi="宋体" w:cs="宋体" w:hint="eastAsia"/>
              </w:rPr>
            </w:pPr>
            <w:r w:rsidRPr="004915BC">
              <w:rPr>
                <w:rFonts w:ascii="宋体" w:hAnsi="宋体" w:cs="宋体" w:hint="eastAsia"/>
              </w:rPr>
              <w:t>Office无</w:t>
            </w:r>
          </w:p>
        </w:tc>
        <w:tc>
          <w:tcPr>
            <w:tcW w:w="585" w:type="dxa"/>
            <w:vAlign w:val="center"/>
          </w:tcPr>
          <w:p w14:paraId="537D5C85" w14:textId="62AF593C" w:rsidR="0078263E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</w:t>
            </w:r>
          </w:p>
        </w:tc>
        <w:tc>
          <w:tcPr>
            <w:tcW w:w="747" w:type="dxa"/>
            <w:vAlign w:val="center"/>
          </w:tcPr>
          <w:p w14:paraId="0B53417F" w14:textId="6F4083DD" w:rsidR="0078263E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35000</w:t>
            </w:r>
          </w:p>
        </w:tc>
        <w:tc>
          <w:tcPr>
            <w:tcW w:w="894" w:type="dxa"/>
            <w:vAlign w:val="center"/>
          </w:tcPr>
          <w:p w14:paraId="14045D30" w14:textId="5B29E1CD" w:rsidR="0078263E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35000</w:t>
            </w:r>
          </w:p>
        </w:tc>
      </w:tr>
      <w:tr w:rsidR="004915BC" w14:paraId="68958002" w14:textId="77777777" w:rsidTr="004915BC">
        <w:trPr>
          <w:jc w:val="center"/>
        </w:trPr>
        <w:tc>
          <w:tcPr>
            <w:tcW w:w="515" w:type="dxa"/>
            <w:vAlign w:val="center"/>
          </w:tcPr>
          <w:p w14:paraId="3794447A" w14:textId="136278C6" w:rsidR="004915BC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49" w:type="dxa"/>
            <w:vAlign w:val="center"/>
          </w:tcPr>
          <w:p w14:paraId="4E13BB09" w14:textId="5379EFB3" w:rsidR="004915BC" w:rsidRDefault="004915BC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</w:t>
            </w:r>
          </w:p>
        </w:tc>
        <w:tc>
          <w:tcPr>
            <w:tcW w:w="5462" w:type="dxa"/>
            <w:vAlign w:val="center"/>
          </w:tcPr>
          <w:p w14:paraId="3C2FC641" w14:textId="4E801E65" w:rsidR="004915BC" w:rsidRDefault="004915BC" w:rsidP="00C558A5">
            <w:pPr>
              <w:rPr>
                <w:rFonts w:ascii="宋体" w:hAnsi="宋体" w:cs="宋体" w:hint="eastAsia"/>
              </w:rPr>
            </w:pPr>
            <w:r w:rsidRPr="00C558A5">
              <w:rPr>
                <w:rFonts w:ascii="宋体" w:hAnsi="宋体" w:cs="宋体" w:hint="eastAsia"/>
              </w:rPr>
              <w:t>所供产品整机全新原厂原装</w:t>
            </w:r>
            <w:r>
              <w:rPr>
                <w:rFonts w:ascii="宋体" w:hAnsi="宋体" w:cs="宋体" w:hint="eastAsia"/>
              </w:rPr>
              <w:t>。</w:t>
            </w:r>
          </w:p>
          <w:p w14:paraId="0FD57B1E" w14:textId="77777777" w:rsidR="004915BC" w:rsidRDefault="004915BC" w:rsidP="00C558A5">
            <w:pPr>
              <w:rPr>
                <w:rFonts w:ascii="宋体" w:hAnsi="宋体" w:cs="宋体" w:hint="eastAsia"/>
              </w:rPr>
            </w:pPr>
            <w:r w:rsidRPr="00DC287D">
              <w:rPr>
                <w:rFonts w:ascii="宋体" w:hAnsi="宋体" w:cs="宋体" w:hint="eastAsia"/>
              </w:rPr>
              <w:t>必须上传应标响应文件，应标文件需全部列举标注响应情况，以附件形式上传，并加盖单位公章。要求上传附件未上传的作无效报价处理。</w:t>
            </w:r>
          </w:p>
          <w:p w14:paraId="0BE0D6AA" w14:textId="77777777" w:rsidR="004915BC" w:rsidRDefault="004915BC" w:rsidP="00C558A5">
            <w:pPr>
              <w:rPr>
                <w:rFonts w:ascii="宋体" w:hAnsi="宋体" w:cs="宋体" w:hint="eastAsia"/>
              </w:rPr>
            </w:pPr>
            <w:r w:rsidRPr="003E6AE6">
              <w:rPr>
                <w:rFonts w:ascii="宋体" w:hAnsi="宋体" w:cs="宋体" w:hint="eastAsia"/>
              </w:rPr>
              <w:t>供应商需安排专人负责供货到本校指定地点，不接收物流托运、快递包裹等。</w:t>
            </w:r>
          </w:p>
          <w:p w14:paraId="4B97E40A" w14:textId="230D24DE" w:rsidR="004915BC" w:rsidRDefault="004915BC" w:rsidP="00DC287D">
            <w:pPr>
              <w:rPr>
                <w:rFonts w:ascii="宋体" w:hAnsi="宋体" w:cs="宋体" w:hint="eastAsia"/>
              </w:rPr>
            </w:pPr>
            <w:r w:rsidRPr="00DC287D">
              <w:rPr>
                <w:rFonts w:ascii="宋体" w:hAnsi="宋体" w:cs="宋体" w:hint="eastAsia"/>
              </w:rPr>
              <w:t>售后服务：</w:t>
            </w:r>
            <w:r w:rsidR="003C4051">
              <w:rPr>
                <w:rFonts w:ascii="宋体" w:hAnsi="宋体" w:cs="宋体" w:hint="eastAsia"/>
              </w:rPr>
              <w:t>原</w:t>
            </w:r>
            <w:r w:rsidR="003C4051" w:rsidRPr="00C558A5">
              <w:rPr>
                <w:rFonts w:ascii="宋体" w:hAnsi="宋体" w:cs="宋体" w:hint="eastAsia"/>
              </w:rPr>
              <w:t>厂</w:t>
            </w:r>
            <w:r w:rsidR="003C4051">
              <w:rPr>
                <w:rFonts w:ascii="宋体" w:hAnsi="宋体" w:cs="宋体" w:hint="eastAsia"/>
              </w:rPr>
              <w:t>三</w:t>
            </w:r>
            <w:r w:rsidRPr="00C558A5">
              <w:rPr>
                <w:rFonts w:ascii="宋体" w:hAnsi="宋体" w:cs="宋体" w:hint="eastAsia"/>
              </w:rPr>
              <w:t>年质保</w:t>
            </w:r>
            <w:r>
              <w:rPr>
                <w:rFonts w:ascii="宋体" w:hAnsi="宋体" w:cs="宋体"/>
              </w:rPr>
              <w:t xml:space="preserve"> </w:t>
            </w:r>
            <w:r w:rsidR="003C4051">
              <w:rPr>
                <w:rFonts w:ascii="宋体" w:hAnsi="宋体" w:cs="宋体" w:hint="eastAsia"/>
              </w:rPr>
              <w:t>,官网可查</w:t>
            </w:r>
            <w:r w:rsidR="008A38E9">
              <w:rPr>
                <w:rFonts w:ascii="宋体" w:hAnsi="宋体" w:cs="宋体" w:hint="eastAsia"/>
              </w:rPr>
              <w:t>配置</w:t>
            </w:r>
            <w:r>
              <w:rPr>
                <w:rFonts w:ascii="宋体" w:hAnsi="宋体" w:cs="宋体" w:hint="eastAsia"/>
              </w:rPr>
              <w:t>。</w:t>
            </w:r>
          </w:p>
          <w:p w14:paraId="37F83B7E" w14:textId="77777777" w:rsidR="00A85C91" w:rsidRDefault="004915BC" w:rsidP="00C558A5">
            <w:pPr>
              <w:rPr>
                <w:rFonts w:ascii="宋体" w:hAnsi="宋体" w:cs="宋体" w:hint="eastAsia"/>
              </w:rPr>
            </w:pPr>
            <w:r w:rsidRPr="00DC287D">
              <w:rPr>
                <w:rFonts w:ascii="宋体" w:hAnsi="宋体" w:cs="宋体" w:hint="eastAsia"/>
              </w:rPr>
              <w:t>中标人需提供专门的售后服务电话，中标人在接到采购人通知后，2小时内做出响应，24小时内派人赴现场处理问题。48小时内无法修复的，中标人需提供无偿提供备机或备用零件供采购人使用。</w:t>
            </w:r>
          </w:p>
          <w:p w14:paraId="1D143AE3" w14:textId="241AECB9" w:rsidR="004915BC" w:rsidRPr="00C558A5" w:rsidRDefault="004915BC" w:rsidP="00C558A5">
            <w:pPr>
              <w:rPr>
                <w:rFonts w:ascii="宋体" w:hAnsi="宋体" w:cs="宋体" w:hint="eastAsia"/>
              </w:rPr>
            </w:pPr>
            <w:r w:rsidRPr="00DC287D">
              <w:rPr>
                <w:rFonts w:ascii="宋体" w:hAnsi="宋体" w:cs="宋体" w:hint="eastAsia"/>
              </w:rPr>
              <w:t>中标方服务维修人员均经过良好的系统技术培训，并有丰富的现场维修经验。</w:t>
            </w:r>
          </w:p>
          <w:p w14:paraId="21C20900" w14:textId="2C23D57B" w:rsidR="004915BC" w:rsidRDefault="004915BC" w:rsidP="000820BE">
            <w:pPr>
              <w:rPr>
                <w:rFonts w:ascii="宋体" w:hAnsi="宋体" w:cs="宋体" w:hint="eastAsia"/>
                <w:szCs w:val="21"/>
              </w:rPr>
            </w:pPr>
            <w:r w:rsidRPr="00C558A5">
              <w:rPr>
                <w:rFonts w:ascii="宋体" w:hAnsi="宋体" w:cs="宋体" w:hint="eastAsia"/>
              </w:rPr>
              <w:t>中标后15天内完成供货；并根据用户需求，调试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585" w:type="dxa"/>
            <w:vAlign w:val="center"/>
          </w:tcPr>
          <w:p w14:paraId="2BE019BF" w14:textId="04EAD4CF" w:rsidR="004915BC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4F487892" w14:textId="5A8D971B" w:rsidR="004915BC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2A465E1E" w14:textId="3A4A96F2" w:rsidR="004915BC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915BC" w14:paraId="770279B6" w14:textId="77777777" w:rsidTr="004915BC">
        <w:trPr>
          <w:jc w:val="center"/>
        </w:trPr>
        <w:tc>
          <w:tcPr>
            <w:tcW w:w="515" w:type="dxa"/>
            <w:vAlign w:val="center"/>
          </w:tcPr>
          <w:p w14:paraId="4A5CC822" w14:textId="202FBB43" w:rsidR="004915BC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149" w:type="dxa"/>
            <w:vAlign w:val="center"/>
          </w:tcPr>
          <w:p w14:paraId="6476A068" w14:textId="622FB49B" w:rsidR="004915BC" w:rsidRDefault="004915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62" w:type="dxa"/>
            <w:vAlign w:val="center"/>
          </w:tcPr>
          <w:p w14:paraId="78D7E2E9" w14:textId="5B309225" w:rsidR="004915BC" w:rsidRDefault="004915BC" w:rsidP="009C6218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5" w:type="dxa"/>
          </w:tcPr>
          <w:p w14:paraId="0D29005B" w14:textId="152AA962" w:rsidR="004915BC" w:rsidRDefault="00A85C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47" w:type="dxa"/>
            <w:vAlign w:val="center"/>
          </w:tcPr>
          <w:p w14:paraId="78FF5256" w14:textId="144DA6A5" w:rsidR="004915BC" w:rsidRDefault="00A85C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35000</w:t>
            </w:r>
          </w:p>
        </w:tc>
        <w:tc>
          <w:tcPr>
            <w:tcW w:w="894" w:type="dxa"/>
            <w:vAlign w:val="center"/>
          </w:tcPr>
          <w:p w14:paraId="76069EAE" w14:textId="58B284D7" w:rsidR="004915BC" w:rsidRDefault="00A85C9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35000</w:t>
            </w:r>
          </w:p>
        </w:tc>
      </w:tr>
      <w:tr w:rsidR="004915BC" w14:paraId="71AFF245" w14:textId="77777777" w:rsidTr="004915BC">
        <w:trPr>
          <w:trHeight w:val="366"/>
          <w:jc w:val="center"/>
        </w:trPr>
        <w:tc>
          <w:tcPr>
            <w:tcW w:w="1664" w:type="dxa"/>
            <w:gridSpan w:val="2"/>
            <w:vAlign w:val="center"/>
          </w:tcPr>
          <w:p w14:paraId="350428BD" w14:textId="2B477939" w:rsidR="004915BC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26892BF5" w14:textId="14AEB597" w:rsidR="004915BC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7682713" w14:textId="30C1C4FC" w:rsidR="004915BC" w:rsidRDefault="004915B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05EE3057" w14:textId="77777777" w:rsidR="0078263E" w:rsidRDefault="0078263E">
      <w:pPr>
        <w:rPr>
          <w:rFonts w:ascii="宋体" w:hAnsi="宋体" w:cs="宋体" w:hint="eastAsia"/>
        </w:rPr>
      </w:pPr>
    </w:p>
    <w:sectPr w:rsidR="0078263E">
      <w:footerReference w:type="default" r:id="rId7"/>
      <w:pgSz w:w="11906" w:h="16838"/>
      <w:pgMar w:top="1247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C501" w14:textId="77777777" w:rsidR="00C5438A" w:rsidRDefault="00C5438A">
      <w:r>
        <w:separator/>
      </w:r>
    </w:p>
  </w:endnote>
  <w:endnote w:type="continuationSeparator" w:id="0">
    <w:p w14:paraId="027E9586" w14:textId="77777777" w:rsidR="00C5438A" w:rsidRDefault="00C5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6225089"/>
    </w:sdtPr>
    <w:sdtContent>
      <w:p w14:paraId="0FCFC83A" w14:textId="77777777" w:rsidR="0078263E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14120A1" w14:textId="77777777" w:rsidR="0078263E" w:rsidRDefault="007826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8BD80" w14:textId="77777777" w:rsidR="00C5438A" w:rsidRDefault="00C5438A">
      <w:r>
        <w:separator/>
      </w:r>
    </w:p>
  </w:footnote>
  <w:footnote w:type="continuationSeparator" w:id="0">
    <w:p w14:paraId="5DE455DB" w14:textId="77777777" w:rsidR="00C5438A" w:rsidRDefault="00C5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C0C38"/>
    <w:multiLevelType w:val="hybridMultilevel"/>
    <w:tmpl w:val="27E27EB0"/>
    <w:lvl w:ilvl="0" w:tplc="718A37AC">
      <w:start w:val="1"/>
      <w:numFmt w:val="decimal"/>
      <w:lvlText w:val="%1."/>
      <w:lvlJc w:val="left"/>
      <w:pPr>
        <w:ind w:left="360" w:hanging="360"/>
      </w:pPr>
      <w:rPr>
        <w:rFonts w:ascii="Times New Roman" w:eastAsia="仿宋" w:hAnsi="Times New Roman" w:cs="Times New Roman" w:hint="default"/>
        <w:color w:val="auto"/>
        <w:sz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705C75"/>
    <w:multiLevelType w:val="multilevel"/>
    <w:tmpl w:val="73705C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710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34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wZTg0NjgwY2M1MjUzZGVhN2MxOGQ1Y2E1ZDY3ZmIifQ=="/>
  </w:docVars>
  <w:rsids>
    <w:rsidRoot w:val="4C932464"/>
    <w:rsid w:val="00004293"/>
    <w:rsid w:val="000820BE"/>
    <w:rsid w:val="000C50E7"/>
    <w:rsid w:val="000E21CD"/>
    <w:rsid w:val="00123492"/>
    <w:rsid w:val="00125C1E"/>
    <w:rsid w:val="00151B43"/>
    <w:rsid w:val="00183265"/>
    <w:rsid w:val="001B0838"/>
    <w:rsid w:val="001B7A18"/>
    <w:rsid w:val="001E20FF"/>
    <w:rsid w:val="002868FB"/>
    <w:rsid w:val="002E75E6"/>
    <w:rsid w:val="003C4051"/>
    <w:rsid w:val="003E6AE6"/>
    <w:rsid w:val="00422E55"/>
    <w:rsid w:val="00432DED"/>
    <w:rsid w:val="004915BC"/>
    <w:rsid w:val="0061351D"/>
    <w:rsid w:val="006822F7"/>
    <w:rsid w:val="006C0DDA"/>
    <w:rsid w:val="00737C78"/>
    <w:rsid w:val="00740B00"/>
    <w:rsid w:val="0078263E"/>
    <w:rsid w:val="007A75F6"/>
    <w:rsid w:val="007E2F68"/>
    <w:rsid w:val="00815895"/>
    <w:rsid w:val="008240AA"/>
    <w:rsid w:val="00831E4D"/>
    <w:rsid w:val="00837415"/>
    <w:rsid w:val="00840E4E"/>
    <w:rsid w:val="008A38E9"/>
    <w:rsid w:val="008C7159"/>
    <w:rsid w:val="00987B2B"/>
    <w:rsid w:val="009A50F5"/>
    <w:rsid w:val="009C6218"/>
    <w:rsid w:val="009D3D82"/>
    <w:rsid w:val="009E5088"/>
    <w:rsid w:val="00A709C6"/>
    <w:rsid w:val="00A84D80"/>
    <w:rsid w:val="00A85C91"/>
    <w:rsid w:val="00A9786F"/>
    <w:rsid w:val="00AA170A"/>
    <w:rsid w:val="00B16D37"/>
    <w:rsid w:val="00B40ED2"/>
    <w:rsid w:val="00C119C6"/>
    <w:rsid w:val="00C5438A"/>
    <w:rsid w:val="00C558A5"/>
    <w:rsid w:val="00C924EA"/>
    <w:rsid w:val="00CE6296"/>
    <w:rsid w:val="00D421F0"/>
    <w:rsid w:val="00D54FB9"/>
    <w:rsid w:val="00D5688F"/>
    <w:rsid w:val="00DA51F6"/>
    <w:rsid w:val="00DB6513"/>
    <w:rsid w:val="00DC287D"/>
    <w:rsid w:val="00EA1F21"/>
    <w:rsid w:val="00F77D78"/>
    <w:rsid w:val="00F906E6"/>
    <w:rsid w:val="00F910C6"/>
    <w:rsid w:val="061614DB"/>
    <w:rsid w:val="0A2D2726"/>
    <w:rsid w:val="0B764CA7"/>
    <w:rsid w:val="1576322A"/>
    <w:rsid w:val="1B627E25"/>
    <w:rsid w:val="23A777BF"/>
    <w:rsid w:val="26D43AA3"/>
    <w:rsid w:val="349178C0"/>
    <w:rsid w:val="36075FB2"/>
    <w:rsid w:val="371301F2"/>
    <w:rsid w:val="433E2FE0"/>
    <w:rsid w:val="43536554"/>
    <w:rsid w:val="48843D3F"/>
    <w:rsid w:val="48BD34D6"/>
    <w:rsid w:val="49C167BA"/>
    <w:rsid w:val="4C932464"/>
    <w:rsid w:val="4DCE1C69"/>
    <w:rsid w:val="557C1FAA"/>
    <w:rsid w:val="5B7A6F8C"/>
    <w:rsid w:val="5ED07750"/>
    <w:rsid w:val="63514A76"/>
    <w:rsid w:val="63C82F8A"/>
    <w:rsid w:val="65652A5B"/>
    <w:rsid w:val="686F7E78"/>
    <w:rsid w:val="6FFE1AE2"/>
    <w:rsid w:val="78D26D0E"/>
    <w:rsid w:val="7B3B2796"/>
    <w:rsid w:val="7BCF062D"/>
    <w:rsid w:val="7FA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D57E2"/>
  <w15:docId w15:val="{0ACC10C7-6642-4170-8BB7-91DC8F77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1409</Characters>
  <Application>Microsoft Office Word</Application>
  <DocSecurity>0</DocSecurity>
  <Lines>11</Lines>
  <Paragraphs>3</Paragraphs>
  <ScaleCrop>false</ScaleCrop>
  <Company>china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早早</dc:creator>
  <cp:lastModifiedBy>中海 戴</cp:lastModifiedBy>
  <cp:revision>26</cp:revision>
  <cp:lastPrinted>2024-08-29T02:08:00Z</cp:lastPrinted>
  <dcterms:created xsi:type="dcterms:W3CDTF">2019-03-18T08:28:00Z</dcterms:created>
  <dcterms:modified xsi:type="dcterms:W3CDTF">2024-11-05T05:14:00Z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39870EC8E62C4B649F92EC4162685540_13</vt:lpwstr>
  </property>
</Properties>
</file>