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B9CE" w14:textId="267DD250" w:rsidR="00214280" w:rsidRDefault="00760A49">
      <w:pPr>
        <w:jc w:val="center"/>
        <w:rPr>
          <w:b/>
          <w:sz w:val="24"/>
          <w:szCs w:val="24"/>
        </w:rPr>
      </w:pPr>
      <w:r>
        <w:rPr>
          <w:rFonts w:hint="eastAsia"/>
          <w:b/>
          <w:sz w:val="24"/>
          <w:szCs w:val="24"/>
        </w:rPr>
        <w:t>安全设备</w:t>
      </w:r>
      <w:r w:rsidR="002E02E2">
        <w:rPr>
          <w:rFonts w:hint="eastAsia"/>
          <w:b/>
          <w:sz w:val="24"/>
          <w:szCs w:val="24"/>
        </w:rPr>
        <w:t>维保</w:t>
      </w:r>
      <w:r>
        <w:rPr>
          <w:rFonts w:hint="eastAsia"/>
          <w:b/>
          <w:sz w:val="24"/>
          <w:szCs w:val="24"/>
        </w:rPr>
        <w:t>技术参数要求</w:t>
      </w:r>
    </w:p>
    <w:p w14:paraId="1D019A5A" w14:textId="77777777" w:rsidR="00214280" w:rsidRDefault="00760A49">
      <w:pPr>
        <w:spacing w:line="360" w:lineRule="auto"/>
        <w:rPr>
          <w:rFonts w:ascii="宋体" w:hAnsi="宋体"/>
          <w:b/>
          <w:sz w:val="28"/>
          <w:szCs w:val="28"/>
        </w:rPr>
      </w:pPr>
      <w:r>
        <w:rPr>
          <w:rFonts w:ascii="宋体" w:hAnsi="宋体" w:hint="eastAsia"/>
          <w:b/>
          <w:sz w:val="28"/>
          <w:szCs w:val="28"/>
        </w:rPr>
        <w:t>总体要求</w:t>
      </w:r>
      <w:r>
        <w:rPr>
          <w:rFonts w:ascii="宋体" w:hAnsi="宋体" w:hint="eastAsia"/>
          <w:b/>
          <w:sz w:val="28"/>
          <w:szCs w:val="28"/>
        </w:rPr>
        <w:t>:</w:t>
      </w:r>
    </w:p>
    <w:p w14:paraId="226F7669" w14:textId="77777777" w:rsidR="00214280" w:rsidRDefault="00760A49">
      <w:pPr>
        <w:spacing w:line="360" w:lineRule="auto"/>
        <w:rPr>
          <w:rFonts w:ascii="宋体" w:hAnsi="宋体"/>
          <w:b/>
          <w:szCs w:val="21"/>
        </w:rPr>
      </w:pPr>
      <w:r>
        <w:rPr>
          <w:rFonts w:ascii="宋体" w:hAnsi="宋体" w:hint="eastAsia"/>
          <w:b/>
          <w:szCs w:val="21"/>
        </w:rPr>
        <w:t>（</w:t>
      </w:r>
      <w:r>
        <w:rPr>
          <w:rFonts w:ascii="宋体" w:hAnsi="宋体" w:hint="eastAsia"/>
          <w:b/>
          <w:szCs w:val="21"/>
        </w:rPr>
        <w:t>1</w:t>
      </w:r>
      <w:r>
        <w:rPr>
          <w:rFonts w:ascii="宋体" w:hAnsi="宋体" w:hint="eastAsia"/>
          <w:b/>
          <w:szCs w:val="21"/>
        </w:rPr>
        <w:t>）供应商所供所有产品的最终用户名为：“宁波市第二医院”；</w:t>
      </w:r>
    </w:p>
    <w:p w14:paraId="7090A011" w14:textId="77777777" w:rsidR="00214280" w:rsidRDefault="00760A49">
      <w:pPr>
        <w:spacing w:line="360" w:lineRule="auto"/>
        <w:rPr>
          <w:rFonts w:ascii="宋体" w:hAnsi="宋体"/>
          <w:b/>
          <w:szCs w:val="21"/>
        </w:rPr>
      </w:pPr>
      <w:r>
        <w:rPr>
          <w:rFonts w:ascii="宋体" w:hAnsi="宋体" w:hint="eastAsia"/>
          <w:b/>
          <w:szCs w:val="21"/>
        </w:rPr>
        <w:t>（</w:t>
      </w:r>
      <w:r>
        <w:rPr>
          <w:rFonts w:ascii="宋体" w:hAnsi="宋体" w:hint="eastAsia"/>
          <w:b/>
          <w:szCs w:val="21"/>
        </w:rPr>
        <w:t>2</w:t>
      </w:r>
      <w:r>
        <w:rPr>
          <w:rFonts w:ascii="宋体" w:hAnsi="宋体" w:hint="eastAsia"/>
          <w:b/>
          <w:szCs w:val="21"/>
        </w:rPr>
        <w:t>）</w:t>
      </w:r>
      <w:r>
        <w:rPr>
          <w:rFonts w:asciiTheme="minorEastAsia" w:eastAsiaTheme="minorEastAsia" w:hAnsiTheme="minorEastAsia" w:hint="eastAsia"/>
          <w:color w:val="000000"/>
          <w:szCs w:val="21"/>
        </w:rPr>
        <w:t>★</w:t>
      </w:r>
      <w:r>
        <w:rPr>
          <w:rFonts w:ascii="宋体" w:hAnsi="宋体" w:hint="eastAsia"/>
          <w:b/>
          <w:szCs w:val="21"/>
        </w:rPr>
        <w:t>本次项目所有产品必须为正规渠道供货，不得提供旧货、假货、水货，项目中涉及的软硬件维保服务为一年原厂质保服务（单件设备质保日期不得少于</w:t>
      </w:r>
      <w:r>
        <w:rPr>
          <w:rFonts w:ascii="宋体" w:hAnsi="宋体" w:hint="eastAsia"/>
          <w:b/>
          <w:szCs w:val="21"/>
        </w:rPr>
        <w:t>1</w:t>
      </w:r>
      <w:r>
        <w:rPr>
          <w:rFonts w:ascii="宋体" w:hAnsi="宋体" w:hint="eastAsia"/>
          <w:b/>
          <w:szCs w:val="21"/>
        </w:rPr>
        <w:t>年，否则算供应商违约，无条件取消中标资格和合同）；</w:t>
      </w:r>
    </w:p>
    <w:p w14:paraId="32600AD7" w14:textId="77777777" w:rsidR="00214280" w:rsidRDefault="00760A49">
      <w:pPr>
        <w:spacing w:line="360" w:lineRule="auto"/>
        <w:rPr>
          <w:rFonts w:ascii="宋体" w:hAnsi="宋体"/>
          <w:b/>
          <w:szCs w:val="21"/>
        </w:rPr>
      </w:pPr>
      <w:r>
        <w:rPr>
          <w:rFonts w:ascii="宋体" w:hAnsi="宋体" w:hint="eastAsia"/>
          <w:b/>
          <w:szCs w:val="21"/>
        </w:rPr>
        <w:t>（</w:t>
      </w:r>
      <w:r>
        <w:rPr>
          <w:rFonts w:ascii="宋体" w:hAnsi="宋体"/>
          <w:b/>
          <w:szCs w:val="21"/>
        </w:rPr>
        <w:t>3</w:t>
      </w:r>
      <w:r>
        <w:rPr>
          <w:rFonts w:ascii="宋体" w:hAnsi="宋体" w:hint="eastAsia"/>
          <w:b/>
          <w:szCs w:val="21"/>
        </w:rPr>
        <w:t>）</w:t>
      </w:r>
      <w:r>
        <w:rPr>
          <w:rFonts w:asciiTheme="minorEastAsia" w:hAnsiTheme="minorEastAsia" w:hint="eastAsia"/>
          <w:color w:val="000000"/>
          <w:szCs w:val="21"/>
        </w:rPr>
        <w:t>★</w:t>
      </w:r>
      <w:r>
        <w:rPr>
          <w:rFonts w:ascii="宋体" w:hAnsi="宋体" w:hint="eastAsia"/>
          <w:b/>
          <w:szCs w:val="21"/>
        </w:rPr>
        <w:t>本项目要求在预中标公示后</w:t>
      </w:r>
      <w:r>
        <w:rPr>
          <w:rFonts w:ascii="宋体" w:hAnsi="宋体" w:hint="eastAsia"/>
          <w:b/>
          <w:szCs w:val="21"/>
        </w:rPr>
        <w:t>3</w:t>
      </w:r>
      <w:r>
        <w:rPr>
          <w:rFonts w:ascii="宋体" w:hAnsi="宋体" w:hint="eastAsia"/>
          <w:b/>
          <w:szCs w:val="21"/>
        </w:rPr>
        <w:t>天内完成设备的续保调试工作，否则无条件取消中标资格和合同；</w:t>
      </w:r>
    </w:p>
    <w:p w14:paraId="4217749A" w14:textId="48E620F6" w:rsidR="005D2A9E" w:rsidRPr="005D2A9E" w:rsidRDefault="005D2A9E">
      <w:pPr>
        <w:spacing w:line="360" w:lineRule="auto"/>
        <w:rPr>
          <w:rFonts w:ascii="宋体" w:hAnsi="宋体"/>
          <w:b/>
          <w:szCs w:val="21"/>
        </w:rPr>
      </w:pPr>
      <w:r>
        <w:rPr>
          <w:rFonts w:ascii="宋体" w:hAnsi="宋体" w:hint="eastAsia"/>
          <w:b/>
          <w:szCs w:val="21"/>
        </w:rPr>
        <w:t>（4）</w:t>
      </w:r>
      <w:r>
        <w:rPr>
          <w:rFonts w:asciiTheme="minorEastAsia" w:hAnsiTheme="minorEastAsia" w:hint="eastAsia"/>
          <w:color w:val="000000"/>
          <w:szCs w:val="21"/>
        </w:rPr>
        <w:t>★★</w:t>
      </w:r>
      <w:r>
        <w:rPr>
          <w:rFonts w:ascii="宋体" w:hAnsi="宋体" w:hint="eastAsia"/>
          <w:b/>
          <w:szCs w:val="21"/>
        </w:rPr>
        <w:t>本项目要求在预中标公示2天内提供相关产品要求的</w:t>
      </w:r>
      <w:r w:rsidRPr="005D2A9E">
        <w:rPr>
          <w:rFonts w:ascii="宋体" w:hAnsi="宋体" w:hint="eastAsia"/>
          <w:b/>
          <w:szCs w:val="21"/>
        </w:rPr>
        <w:t>一年原厂硬件维保质保原件和相关特征库原厂维保的一年升级许可的原厂证明函</w:t>
      </w:r>
      <w:r>
        <w:rPr>
          <w:rFonts w:ascii="宋体" w:hAnsi="宋体" w:hint="eastAsia"/>
          <w:b/>
          <w:szCs w:val="21"/>
        </w:rPr>
        <w:t>，否则无条件取消中标资格和合同；</w:t>
      </w:r>
    </w:p>
    <w:p w14:paraId="2B1A4FAD" w14:textId="5E166F83" w:rsidR="00214280" w:rsidRDefault="00760A49">
      <w:pPr>
        <w:spacing w:line="360" w:lineRule="auto"/>
        <w:rPr>
          <w:rFonts w:ascii="宋体" w:hAnsi="宋体"/>
          <w:b/>
          <w:szCs w:val="21"/>
        </w:rPr>
      </w:pPr>
      <w:r>
        <w:rPr>
          <w:rFonts w:ascii="宋体" w:hAnsi="宋体" w:hint="eastAsia"/>
          <w:b/>
          <w:szCs w:val="21"/>
        </w:rPr>
        <w:t>（</w:t>
      </w:r>
      <w:r w:rsidR="005D2A9E">
        <w:rPr>
          <w:rFonts w:ascii="宋体" w:hAnsi="宋体" w:hint="eastAsia"/>
          <w:b/>
          <w:szCs w:val="21"/>
        </w:rPr>
        <w:t>5</w:t>
      </w:r>
      <w:r>
        <w:rPr>
          <w:rFonts w:ascii="宋体" w:hAnsi="宋体" w:hint="eastAsia"/>
          <w:b/>
          <w:szCs w:val="21"/>
        </w:rPr>
        <w:t>）</w:t>
      </w:r>
      <w:r>
        <w:rPr>
          <w:rFonts w:asciiTheme="minorEastAsia" w:eastAsiaTheme="minorEastAsia" w:hAnsiTheme="minorEastAsia" w:hint="eastAsia"/>
          <w:color w:val="000000"/>
          <w:szCs w:val="21"/>
        </w:rPr>
        <w:t>★</w:t>
      </w:r>
      <w:r>
        <w:rPr>
          <w:rFonts w:ascii="宋体" w:hAnsi="宋体" w:hint="eastAsia"/>
          <w:b/>
          <w:szCs w:val="21"/>
        </w:rPr>
        <w:t>项目中所涉及的所有硬件设备在宁波本地有备件，故障时需要提供第二天备件更换服务。（合同签订前需提所投产品本地备件证明和所投产品原厂商出具的第二天更换备件证明材料）；</w:t>
      </w:r>
    </w:p>
    <w:p w14:paraId="63885A62" w14:textId="0C2BBC10" w:rsidR="00214280" w:rsidRDefault="00760A49">
      <w:pPr>
        <w:spacing w:line="360" w:lineRule="auto"/>
        <w:rPr>
          <w:rFonts w:ascii="宋体" w:hAnsi="宋体"/>
          <w:b/>
          <w:szCs w:val="21"/>
        </w:rPr>
      </w:pPr>
      <w:r>
        <w:rPr>
          <w:rFonts w:ascii="宋体" w:hAnsi="宋体" w:hint="eastAsia"/>
          <w:b/>
          <w:szCs w:val="21"/>
        </w:rPr>
        <w:t>（</w:t>
      </w:r>
      <w:r w:rsidR="005D2A9E">
        <w:rPr>
          <w:rFonts w:ascii="宋体" w:hAnsi="宋体" w:hint="eastAsia"/>
          <w:b/>
          <w:szCs w:val="21"/>
        </w:rPr>
        <w:t>6</w:t>
      </w:r>
      <w:r>
        <w:rPr>
          <w:rFonts w:ascii="宋体" w:hAnsi="宋体" w:hint="eastAsia"/>
          <w:b/>
          <w:szCs w:val="21"/>
        </w:rPr>
        <w:t>）</w:t>
      </w:r>
      <w:r>
        <w:rPr>
          <w:rFonts w:asciiTheme="minorEastAsia" w:eastAsiaTheme="minorEastAsia" w:hAnsiTheme="minorEastAsia" w:hint="eastAsia"/>
          <w:color w:val="000000"/>
          <w:szCs w:val="21"/>
        </w:rPr>
        <w:t>★</w:t>
      </w:r>
      <w:r>
        <w:rPr>
          <w:rFonts w:ascii="宋体" w:hAnsi="宋体" w:hint="eastAsia"/>
          <w:b/>
          <w:szCs w:val="21"/>
        </w:rPr>
        <w:t>现场踏勘时间：竞价截止前一天：</w:t>
      </w:r>
      <w:r>
        <w:rPr>
          <w:rFonts w:ascii="宋体" w:hAnsi="宋体" w:hint="eastAsia"/>
          <w:b/>
          <w:szCs w:val="21"/>
        </w:rPr>
        <w:t>14:00-15:30</w:t>
      </w:r>
      <w:r>
        <w:rPr>
          <w:rFonts w:ascii="宋体" w:hAnsi="宋体" w:hint="eastAsia"/>
          <w:b/>
          <w:szCs w:val="21"/>
        </w:rPr>
        <w:t>，逾期不再受理。联系人：</w:t>
      </w:r>
      <w:r>
        <w:rPr>
          <w:rFonts w:ascii="宋体" w:hAnsi="宋体" w:hint="eastAsia"/>
          <w:b/>
          <w:szCs w:val="21"/>
        </w:rPr>
        <w:t xml:space="preserve"> </w:t>
      </w:r>
      <w:r>
        <w:rPr>
          <w:rFonts w:ascii="宋体" w:hAnsi="宋体" w:hint="eastAsia"/>
          <w:b/>
          <w:szCs w:val="21"/>
        </w:rPr>
        <w:t>方老师，</w:t>
      </w:r>
      <w:r>
        <w:rPr>
          <w:rFonts w:ascii="宋体" w:hAnsi="宋体" w:hint="eastAsia"/>
          <w:b/>
          <w:szCs w:val="21"/>
        </w:rPr>
        <w:t>0574-83870628</w:t>
      </w:r>
      <w:r>
        <w:rPr>
          <w:rFonts w:ascii="宋体" w:hAnsi="宋体" w:hint="eastAsia"/>
          <w:b/>
          <w:szCs w:val="21"/>
        </w:rPr>
        <w:t>，供应商若没有采购人出具的现场踏勘回执书则本次在线竞价无效；</w:t>
      </w:r>
    </w:p>
    <w:p w14:paraId="21418A2D" w14:textId="4A1911CB" w:rsidR="00214280" w:rsidRDefault="00760A49">
      <w:pPr>
        <w:spacing w:line="360" w:lineRule="auto"/>
        <w:rPr>
          <w:rFonts w:ascii="宋体" w:hAnsi="宋体"/>
          <w:b/>
          <w:szCs w:val="21"/>
        </w:rPr>
      </w:pPr>
      <w:r>
        <w:rPr>
          <w:rFonts w:ascii="宋体" w:hAnsi="宋体" w:hint="eastAsia"/>
          <w:b/>
          <w:szCs w:val="21"/>
        </w:rPr>
        <w:t>（</w:t>
      </w:r>
      <w:r w:rsidR="005D2A9E">
        <w:rPr>
          <w:rFonts w:ascii="宋体" w:hAnsi="宋体" w:hint="eastAsia"/>
          <w:b/>
          <w:szCs w:val="21"/>
        </w:rPr>
        <w:t>7</w:t>
      </w:r>
      <w:r>
        <w:rPr>
          <w:rFonts w:ascii="宋体" w:hAnsi="宋体" w:hint="eastAsia"/>
          <w:b/>
          <w:szCs w:val="21"/>
        </w:rPr>
        <w:t>）</w:t>
      </w:r>
      <w:r>
        <w:rPr>
          <w:rFonts w:asciiTheme="minorEastAsia" w:hAnsiTheme="minorEastAsia" w:hint="eastAsia"/>
          <w:color w:val="000000"/>
          <w:szCs w:val="21"/>
        </w:rPr>
        <w:t>★</w:t>
      </w:r>
      <w:r>
        <w:rPr>
          <w:rFonts w:ascii="宋体" w:hAnsi="宋体" w:hint="eastAsia"/>
          <w:b/>
          <w:szCs w:val="21"/>
        </w:rPr>
        <w:t>为保证负责此次项目建设和原有基础环境顺利完成对接实施，负责和后期运维的工程师须派华为</w:t>
      </w:r>
      <w:r>
        <w:rPr>
          <w:rFonts w:ascii="宋体" w:hAnsi="宋体" w:hint="eastAsia"/>
          <w:b/>
          <w:szCs w:val="21"/>
        </w:rPr>
        <w:t>IE</w:t>
      </w:r>
      <w:r>
        <w:rPr>
          <w:rFonts w:ascii="宋体" w:hAnsi="宋体" w:hint="eastAsia"/>
          <w:b/>
          <w:szCs w:val="21"/>
        </w:rPr>
        <w:t>级别认证工程师</w:t>
      </w:r>
      <w:r>
        <w:rPr>
          <w:rFonts w:ascii="宋体" w:hAnsi="宋体" w:hint="eastAsia"/>
          <w:b/>
          <w:szCs w:val="21"/>
        </w:rPr>
        <w:t>1</w:t>
      </w:r>
      <w:r>
        <w:rPr>
          <w:rFonts w:ascii="宋体" w:hAnsi="宋体" w:hint="eastAsia"/>
          <w:b/>
          <w:szCs w:val="21"/>
        </w:rPr>
        <w:t>人和思科</w:t>
      </w:r>
      <w:r>
        <w:rPr>
          <w:rFonts w:ascii="宋体" w:hAnsi="宋体" w:hint="eastAsia"/>
          <w:b/>
          <w:szCs w:val="21"/>
        </w:rPr>
        <w:t>IE</w:t>
      </w:r>
      <w:r>
        <w:rPr>
          <w:rFonts w:ascii="宋体" w:hAnsi="宋体" w:hint="eastAsia"/>
          <w:b/>
          <w:szCs w:val="21"/>
        </w:rPr>
        <w:t>级别认证工程师</w:t>
      </w:r>
      <w:r>
        <w:rPr>
          <w:rFonts w:ascii="宋体" w:hAnsi="宋体" w:hint="eastAsia"/>
          <w:b/>
          <w:szCs w:val="21"/>
        </w:rPr>
        <w:t>1</w:t>
      </w:r>
      <w:r>
        <w:rPr>
          <w:rFonts w:ascii="宋体" w:hAnsi="宋体" w:hint="eastAsia"/>
          <w:b/>
          <w:szCs w:val="21"/>
        </w:rPr>
        <w:t>人，注册信息安全工程师</w:t>
      </w:r>
      <w:r>
        <w:rPr>
          <w:rFonts w:ascii="宋体" w:hAnsi="宋体" w:hint="eastAsia"/>
          <w:b/>
          <w:szCs w:val="21"/>
        </w:rPr>
        <w:t>3</w:t>
      </w:r>
      <w:r>
        <w:rPr>
          <w:rFonts w:ascii="宋体" w:hAnsi="宋体" w:hint="eastAsia"/>
          <w:b/>
          <w:szCs w:val="21"/>
        </w:rPr>
        <w:t>人（</w:t>
      </w:r>
      <w:r>
        <w:rPr>
          <w:rFonts w:ascii="宋体" w:hAnsi="宋体" w:hint="eastAsia"/>
          <w:b/>
          <w:szCs w:val="21"/>
        </w:rPr>
        <w:t>CISE</w:t>
      </w:r>
      <w:r>
        <w:rPr>
          <w:rFonts w:ascii="宋体" w:hAnsi="宋体" w:hint="eastAsia"/>
          <w:b/>
          <w:szCs w:val="21"/>
        </w:rPr>
        <w:t>），且必须指定专职</w:t>
      </w:r>
      <w:r>
        <w:rPr>
          <w:rFonts w:ascii="宋体" w:hAnsi="宋体" w:hint="eastAsia"/>
          <w:b/>
          <w:szCs w:val="21"/>
        </w:rPr>
        <w:t>IE</w:t>
      </w:r>
      <w:r>
        <w:rPr>
          <w:rFonts w:ascii="宋体" w:hAnsi="宋体" w:hint="eastAsia"/>
          <w:b/>
          <w:szCs w:val="21"/>
        </w:rPr>
        <w:t>级别运维工程师和</w:t>
      </w:r>
      <w:r>
        <w:rPr>
          <w:rFonts w:ascii="宋体" w:hAnsi="宋体" w:hint="eastAsia"/>
          <w:b/>
          <w:szCs w:val="21"/>
        </w:rPr>
        <w:t>CISE</w:t>
      </w:r>
      <w:r>
        <w:rPr>
          <w:rFonts w:ascii="宋体" w:hAnsi="宋体" w:hint="eastAsia"/>
          <w:b/>
          <w:szCs w:val="21"/>
        </w:rPr>
        <w:t>工程师进行长期运维服务。</w:t>
      </w:r>
      <w:r>
        <w:rPr>
          <w:rFonts w:ascii="宋体" w:hAnsi="宋体" w:hint="eastAsia"/>
          <w:b/>
          <w:szCs w:val="21"/>
        </w:rPr>
        <w:t>(</w:t>
      </w:r>
      <w:r>
        <w:rPr>
          <w:rFonts w:ascii="宋体" w:hAnsi="宋体" w:hint="eastAsia"/>
          <w:b/>
          <w:szCs w:val="21"/>
        </w:rPr>
        <w:t>应标公司在合同签订前需指定负责本项目负责和运维的专项工程师，并提供原厂认证证书原件及复印件，以及应标公司指定本项目</w:t>
      </w:r>
      <w:r>
        <w:rPr>
          <w:rFonts w:ascii="宋体" w:hAnsi="宋体" w:hint="eastAsia"/>
          <w:b/>
          <w:szCs w:val="21"/>
        </w:rPr>
        <w:t>2</w:t>
      </w:r>
      <w:r>
        <w:rPr>
          <w:rFonts w:ascii="宋体" w:hAnsi="宋体" w:hint="eastAsia"/>
          <w:b/>
          <w:szCs w:val="21"/>
        </w:rPr>
        <w:t>名专职</w:t>
      </w:r>
      <w:r>
        <w:rPr>
          <w:rFonts w:ascii="宋体" w:hAnsi="宋体" w:hint="eastAsia"/>
          <w:b/>
          <w:szCs w:val="21"/>
        </w:rPr>
        <w:t>IE</w:t>
      </w:r>
      <w:r>
        <w:rPr>
          <w:rFonts w:ascii="宋体" w:hAnsi="宋体" w:hint="eastAsia"/>
          <w:b/>
          <w:szCs w:val="21"/>
        </w:rPr>
        <w:t>级别认证工程师和</w:t>
      </w:r>
      <w:r>
        <w:rPr>
          <w:rFonts w:ascii="宋体" w:hAnsi="宋体" w:hint="eastAsia"/>
          <w:b/>
          <w:szCs w:val="21"/>
        </w:rPr>
        <w:t>3</w:t>
      </w:r>
      <w:r>
        <w:rPr>
          <w:rFonts w:ascii="宋体" w:hAnsi="宋体" w:hint="eastAsia"/>
          <w:b/>
          <w:szCs w:val="21"/>
        </w:rPr>
        <w:t>名</w:t>
      </w:r>
      <w:r>
        <w:rPr>
          <w:rFonts w:ascii="宋体" w:hAnsi="宋体" w:hint="eastAsia"/>
          <w:b/>
          <w:szCs w:val="21"/>
        </w:rPr>
        <w:t>CISE</w:t>
      </w:r>
      <w:r>
        <w:rPr>
          <w:rFonts w:ascii="宋体" w:hAnsi="宋体" w:hint="eastAsia"/>
          <w:b/>
          <w:szCs w:val="21"/>
        </w:rPr>
        <w:t>工程师的一年以上社保证明原件及复印件</w:t>
      </w:r>
      <w:r>
        <w:rPr>
          <w:rFonts w:ascii="宋体" w:hAnsi="宋体" w:hint="eastAsia"/>
          <w:b/>
          <w:szCs w:val="21"/>
        </w:rPr>
        <w:t>)</w:t>
      </w:r>
      <w:r>
        <w:rPr>
          <w:rFonts w:ascii="宋体" w:hAnsi="宋体" w:hint="eastAsia"/>
          <w:b/>
          <w:szCs w:val="21"/>
        </w:rPr>
        <w:t>。</w:t>
      </w:r>
    </w:p>
    <w:p w14:paraId="69114B60" w14:textId="4773D236" w:rsidR="00214280" w:rsidRDefault="00760A49">
      <w:pPr>
        <w:spacing w:line="360" w:lineRule="auto"/>
        <w:rPr>
          <w:rFonts w:ascii="宋体" w:hAnsi="宋体"/>
          <w:b/>
          <w:szCs w:val="21"/>
        </w:rPr>
      </w:pPr>
      <w:r>
        <w:rPr>
          <w:rFonts w:ascii="宋体" w:hAnsi="宋体" w:hint="eastAsia"/>
          <w:b/>
          <w:szCs w:val="21"/>
        </w:rPr>
        <w:t>（</w:t>
      </w:r>
      <w:r w:rsidR="005D2A9E">
        <w:rPr>
          <w:rFonts w:ascii="宋体" w:hAnsi="宋体" w:hint="eastAsia"/>
          <w:b/>
          <w:szCs w:val="21"/>
        </w:rPr>
        <w:t>8</w:t>
      </w:r>
      <w:r>
        <w:rPr>
          <w:rFonts w:ascii="宋体" w:hAnsi="宋体" w:hint="eastAsia"/>
          <w:b/>
          <w:szCs w:val="21"/>
        </w:rPr>
        <w:t>）本项目所需的设备、配件及辅材等若采购人未列，请根据踏勘现场自行酌情考虑</w:t>
      </w:r>
      <w:r>
        <w:rPr>
          <w:rFonts w:ascii="宋体" w:hAnsi="宋体" w:hint="eastAsia"/>
          <w:b/>
          <w:szCs w:val="21"/>
        </w:rPr>
        <w:t>成本报价，踏勘后由供应商报价单位自行负责解决，报价一次性包干，不作调整，供应商的报价需包括项目所需的所有人力、物力、水费等相关所有费用、采购方不再为此项目承担额外的任何费用。</w:t>
      </w:r>
    </w:p>
    <w:p w14:paraId="5073A525" w14:textId="5831C0E6" w:rsidR="00214280" w:rsidRDefault="00760A49">
      <w:pPr>
        <w:rPr>
          <w:rFonts w:ascii="宋体" w:hAnsi="宋体"/>
          <w:b/>
          <w:szCs w:val="21"/>
        </w:rPr>
      </w:pPr>
      <w:r>
        <w:rPr>
          <w:rFonts w:ascii="宋体" w:hAnsi="宋体" w:hint="eastAsia"/>
          <w:b/>
          <w:szCs w:val="21"/>
        </w:rPr>
        <w:t>（</w:t>
      </w:r>
      <w:r w:rsidR="005D2A9E">
        <w:rPr>
          <w:rFonts w:ascii="宋体" w:hAnsi="宋体" w:hint="eastAsia"/>
          <w:b/>
          <w:szCs w:val="21"/>
        </w:rPr>
        <w:t>9</w:t>
      </w:r>
      <w:r>
        <w:rPr>
          <w:rFonts w:ascii="宋体" w:hAnsi="宋体" w:hint="eastAsia"/>
          <w:b/>
          <w:szCs w:val="21"/>
        </w:rPr>
        <w:t>）为确保项目设备实施的可靠性与安全性，调试完成后每月不少于</w:t>
      </w:r>
      <w:r>
        <w:rPr>
          <w:rFonts w:ascii="宋体" w:hAnsi="宋体" w:hint="eastAsia"/>
          <w:b/>
          <w:szCs w:val="21"/>
        </w:rPr>
        <w:t>2</w:t>
      </w:r>
      <w:r>
        <w:rPr>
          <w:rFonts w:ascii="宋体" w:hAnsi="宋体" w:hint="eastAsia"/>
          <w:b/>
          <w:szCs w:val="21"/>
        </w:rPr>
        <w:t>次巡检（需做相关巡检报告并签字确认）。</w:t>
      </w:r>
    </w:p>
    <w:p w14:paraId="55DFFF6C" w14:textId="77777777" w:rsidR="00214280" w:rsidRPr="005D2A9E" w:rsidRDefault="00214280"/>
    <w:p w14:paraId="1032A877" w14:textId="77777777" w:rsidR="00214280" w:rsidRDefault="00760A49">
      <w:pPr>
        <w:pStyle w:val="af1"/>
        <w:numPr>
          <w:ilvl w:val="0"/>
          <w:numId w:val="3"/>
        </w:numPr>
        <w:ind w:firstLineChars="0"/>
        <w:rPr>
          <w:rFonts w:ascii="宋体" w:hAnsi="宋体"/>
          <w:sz w:val="24"/>
          <w:szCs w:val="24"/>
        </w:rPr>
      </w:pPr>
      <w:r>
        <w:rPr>
          <w:rFonts w:ascii="宋体" w:hAnsi="宋体" w:hint="eastAsia"/>
          <w:sz w:val="24"/>
          <w:szCs w:val="24"/>
        </w:rPr>
        <w:t>需求清单</w:t>
      </w:r>
    </w:p>
    <w:tbl>
      <w:tblPr>
        <w:tblW w:w="8789" w:type="dxa"/>
        <w:tblLayout w:type="fixed"/>
        <w:tblLook w:val="04A0" w:firstRow="1" w:lastRow="0" w:firstColumn="1" w:lastColumn="0" w:noHBand="0" w:noVBand="1"/>
      </w:tblPr>
      <w:tblGrid>
        <w:gridCol w:w="593"/>
        <w:gridCol w:w="2367"/>
        <w:gridCol w:w="3981"/>
        <w:gridCol w:w="924"/>
        <w:gridCol w:w="924"/>
      </w:tblGrid>
      <w:tr w:rsidR="00214280" w14:paraId="567DE27F" w14:textId="77777777">
        <w:trPr>
          <w:trHeight w:val="795"/>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4BF8611" w14:textId="77777777" w:rsidR="00214280" w:rsidRDefault="00760A49">
            <w:pPr>
              <w:widowControl/>
              <w:jc w:val="center"/>
              <w:rPr>
                <w:rFonts w:ascii="宋体" w:hAnsi="宋体" w:cs="宋体"/>
                <w:b/>
                <w:bCs/>
                <w:color w:val="000000"/>
                <w:kern w:val="0"/>
                <w:szCs w:val="21"/>
              </w:rPr>
            </w:pPr>
            <w:r>
              <w:rPr>
                <w:rFonts w:ascii="宋体" w:hAnsi="宋体" w:cs="宋体" w:hint="eastAsia"/>
                <w:b/>
                <w:bCs/>
                <w:color w:val="000000"/>
                <w:kern w:val="0"/>
                <w:szCs w:val="21"/>
              </w:rPr>
              <w:t>序</w:t>
            </w:r>
            <w:r>
              <w:rPr>
                <w:rFonts w:ascii="宋体" w:hAnsi="宋体" w:cs="宋体" w:hint="eastAsia"/>
                <w:b/>
                <w:bCs/>
                <w:color w:val="000000"/>
                <w:kern w:val="0"/>
                <w:szCs w:val="21"/>
              </w:rPr>
              <w:t xml:space="preserve"> </w:t>
            </w:r>
            <w:r>
              <w:rPr>
                <w:rFonts w:ascii="宋体" w:hAnsi="宋体" w:cs="宋体" w:hint="eastAsia"/>
                <w:b/>
                <w:bCs/>
                <w:color w:val="000000"/>
                <w:kern w:val="0"/>
                <w:szCs w:val="21"/>
              </w:rPr>
              <w:t>号</w:t>
            </w:r>
          </w:p>
        </w:tc>
        <w:tc>
          <w:tcPr>
            <w:tcW w:w="2367" w:type="dxa"/>
            <w:tcBorders>
              <w:top w:val="single" w:sz="4" w:space="0" w:color="auto"/>
              <w:left w:val="nil"/>
              <w:bottom w:val="single" w:sz="4" w:space="0" w:color="auto"/>
              <w:right w:val="single" w:sz="4" w:space="0" w:color="auto"/>
            </w:tcBorders>
            <w:shd w:val="clear" w:color="auto" w:fill="auto"/>
            <w:vAlign w:val="center"/>
          </w:tcPr>
          <w:p w14:paraId="1FA9E702" w14:textId="77777777" w:rsidR="00214280" w:rsidRDefault="00760A49">
            <w:pPr>
              <w:widowControl/>
              <w:jc w:val="center"/>
              <w:rPr>
                <w:rFonts w:ascii="宋体" w:hAnsi="宋体" w:cs="宋体"/>
                <w:b/>
                <w:bCs/>
                <w:color w:val="000000"/>
                <w:kern w:val="0"/>
                <w:szCs w:val="21"/>
              </w:rPr>
            </w:pPr>
            <w:r>
              <w:rPr>
                <w:rFonts w:ascii="宋体" w:hAnsi="宋体" w:cs="宋体" w:hint="eastAsia"/>
                <w:b/>
                <w:bCs/>
                <w:color w:val="000000"/>
                <w:kern w:val="0"/>
                <w:szCs w:val="21"/>
              </w:rPr>
              <w:t>产品名称</w:t>
            </w:r>
          </w:p>
        </w:tc>
        <w:tc>
          <w:tcPr>
            <w:tcW w:w="3981" w:type="dxa"/>
            <w:tcBorders>
              <w:top w:val="single" w:sz="4" w:space="0" w:color="auto"/>
              <w:left w:val="nil"/>
              <w:bottom w:val="single" w:sz="4" w:space="0" w:color="auto"/>
              <w:right w:val="single" w:sz="4" w:space="0" w:color="auto"/>
            </w:tcBorders>
            <w:shd w:val="clear" w:color="auto" w:fill="auto"/>
            <w:vAlign w:val="center"/>
          </w:tcPr>
          <w:p w14:paraId="602C906A" w14:textId="77777777" w:rsidR="00214280" w:rsidRDefault="00760A49">
            <w:pPr>
              <w:widowControl/>
              <w:jc w:val="center"/>
              <w:rPr>
                <w:rFonts w:ascii="宋体" w:hAnsi="宋体" w:cs="宋体"/>
                <w:b/>
                <w:bCs/>
                <w:color w:val="000000"/>
                <w:kern w:val="0"/>
                <w:szCs w:val="21"/>
              </w:rPr>
            </w:pPr>
            <w:r>
              <w:rPr>
                <w:rFonts w:ascii="宋体" w:hAnsi="宋体" w:cs="宋体" w:hint="eastAsia"/>
                <w:b/>
                <w:bCs/>
                <w:color w:val="000000"/>
                <w:kern w:val="0"/>
                <w:szCs w:val="21"/>
              </w:rPr>
              <w:t>规格</w:t>
            </w:r>
          </w:p>
        </w:tc>
        <w:tc>
          <w:tcPr>
            <w:tcW w:w="924" w:type="dxa"/>
            <w:tcBorders>
              <w:top w:val="single" w:sz="4" w:space="0" w:color="auto"/>
              <w:left w:val="nil"/>
              <w:bottom w:val="single" w:sz="4" w:space="0" w:color="auto"/>
              <w:right w:val="single" w:sz="4" w:space="0" w:color="auto"/>
            </w:tcBorders>
            <w:shd w:val="clear" w:color="auto" w:fill="auto"/>
            <w:vAlign w:val="center"/>
          </w:tcPr>
          <w:p w14:paraId="6D63DE01" w14:textId="77777777" w:rsidR="00214280" w:rsidRDefault="00760A49">
            <w:pPr>
              <w:widowControl/>
              <w:jc w:val="center"/>
              <w:rPr>
                <w:rFonts w:ascii="宋体" w:hAnsi="宋体" w:cs="宋体"/>
                <w:b/>
                <w:bCs/>
                <w:color w:val="000000"/>
                <w:kern w:val="0"/>
                <w:szCs w:val="21"/>
              </w:rPr>
            </w:pPr>
            <w:r>
              <w:rPr>
                <w:rFonts w:ascii="宋体" w:hAnsi="宋体" w:cs="宋体" w:hint="eastAsia"/>
                <w:b/>
                <w:bCs/>
                <w:color w:val="000000"/>
                <w:kern w:val="0"/>
                <w:szCs w:val="21"/>
              </w:rPr>
              <w:t>数</w:t>
            </w:r>
            <w:r>
              <w:rPr>
                <w:rFonts w:ascii="宋体" w:hAnsi="宋体" w:cs="宋体" w:hint="eastAsia"/>
                <w:b/>
                <w:bCs/>
                <w:color w:val="000000"/>
                <w:kern w:val="0"/>
                <w:szCs w:val="21"/>
              </w:rPr>
              <w:t xml:space="preserve"> </w:t>
            </w:r>
            <w:r>
              <w:rPr>
                <w:rFonts w:ascii="宋体" w:hAnsi="宋体" w:cs="宋体" w:hint="eastAsia"/>
                <w:b/>
                <w:bCs/>
                <w:color w:val="000000"/>
                <w:kern w:val="0"/>
                <w:szCs w:val="21"/>
              </w:rPr>
              <w:t>量</w:t>
            </w:r>
          </w:p>
        </w:tc>
        <w:tc>
          <w:tcPr>
            <w:tcW w:w="924" w:type="dxa"/>
            <w:tcBorders>
              <w:top w:val="single" w:sz="4" w:space="0" w:color="auto"/>
              <w:left w:val="nil"/>
              <w:bottom w:val="single" w:sz="4" w:space="0" w:color="auto"/>
              <w:right w:val="single" w:sz="4" w:space="0" w:color="auto"/>
            </w:tcBorders>
            <w:shd w:val="clear" w:color="auto" w:fill="auto"/>
            <w:vAlign w:val="center"/>
          </w:tcPr>
          <w:p w14:paraId="2B79CD95" w14:textId="77777777" w:rsidR="00214280" w:rsidRDefault="00760A49">
            <w:pPr>
              <w:widowControl/>
              <w:jc w:val="center"/>
              <w:rPr>
                <w:rFonts w:ascii="宋体" w:hAnsi="宋体" w:cs="宋体"/>
                <w:b/>
                <w:bCs/>
                <w:color w:val="000000"/>
                <w:kern w:val="0"/>
                <w:szCs w:val="21"/>
              </w:rPr>
            </w:pPr>
            <w:r>
              <w:rPr>
                <w:rFonts w:ascii="宋体" w:hAnsi="宋体" w:cs="宋体" w:hint="eastAsia"/>
                <w:b/>
                <w:bCs/>
                <w:color w:val="000000"/>
                <w:kern w:val="0"/>
                <w:szCs w:val="21"/>
              </w:rPr>
              <w:t>单</w:t>
            </w:r>
            <w:r>
              <w:rPr>
                <w:rFonts w:ascii="宋体" w:hAnsi="宋体" w:cs="宋体" w:hint="eastAsia"/>
                <w:b/>
                <w:bCs/>
                <w:color w:val="000000"/>
                <w:kern w:val="0"/>
                <w:szCs w:val="21"/>
              </w:rPr>
              <w:t xml:space="preserve"> </w:t>
            </w:r>
            <w:r>
              <w:rPr>
                <w:rFonts w:ascii="宋体" w:hAnsi="宋体" w:cs="宋体" w:hint="eastAsia"/>
                <w:b/>
                <w:bCs/>
                <w:color w:val="000000"/>
                <w:kern w:val="0"/>
                <w:szCs w:val="21"/>
              </w:rPr>
              <w:t>位</w:t>
            </w:r>
          </w:p>
        </w:tc>
      </w:tr>
      <w:tr w:rsidR="00214280" w14:paraId="11F7261D" w14:textId="77777777">
        <w:trPr>
          <w:trHeight w:val="455"/>
        </w:trPr>
        <w:tc>
          <w:tcPr>
            <w:tcW w:w="593" w:type="dxa"/>
            <w:tcBorders>
              <w:top w:val="nil"/>
              <w:left w:val="single" w:sz="4" w:space="0" w:color="auto"/>
              <w:bottom w:val="single" w:sz="4" w:space="0" w:color="auto"/>
              <w:right w:val="single" w:sz="4" w:space="0" w:color="auto"/>
            </w:tcBorders>
            <w:shd w:val="clear" w:color="auto" w:fill="auto"/>
            <w:noWrap/>
            <w:vAlign w:val="center"/>
          </w:tcPr>
          <w:p w14:paraId="454A021D"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lastRenderedPageBreak/>
              <w:t>1</w:t>
            </w:r>
          </w:p>
        </w:tc>
        <w:tc>
          <w:tcPr>
            <w:tcW w:w="2367" w:type="dxa"/>
            <w:tcBorders>
              <w:top w:val="nil"/>
              <w:left w:val="nil"/>
              <w:bottom w:val="single" w:sz="4" w:space="0" w:color="auto"/>
              <w:right w:val="single" w:sz="4" w:space="0" w:color="auto"/>
            </w:tcBorders>
            <w:shd w:val="clear" w:color="auto" w:fill="auto"/>
            <w:vAlign w:val="center"/>
          </w:tcPr>
          <w:p w14:paraId="14D4F578"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绿盟</w:t>
            </w:r>
            <w:r>
              <w:rPr>
                <w:rFonts w:ascii="宋体" w:hAnsi="宋体" w:cs="宋体" w:hint="eastAsia"/>
                <w:color w:val="000000"/>
                <w:kern w:val="0"/>
                <w:szCs w:val="21"/>
              </w:rPr>
              <w:t>IPS</w:t>
            </w:r>
            <w:r>
              <w:rPr>
                <w:rFonts w:ascii="宋体" w:hAnsi="宋体" w:cs="宋体" w:hint="eastAsia"/>
                <w:color w:val="000000"/>
                <w:kern w:val="0"/>
                <w:szCs w:val="21"/>
              </w:rPr>
              <w:t>设备维保服务</w:t>
            </w:r>
          </w:p>
        </w:tc>
        <w:tc>
          <w:tcPr>
            <w:tcW w:w="3981" w:type="dxa"/>
            <w:tcBorders>
              <w:top w:val="nil"/>
              <w:left w:val="nil"/>
              <w:bottom w:val="single" w:sz="4" w:space="0" w:color="auto"/>
              <w:right w:val="single" w:sz="4" w:space="0" w:color="auto"/>
            </w:tcBorders>
            <w:shd w:val="clear" w:color="auto" w:fill="auto"/>
            <w:vAlign w:val="center"/>
          </w:tcPr>
          <w:p w14:paraId="3AC9675D"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2.1</w:t>
            </w:r>
            <w:r>
              <w:rPr>
                <w:rFonts w:ascii="宋体" w:hAnsi="宋体" w:cs="宋体" w:hint="eastAsia"/>
                <w:color w:val="000000"/>
                <w:kern w:val="0"/>
                <w:szCs w:val="21"/>
              </w:rPr>
              <w:t>绿盟</w:t>
            </w:r>
            <w:r>
              <w:rPr>
                <w:rFonts w:ascii="宋体" w:hAnsi="宋体" w:cs="宋体" w:hint="eastAsia"/>
                <w:color w:val="000000"/>
                <w:kern w:val="0"/>
                <w:szCs w:val="21"/>
              </w:rPr>
              <w:t>IPS</w:t>
            </w:r>
            <w:r>
              <w:rPr>
                <w:rFonts w:ascii="宋体" w:hAnsi="宋体" w:cs="宋体" w:hint="eastAsia"/>
                <w:color w:val="000000"/>
                <w:kern w:val="0"/>
                <w:szCs w:val="21"/>
              </w:rPr>
              <w:t>设备维保服务技术参数要求</w:t>
            </w:r>
          </w:p>
        </w:tc>
        <w:tc>
          <w:tcPr>
            <w:tcW w:w="924" w:type="dxa"/>
            <w:tcBorders>
              <w:top w:val="nil"/>
              <w:left w:val="nil"/>
              <w:bottom w:val="single" w:sz="4" w:space="0" w:color="auto"/>
              <w:right w:val="single" w:sz="4" w:space="0" w:color="auto"/>
            </w:tcBorders>
            <w:shd w:val="clear" w:color="auto" w:fill="auto"/>
            <w:noWrap/>
            <w:vAlign w:val="center"/>
          </w:tcPr>
          <w:p w14:paraId="36203560"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7B4B718F"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61534DED" w14:textId="77777777">
        <w:trPr>
          <w:trHeight w:val="252"/>
        </w:trPr>
        <w:tc>
          <w:tcPr>
            <w:tcW w:w="593" w:type="dxa"/>
            <w:tcBorders>
              <w:top w:val="nil"/>
              <w:left w:val="single" w:sz="4" w:space="0" w:color="auto"/>
              <w:bottom w:val="single" w:sz="4" w:space="0" w:color="auto"/>
              <w:right w:val="single" w:sz="4" w:space="0" w:color="auto"/>
            </w:tcBorders>
            <w:shd w:val="clear" w:color="auto" w:fill="auto"/>
            <w:noWrap/>
            <w:vAlign w:val="center"/>
          </w:tcPr>
          <w:p w14:paraId="40AC8C58"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367" w:type="dxa"/>
            <w:tcBorders>
              <w:top w:val="nil"/>
              <w:left w:val="nil"/>
              <w:bottom w:val="single" w:sz="4" w:space="0" w:color="auto"/>
              <w:right w:val="single" w:sz="4" w:space="0" w:color="auto"/>
            </w:tcBorders>
            <w:shd w:val="clear" w:color="auto" w:fill="auto"/>
            <w:vAlign w:val="center"/>
          </w:tcPr>
          <w:p w14:paraId="28423788"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绿盟</w:t>
            </w:r>
            <w:r>
              <w:rPr>
                <w:rFonts w:ascii="宋体" w:hAnsi="宋体" w:cs="宋体" w:hint="eastAsia"/>
                <w:color w:val="000000"/>
                <w:kern w:val="0"/>
                <w:szCs w:val="21"/>
              </w:rPr>
              <w:t>WAF</w:t>
            </w:r>
            <w:r>
              <w:rPr>
                <w:rFonts w:ascii="宋体" w:hAnsi="宋体" w:cs="宋体" w:hint="eastAsia"/>
                <w:color w:val="000000"/>
                <w:kern w:val="0"/>
                <w:szCs w:val="21"/>
              </w:rPr>
              <w:t>设备维保服务</w:t>
            </w:r>
          </w:p>
        </w:tc>
        <w:tc>
          <w:tcPr>
            <w:tcW w:w="3981" w:type="dxa"/>
            <w:tcBorders>
              <w:top w:val="nil"/>
              <w:left w:val="nil"/>
              <w:bottom w:val="single" w:sz="4" w:space="0" w:color="auto"/>
              <w:right w:val="single" w:sz="4" w:space="0" w:color="auto"/>
            </w:tcBorders>
            <w:shd w:val="clear" w:color="auto" w:fill="auto"/>
            <w:vAlign w:val="center"/>
          </w:tcPr>
          <w:p w14:paraId="42FE5A58"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w:t>
            </w:r>
            <w:r>
              <w:rPr>
                <w:rFonts w:ascii="宋体" w:hAnsi="宋体" w:cs="宋体"/>
                <w:color w:val="000000"/>
                <w:kern w:val="0"/>
                <w:szCs w:val="21"/>
              </w:rPr>
              <w:t>2</w:t>
            </w:r>
            <w:r>
              <w:rPr>
                <w:rFonts w:ascii="宋体" w:hAnsi="宋体" w:cs="宋体" w:hint="eastAsia"/>
                <w:color w:val="000000"/>
                <w:kern w:val="0"/>
                <w:szCs w:val="21"/>
              </w:rPr>
              <w:t>绿盟</w:t>
            </w:r>
            <w:r>
              <w:rPr>
                <w:rFonts w:ascii="宋体" w:hAnsi="宋体" w:cs="宋体" w:hint="eastAsia"/>
                <w:color w:val="000000"/>
                <w:kern w:val="0"/>
                <w:szCs w:val="21"/>
              </w:rPr>
              <w:t>WAF</w:t>
            </w:r>
            <w:r>
              <w:rPr>
                <w:rFonts w:ascii="宋体" w:hAnsi="宋体" w:cs="宋体" w:hint="eastAsia"/>
                <w:color w:val="000000"/>
                <w:kern w:val="0"/>
                <w:szCs w:val="21"/>
              </w:rPr>
              <w:t>设备</w:t>
            </w:r>
            <w:r>
              <w:rPr>
                <w:rFonts w:ascii="宋体" w:hAnsi="宋体" w:cs="宋体" w:hint="eastAsia"/>
                <w:color w:val="000000"/>
                <w:kern w:val="0"/>
                <w:szCs w:val="21"/>
              </w:rPr>
              <w:t>维保服技术参数要求</w:t>
            </w:r>
          </w:p>
        </w:tc>
        <w:tc>
          <w:tcPr>
            <w:tcW w:w="924" w:type="dxa"/>
            <w:tcBorders>
              <w:top w:val="nil"/>
              <w:left w:val="nil"/>
              <w:bottom w:val="single" w:sz="4" w:space="0" w:color="auto"/>
              <w:right w:val="single" w:sz="4" w:space="0" w:color="auto"/>
            </w:tcBorders>
            <w:shd w:val="clear" w:color="auto" w:fill="auto"/>
            <w:noWrap/>
            <w:vAlign w:val="center"/>
          </w:tcPr>
          <w:p w14:paraId="37780BA2"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2173E48B"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1B1AA462" w14:textId="77777777">
        <w:trPr>
          <w:trHeight w:val="539"/>
        </w:trPr>
        <w:tc>
          <w:tcPr>
            <w:tcW w:w="593" w:type="dxa"/>
            <w:tcBorders>
              <w:top w:val="nil"/>
              <w:left w:val="single" w:sz="4" w:space="0" w:color="auto"/>
              <w:bottom w:val="single" w:sz="4" w:space="0" w:color="auto"/>
              <w:right w:val="single" w:sz="4" w:space="0" w:color="auto"/>
            </w:tcBorders>
            <w:shd w:val="clear" w:color="auto" w:fill="auto"/>
            <w:vAlign w:val="center"/>
          </w:tcPr>
          <w:p w14:paraId="46A4C6E6"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367" w:type="dxa"/>
            <w:tcBorders>
              <w:top w:val="nil"/>
              <w:left w:val="nil"/>
              <w:bottom w:val="single" w:sz="4" w:space="0" w:color="auto"/>
              <w:right w:val="single" w:sz="4" w:space="0" w:color="auto"/>
            </w:tcBorders>
            <w:shd w:val="clear" w:color="auto" w:fill="auto"/>
            <w:vAlign w:val="center"/>
          </w:tcPr>
          <w:p w14:paraId="253F9921"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天融信</w:t>
            </w:r>
            <w:r>
              <w:rPr>
                <w:rFonts w:ascii="宋体" w:hAnsi="宋体" w:cs="宋体" w:hint="eastAsia"/>
                <w:color w:val="000000"/>
                <w:kern w:val="0"/>
                <w:szCs w:val="21"/>
              </w:rPr>
              <w:t>APT</w:t>
            </w:r>
            <w:r>
              <w:rPr>
                <w:rFonts w:ascii="宋体" w:hAnsi="宋体" w:cs="宋体" w:hint="eastAsia"/>
                <w:color w:val="000000"/>
                <w:kern w:val="0"/>
                <w:szCs w:val="21"/>
              </w:rPr>
              <w:t>设备维保服务</w:t>
            </w:r>
          </w:p>
        </w:tc>
        <w:tc>
          <w:tcPr>
            <w:tcW w:w="3981" w:type="dxa"/>
            <w:tcBorders>
              <w:top w:val="nil"/>
              <w:left w:val="nil"/>
              <w:bottom w:val="single" w:sz="4" w:space="0" w:color="auto"/>
              <w:right w:val="single" w:sz="4" w:space="0" w:color="auto"/>
            </w:tcBorders>
            <w:shd w:val="clear" w:color="auto" w:fill="auto"/>
            <w:vAlign w:val="center"/>
          </w:tcPr>
          <w:p w14:paraId="615B9EB5"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2.3</w:t>
            </w:r>
            <w:r>
              <w:rPr>
                <w:rFonts w:ascii="宋体" w:hAnsi="宋体" w:cs="宋体" w:hint="eastAsia"/>
                <w:color w:val="000000"/>
                <w:kern w:val="0"/>
                <w:szCs w:val="21"/>
              </w:rPr>
              <w:t>天融信</w:t>
            </w:r>
            <w:r>
              <w:rPr>
                <w:rFonts w:ascii="宋体" w:hAnsi="宋体" w:cs="宋体" w:hint="eastAsia"/>
                <w:color w:val="000000"/>
                <w:kern w:val="0"/>
                <w:szCs w:val="21"/>
              </w:rPr>
              <w:t>APT</w:t>
            </w:r>
            <w:r>
              <w:rPr>
                <w:rFonts w:ascii="宋体" w:hAnsi="宋体" w:cs="宋体" w:hint="eastAsia"/>
                <w:color w:val="000000"/>
                <w:kern w:val="0"/>
                <w:szCs w:val="21"/>
              </w:rPr>
              <w:t>设备维保服务技术参数要求</w:t>
            </w:r>
          </w:p>
        </w:tc>
        <w:tc>
          <w:tcPr>
            <w:tcW w:w="924" w:type="dxa"/>
            <w:tcBorders>
              <w:top w:val="nil"/>
              <w:left w:val="nil"/>
              <w:bottom w:val="single" w:sz="4" w:space="0" w:color="auto"/>
              <w:right w:val="single" w:sz="4" w:space="0" w:color="auto"/>
            </w:tcBorders>
            <w:shd w:val="clear" w:color="auto" w:fill="auto"/>
            <w:noWrap/>
            <w:vAlign w:val="center"/>
          </w:tcPr>
          <w:p w14:paraId="0C6C4786"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44378AD0"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7EDAB32B" w14:textId="77777777">
        <w:trPr>
          <w:trHeight w:val="560"/>
        </w:trPr>
        <w:tc>
          <w:tcPr>
            <w:tcW w:w="593" w:type="dxa"/>
            <w:tcBorders>
              <w:top w:val="nil"/>
              <w:left w:val="single" w:sz="4" w:space="0" w:color="auto"/>
              <w:bottom w:val="single" w:sz="4" w:space="0" w:color="auto"/>
              <w:right w:val="single" w:sz="4" w:space="0" w:color="auto"/>
            </w:tcBorders>
            <w:shd w:val="clear" w:color="auto" w:fill="auto"/>
            <w:vAlign w:val="center"/>
          </w:tcPr>
          <w:p w14:paraId="2278B8FE"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367" w:type="dxa"/>
            <w:tcBorders>
              <w:top w:val="nil"/>
              <w:left w:val="nil"/>
              <w:bottom w:val="single" w:sz="4" w:space="0" w:color="auto"/>
              <w:right w:val="single" w:sz="4" w:space="0" w:color="auto"/>
            </w:tcBorders>
            <w:shd w:val="clear" w:color="auto" w:fill="auto"/>
            <w:vAlign w:val="center"/>
          </w:tcPr>
          <w:p w14:paraId="449CDEDD" w14:textId="2478F492"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华为防火墙维保服务</w:t>
            </w:r>
          </w:p>
        </w:tc>
        <w:tc>
          <w:tcPr>
            <w:tcW w:w="3981" w:type="dxa"/>
            <w:tcBorders>
              <w:top w:val="nil"/>
              <w:left w:val="nil"/>
              <w:bottom w:val="single" w:sz="4" w:space="0" w:color="auto"/>
              <w:right w:val="single" w:sz="4" w:space="0" w:color="auto"/>
            </w:tcBorders>
            <w:shd w:val="clear" w:color="auto" w:fill="auto"/>
            <w:vAlign w:val="center"/>
          </w:tcPr>
          <w:p w14:paraId="6EFA7FA1" w14:textId="17C06282"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2.4</w:t>
            </w:r>
            <w:r>
              <w:rPr>
                <w:rFonts w:ascii="宋体" w:hAnsi="宋体" w:cs="宋体" w:hint="eastAsia"/>
                <w:color w:val="000000"/>
                <w:kern w:val="0"/>
                <w:szCs w:val="21"/>
              </w:rPr>
              <w:t>华为防火墙维保服务技术参数要求</w:t>
            </w:r>
          </w:p>
        </w:tc>
        <w:tc>
          <w:tcPr>
            <w:tcW w:w="924" w:type="dxa"/>
            <w:tcBorders>
              <w:top w:val="nil"/>
              <w:left w:val="nil"/>
              <w:bottom w:val="single" w:sz="4" w:space="0" w:color="auto"/>
              <w:right w:val="single" w:sz="4" w:space="0" w:color="auto"/>
            </w:tcBorders>
            <w:shd w:val="clear" w:color="auto" w:fill="auto"/>
            <w:noWrap/>
            <w:vAlign w:val="center"/>
          </w:tcPr>
          <w:p w14:paraId="1D0E43CB"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3A920E12"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7D4F541D" w14:textId="77777777">
        <w:trPr>
          <w:trHeight w:val="616"/>
        </w:trPr>
        <w:tc>
          <w:tcPr>
            <w:tcW w:w="593" w:type="dxa"/>
            <w:tcBorders>
              <w:top w:val="nil"/>
              <w:left w:val="single" w:sz="4" w:space="0" w:color="auto"/>
              <w:bottom w:val="single" w:sz="4" w:space="0" w:color="auto"/>
              <w:right w:val="single" w:sz="4" w:space="0" w:color="auto"/>
            </w:tcBorders>
            <w:shd w:val="clear" w:color="auto" w:fill="auto"/>
            <w:vAlign w:val="center"/>
          </w:tcPr>
          <w:p w14:paraId="74C26929"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367" w:type="dxa"/>
            <w:tcBorders>
              <w:top w:val="nil"/>
              <w:left w:val="nil"/>
              <w:bottom w:val="single" w:sz="4" w:space="0" w:color="auto"/>
              <w:right w:val="single" w:sz="4" w:space="0" w:color="auto"/>
            </w:tcBorders>
            <w:shd w:val="clear" w:color="auto" w:fill="auto"/>
            <w:vAlign w:val="center"/>
          </w:tcPr>
          <w:p w14:paraId="15908995"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绿盟万兆</w:t>
            </w:r>
            <w:r>
              <w:rPr>
                <w:rFonts w:ascii="宋体" w:hAnsi="宋体" w:cs="宋体" w:hint="eastAsia"/>
                <w:color w:val="000000"/>
                <w:kern w:val="0"/>
                <w:szCs w:val="21"/>
              </w:rPr>
              <w:t>IPS</w:t>
            </w:r>
            <w:r>
              <w:rPr>
                <w:rFonts w:ascii="宋体" w:hAnsi="宋体" w:cs="宋体" w:hint="eastAsia"/>
                <w:color w:val="000000"/>
                <w:kern w:val="0"/>
                <w:szCs w:val="21"/>
              </w:rPr>
              <w:t>维保服务</w:t>
            </w:r>
          </w:p>
        </w:tc>
        <w:tc>
          <w:tcPr>
            <w:tcW w:w="3981" w:type="dxa"/>
            <w:tcBorders>
              <w:top w:val="nil"/>
              <w:left w:val="nil"/>
              <w:bottom w:val="single" w:sz="4" w:space="0" w:color="auto"/>
              <w:right w:val="single" w:sz="4" w:space="0" w:color="auto"/>
            </w:tcBorders>
            <w:shd w:val="clear" w:color="auto" w:fill="auto"/>
            <w:vAlign w:val="center"/>
          </w:tcPr>
          <w:p w14:paraId="37140151"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2.5</w:t>
            </w:r>
            <w:r>
              <w:rPr>
                <w:rFonts w:ascii="宋体" w:hAnsi="宋体" w:cs="宋体" w:hint="eastAsia"/>
                <w:color w:val="000000"/>
                <w:kern w:val="0"/>
                <w:szCs w:val="21"/>
              </w:rPr>
              <w:t>绿盟万兆</w:t>
            </w:r>
            <w:r>
              <w:rPr>
                <w:rFonts w:ascii="宋体" w:hAnsi="宋体" w:cs="宋体" w:hint="eastAsia"/>
                <w:color w:val="000000"/>
                <w:kern w:val="0"/>
                <w:szCs w:val="21"/>
              </w:rPr>
              <w:t>IPS</w:t>
            </w:r>
            <w:r>
              <w:rPr>
                <w:rFonts w:ascii="宋体" w:hAnsi="宋体" w:cs="宋体" w:hint="eastAsia"/>
                <w:color w:val="000000"/>
                <w:kern w:val="0"/>
                <w:szCs w:val="21"/>
              </w:rPr>
              <w:t>维保服务技术参数要求</w:t>
            </w:r>
          </w:p>
        </w:tc>
        <w:tc>
          <w:tcPr>
            <w:tcW w:w="924" w:type="dxa"/>
            <w:tcBorders>
              <w:top w:val="nil"/>
              <w:left w:val="nil"/>
              <w:bottom w:val="single" w:sz="4" w:space="0" w:color="auto"/>
              <w:right w:val="single" w:sz="4" w:space="0" w:color="auto"/>
            </w:tcBorders>
            <w:shd w:val="clear" w:color="auto" w:fill="auto"/>
            <w:noWrap/>
            <w:vAlign w:val="center"/>
          </w:tcPr>
          <w:p w14:paraId="4CFAEA7D"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1BEFDDAF"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4354FBC9" w14:textId="77777777">
        <w:trPr>
          <w:trHeight w:val="339"/>
        </w:trPr>
        <w:tc>
          <w:tcPr>
            <w:tcW w:w="593" w:type="dxa"/>
            <w:tcBorders>
              <w:top w:val="nil"/>
              <w:left w:val="single" w:sz="4" w:space="0" w:color="auto"/>
              <w:bottom w:val="single" w:sz="4" w:space="0" w:color="auto"/>
              <w:right w:val="single" w:sz="4" w:space="0" w:color="auto"/>
            </w:tcBorders>
            <w:shd w:val="clear" w:color="auto" w:fill="auto"/>
            <w:vAlign w:val="center"/>
          </w:tcPr>
          <w:p w14:paraId="7CC7C89D"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367" w:type="dxa"/>
            <w:tcBorders>
              <w:top w:val="nil"/>
              <w:left w:val="nil"/>
              <w:bottom w:val="single" w:sz="4" w:space="0" w:color="auto"/>
              <w:right w:val="single" w:sz="4" w:space="0" w:color="auto"/>
            </w:tcBorders>
            <w:shd w:val="clear" w:color="auto" w:fill="auto"/>
            <w:vAlign w:val="center"/>
          </w:tcPr>
          <w:p w14:paraId="5B1DF22C"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绿盟漏洞扫描维保服务</w:t>
            </w:r>
          </w:p>
        </w:tc>
        <w:tc>
          <w:tcPr>
            <w:tcW w:w="3981" w:type="dxa"/>
            <w:tcBorders>
              <w:top w:val="nil"/>
              <w:left w:val="nil"/>
              <w:bottom w:val="single" w:sz="4" w:space="0" w:color="auto"/>
              <w:right w:val="single" w:sz="4" w:space="0" w:color="auto"/>
            </w:tcBorders>
            <w:shd w:val="clear" w:color="auto" w:fill="auto"/>
            <w:vAlign w:val="center"/>
          </w:tcPr>
          <w:p w14:paraId="2AB1CCCC"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2.6</w:t>
            </w:r>
            <w:r>
              <w:rPr>
                <w:rFonts w:ascii="宋体" w:hAnsi="宋体" w:cs="宋体" w:hint="eastAsia"/>
                <w:color w:val="000000"/>
                <w:kern w:val="0"/>
                <w:szCs w:val="21"/>
              </w:rPr>
              <w:t>绿盟漏洞扫描维保服务技术参数要求</w:t>
            </w:r>
          </w:p>
        </w:tc>
        <w:tc>
          <w:tcPr>
            <w:tcW w:w="924" w:type="dxa"/>
            <w:tcBorders>
              <w:top w:val="nil"/>
              <w:left w:val="nil"/>
              <w:bottom w:val="single" w:sz="4" w:space="0" w:color="auto"/>
              <w:right w:val="single" w:sz="4" w:space="0" w:color="auto"/>
            </w:tcBorders>
            <w:shd w:val="clear" w:color="auto" w:fill="auto"/>
            <w:noWrap/>
            <w:vAlign w:val="center"/>
          </w:tcPr>
          <w:p w14:paraId="47038274"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2A54E0DA"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1FBEF3B6" w14:textId="77777777">
        <w:trPr>
          <w:trHeight w:val="478"/>
        </w:trPr>
        <w:tc>
          <w:tcPr>
            <w:tcW w:w="593" w:type="dxa"/>
            <w:tcBorders>
              <w:top w:val="nil"/>
              <w:left w:val="single" w:sz="4" w:space="0" w:color="auto"/>
              <w:bottom w:val="single" w:sz="4" w:space="0" w:color="auto"/>
              <w:right w:val="single" w:sz="4" w:space="0" w:color="auto"/>
            </w:tcBorders>
            <w:shd w:val="clear" w:color="auto" w:fill="auto"/>
            <w:vAlign w:val="center"/>
          </w:tcPr>
          <w:p w14:paraId="1A794A87"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367" w:type="dxa"/>
            <w:tcBorders>
              <w:top w:val="nil"/>
              <w:left w:val="nil"/>
              <w:bottom w:val="single" w:sz="4" w:space="0" w:color="auto"/>
              <w:right w:val="single" w:sz="4" w:space="0" w:color="auto"/>
            </w:tcBorders>
            <w:shd w:val="clear" w:color="auto" w:fill="auto"/>
            <w:vAlign w:val="center"/>
          </w:tcPr>
          <w:p w14:paraId="0C63DF0F"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安恒</w:t>
            </w:r>
            <w:r>
              <w:rPr>
                <w:rFonts w:ascii="宋体" w:hAnsi="宋体" w:cs="宋体" w:hint="eastAsia"/>
                <w:color w:val="000000"/>
                <w:kern w:val="0"/>
                <w:szCs w:val="21"/>
              </w:rPr>
              <w:t>APT</w:t>
            </w:r>
            <w:r>
              <w:rPr>
                <w:rFonts w:ascii="宋体" w:hAnsi="宋体" w:cs="宋体" w:hint="eastAsia"/>
                <w:color w:val="000000"/>
                <w:kern w:val="0"/>
                <w:szCs w:val="21"/>
              </w:rPr>
              <w:t>维保服务</w:t>
            </w:r>
          </w:p>
        </w:tc>
        <w:tc>
          <w:tcPr>
            <w:tcW w:w="3981" w:type="dxa"/>
            <w:tcBorders>
              <w:top w:val="single" w:sz="4" w:space="0" w:color="auto"/>
              <w:left w:val="nil"/>
              <w:bottom w:val="single" w:sz="4" w:space="0" w:color="auto"/>
              <w:right w:val="single" w:sz="4" w:space="0" w:color="auto"/>
            </w:tcBorders>
            <w:shd w:val="clear" w:color="000000" w:fill="auto"/>
            <w:vAlign w:val="center"/>
          </w:tcPr>
          <w:p w14:paraId="51A331DB"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2.7</w:t>
            </w:r>
            <w:r>
              <w:rPr>
                <w:rFonts w:ascii="宋体" w:hAnsi="宋体" w:cs="宋体" w:hint="eastAsia"/>
                <w:color w:val="000000"/>
                <w:kern w:val="0"/>
                <w:szCs w:val="21"/>
              </w:rPr>
              <w:t>安恒</w:t>
            </w:r>
            <w:r>
              <w:rPr>
                <w:rFonts w:ascii="宋体" w:hAnsi="宋体" w:cs="宋体" w:hint="eastAsia"/>
                <w:color w:val="000000"/>
                <w:kern w:val="0"/>
                <w:szCs w:val="21"/>
              </w:rPr>
              <w:t>APT</w:t>
            </w:r>
            <w:r>
              <w:rPr>
                <w:rFonts w:ascii="宋体" w:hAnsi="宋体" w:cs="宋体" w:hint="eastAsia"/>
                <w:color w:val="000000"/>
                <w:kern w:val="0"/>
                <w:szCs w:val="21"/>
              </w:rPr>
              <w:t>维保服务技术参数要求</w:t>
            </w:r>
          </w:p>
        </w:tc>
        <w:tc>
          <w:tcPr>
            <w:tcW w:w="924" w:type="dxa"/>
            <w:tcBorders>
              <w:top w:val="single" w:sz="4" w:space="0" w:color="auto"/>
              <w:left w:val="nil"/>
              <w:bottom w:val="single" w:sz="4" w:space="0" w:color="auto"/>
              <w:right w:val="single" w:sz="4" w:space="0" w:color="auto"/>
            </w:tcBorders>
            <w:shd w:val="clear" w:color="000000" w:fill="auto"/>
            <w:noWrap/>
            <w:vAlign w:val="center"/>
          </w:tcPr>
          <w:p w14:paraId="1A01A067"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255519A5"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06BA1066" w14:textId="77777777">
        <w:trPr>
          <w:trHeight w:val="735"/>
        </w:trPr>
        <w:tc>
          <w:tcPr>
            <w:tcW w:w="593" w:type="dxa"/>
            <w:tcBorders>
              <w:top w:val="nil"/>
              <w:left w:val="single" w:sz="4" w:space="0" w:color="auto"/>
              <w:bottom w:val="single" w:sz="4" w:space="0" w:color="auto"/>
              <w:right w:val="single" w:sz="4" w:space="0" w:color="auto"/>
            </w:tcBorders>
            <w:shd w:val="clear" w:color="auto" w:fill="auto"/>
            <w:vAlign w:val="center"/>
          </w:tcPr>
          <w:p w14:paraId="7C4EA100"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367" w:type="dxa"/>
            <w:tcBorders>
              <w:top w:val="nil"/>
              <w:left w:val="nil"/>
              <w:bottom w:val="single" w:sz="4" w:space="0" w:color="auto"/>
              <w:right w:val="single" w:sz="4" w:space="0" w:color="auto"/>
            </w:tcBorders>
            <w:shd w:val="clear" w:color="auto" w:fill="auto"/>
            <w:vAlign w:val="center"/>
          </w:tcPr>
          <w:p w14:paraId="6049CEA9"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数腾备份一体机维保服务</w:t>
            </w:r>
          </w:p>
        </w:tc>
        <w:tc>
          <w:tcPr>
            <w:tcW w:w="3981" w:type="dxa"/>
            <w:tcBorders>
              <w:top w:val="nil"/>
              <w:left w:val="nil"/>
              <w:bottom w:val="single" w:sz="4" w:space="0" w:color="auto"/>
              <w:right w:val="single" w:sz="4" w:space="0" w:color="auto"/>
            </w:tcBorders>
            <w:shd w:val="clear" w:color="auto" w:fill="auto"/>
            <w:vAlign w:val="center"/>
          </w:tcPr>
          <w:p w14:paraId="551D3487"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2.8</w:t>
            </w:r>
            <w:r>
              <w:rPr>
                <w:rFonts w:ascii="宋体" w:hAnsi="宋体" w:cs="宋体" w:hint="eastAsia"/>
                <w:color w:val="000000"/>
                <w:kern w:val="0"/>
                <w:szCs w:val="21"/>
              </w:rPr>
              <w:t>数腾备份一体机维保服务技术参数要求</w:t>
            </w:r>
          </w:p>
        </w:tc>
        <w:tc>
          <w:tcPr>
            <w:tcW w:w="924" w:type="dxa"/>
            <w:tcBorders>
              <w:top w:val="nil"/>
              <w:left w:val="nil"/>
              <w:bottom w:val="single" w:sz="4" w:space="0" w:color="auto"/>
              <w:right w:val="single" w:sz="4" w:space="0" w:color="auto"/>
            </w:tcBorders>
            <w:shd w:val="clear" w:color="auto" w:fill="auto"/>
            <w:noWrap/>
            <w:vAlign w:val="center"/>
          </w:tcPr>
          <w:p w14:paraId="19943AE2"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48F06AA5"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6A01C2FB" w14:textId="77777777">
        <w:trPr>
          <w:trHeight w:val="735"/>
        </w:trPr>
        <w:tc>
          <w:tcPr>
            <w:tcW w:w="593" w:type="dxa"/>
            <w:tcBorders>
              <w:top w:val="nil"/>
              <w:left w:val="single" w:sz="4" w:space="0" w:color="auto"/>
              <w:bottom w:val="nil"/>
              <w:right w:val="single" w:sz="4" w:space="0" w:color="auto"/>
            </w:tcBorders>
            <w:shd w:val="clear" w:color="auto" w:fill="auto"/>
            <w:vAlign w:val="center"/>
          </w:tcPr>
          <w:p w14:paraId="377C1E8A"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2367" w:type="dxa"/>
            <w:tcBorders>
              <w:top w:val="nil"/>
              <w:left w:val="nil"/>
              <w:bottom w:val="nil"/>
              <w:right w:val="single" w:sz="4" w:space="0" w:color="auto"/>
            </w:tcBorders>
            <w:shd w:val="clear" w:color="auto" w:fill="auto"/>
            <w:vAlign w:val="center"/>
          </w:tcPr>
          <w:p w14:paraId="5BCA972A"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深信服网络行为管理维保服务</w:t>
            </w:r>
          </w:p>
        </w:tc>
        <w:tc>
          <w:tcPr>
            <w:tcW w:w="3981" w:type="dxa"/>
            <w:tcBorders>
              <w:top w:val="nil"/>
              <w:left w:val="nil"/>
              <w:bottom w:val="single" w:sz="4" w:space="0" w:color="auto"/>
              <w:right w:val="single" w:sz="4" w:space="0" w:color="auto"/>
            </w:tcBorders>
            <w:shd w:val="clear" w:color="auto" w:fill="auto"/>
            <w:vAlign w:val="center"/>
          </w:tcPr>
          <w:p w14:paraId="1E848FA9"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2.9</w:t>
            </w:r>
            <w:r>
              <w:rPr>
                <w:rFonts w:ascii="宋体" w:hAnsi="宋体" w:cs="宋体" w:hint="eastAsia"/>
                <w:color w:val="000000"/>
                <w:kern w:val="0"/>
                <w:szCs w:val="21"/>
              </w:rPr>
              <w:t>深信服网络行为管理维保服务技术参数要求</w:t>
            </w:r>
          </w:p>
        </w:tc>
        <w:tc>
          <w:tcPr>
            <w:tcW w:w="924" w:type="dxa"/>
            <w:tcBorders>
              <w:top w:val="nil"/>
              <w:left w:val="nil"/>
              <w:bottom w:val="single" w:sz="4" w:space="0" w:color="auto"/>
              <w:right w:val="single" w:sz="4" w:space="0" w:color="auto"/>
            </w:tcBorders>
            <w:shd w:val="clear" w:color="auto" w:fill="auto"/>
            <w:noWrap/>
            <w:vAlign w:val="center"/>
          </w:tcPr>
          <w:p w14:paraId="381FA56B"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31345370"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4A29A174" w14:textId="77777777">
        <w:trPr>
          <w:trHeight w:val="840"/>
        </w:trPr>
        <w:tc>
          <w:tcPr>
            <w:tcW w:w="593" w:type="dxa"/>
            <w:tcBorders>
              <w:top w:val="single" w:sz="4" w:space="0" w:color="auto"/>
              <w:left w:val="single" w:sz="4" w:space="0" w:color="auto"/>
              <w:bottom w:val="single" w:sz="4" w:space="0" w:color="000000"/>
              <w:right w:val="single" w:sz="4" w:space="0" w:color="auto"/>
            </w:tcBorders>
            <w:shd w:val="clear" w:color="auto" w:fill="auto"/>
            <w:vAlign w:val="center"/>
          </w:tcPr>
          <w:p w14:paraId="560036C7"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367" w:type="dxa"/>
            <w:tcBorders>
              <w:top w:val="single" w:sz="4" w:space="0" w:color="auto"/>
              <w:left w:val="single" w:sz="4" w:space="0" w:color="auto"/>
              <w:bottom w:val="single" w:sz="4" w:space="0" w:color="000000"/>
              <w:right w:val="single" w:sz="4" w:space="0" w:color="auto"/>
            </w:tcBorders>
            <w:shd w:val="clear" w:color="auto" w:fill="auto"/>
            <w:vAlign w:val="center"/>
          </w:tcPr>
          <w:p w14:paraId="402DA4E2"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深信服防火墙维保服务</w:t>
            </w:r>
          </w:p>
        </w:tc>
        <w:tc>
          <w:tcPr>
            <w:tcW w:w="3981" w:type="dxa"/>
            <w:tcBorders>
              <w:top w:val="nil"/>
              <w:left w:val="nil"/>
              <w:bottom w:val="single" w:sz="4" w:space="0" w:color="auto"/>
              <w:right w:val="single" w:sz="4" w:space="0" w:color="auto"/>
            </w:tcBorders>
            <w:shd w:val="clear" w:color="auto" w:fill="auto"/>
            <w:vAlign w:val="center"/>
          </w:tcPr>
          <w:p w14:paraId="0EFE269F"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w:t>
            </w:r>
            <w:r>
              <w:rPr>
                <w:rFonts w:ascii="宋体" w:hAnsi="宋体" w:cs="宋体"/>
                <w:color w:val="000000"/>
                <w:kern w:val="0"/>
                <w:szCs w:val="21"/>
              </w:rPr>
              <w:t>1</w:t>
            </w:r>
            <w:r>
              <w:rPr>
                <w:rFonts w:ascii="宋体" w:hAnsi="宋体" w:cs="宋体" w:hint="eastAsia"/>
                <w:color w:val="000000"/>
                <w:kern w:val="0"/>
                <w:szCs w:val="21"/>
              </w:rPr>
              <w:t>0</w:t>
            </w:r>
            <w:r>
              <w:rPr>
                <w:rFonts w:ascii="宋体" w:hAnsi="宋体" w:cs="宋体" w:hint="eastAsia"/>
                <w:color w:val="000000"/>
                <w:kern w:val="0"/>
                <w:szCs w:val="21"/>
              </w:rPr>
              <w:t>深信服防火墙维保服务技术参数要求</w:t>
            </w:r>
          </w:p>
        </w:tc>
        <w:tc>
          <w:tcPr>
            <w:tcW w:w="924" w:type="dxa"/>
            <w:tcBorders>
              <w:top w:val="nil"/>
              <w:left w:val="nil"/>
              <w:bottom w:val="single" w:sz="4" w:space="0" w:color="auto"/>
              <w:right w:val="single" w:sz="4" w:space="0" w:color="auto"/>
            </w:tcBorders>
            <w:shd w:val="clear" w:color="auto" w:fill="auto"/>
            <w:noWrap/>
            <w:vAlign w:val="center"/>
          </w:tcPr>
          <w:p w14:paraId="34EDB565"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03958CAE"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6C6F7E03" w14:textId="77777777">
        <w:trPr>
          <w:trHeight w:val="752"/>
        </w:trPr>
        <w:tc>
          <w:tcPr>
            <w:tcW w:w="593" w:type="dxa"/>
            <w:tcBorders>
              <w:top w:val="nil"/>
              <w:left w:val="single" w:sz="4" w:space="0" w:color="auto"/>
              <w:bottom w:val="single" w:sz="4" w:space="0" w:color="auto"/>
              <w:right w:val="single" w:sz="4" w:space="0" w:color="auto"/>
            </w:tcBorders>
            <w:shd w:val="clear" w:color="auto" w:fill="auto"/>
            <w:vAlign w:val="center"/>
          </w:tcPr>
          <w:p w14:paraId="5833A199"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2367" w:type="dxa"/>
            <w:tcBorders>
              <w:top w:val="nil"/>
              <w:left w:val="nil"/>
              <w:bottom w:val="single" w:sz="4" w:space="0" w:color="auto"/>
              <w:right w:val="single" w:sz="4" w:space="0" w:color="auto"/>
            </w:tcBorders>
            <w:shd w:val="clear" w:color="auto" w:fill="auto"/>
            <w:vAlign w:val="center"/>
          </w:tcPr>
          <w:p w14:paraId="45252AC6"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绿盟防火墙维保服务</w:t>
            </w:r>
          </w:p>
        </w:tc>
        <w:tc>
          <w:tcPr>
            <w:tcW w:w="3981" w:type="dxa"/>
            <w:tcBorders>
              <w:top w:val="nil"/>
              <w:left w:val="nil"/>
              <w:bottom w:val="single" w:sz="4" w:space="0" w:color="auto"/>
              <w:right w:val="single" w:sz="4" w:space="0" w:color="auto"/>
            </w:tcBorders>
            <w:shd w:val="clear" w:color="auto" w:fill="auto"/>
            <w:vAlign w:val="center"/>
          </w:tcPr>
          <w:p w14:paraId="4EF03855"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w:t>
            </w:r>
            <w:r>
              <w:rPr>
                <w:rFonts w:ascii="宋体" w:hAnsi="宋体" w:cs="宋体"/>
                <w:color w:val="000000"/>
                <w:kern w:val="0"/>
                <w:szCs w:val="21"/>
              </w:rPr>
              <w:t>1</w:t>
            </w:r>
            <w:r>
              <w:rPr>
                <w:rFonts w:ascii="宋体" w:hAnsi="宋体" w:cs="宋体" w:hint="eastAsia"/>
                <w:color w:val="000000"/>
                <w:kern w:val="0"/>
                <w:szCs w:val="21"/>
              </w:rPr>
              <w:t>1</w:t>
            </w:r>
            <w:r>
              <w:rPr>
                <w:rFonts w:ascii="宋体" w:hAnsi="宋体" w:cs="宋体" w:hint="eastAsia"/>
                <w:color w:val="000000"/>
                <w:kern w:val="0"/>
                <w:szCs w:val="21"/>
              </w:rPr>
              <w:t>绿盟防火墙维保服务技术参数要求</w:t>
            </w:r>
          </w:p>
        </w:tc>
        <w:tc>
          <w:tcPr>
            <w:tcW w:w="924" w:type="dxa"/>
            <w:tcBorders>
              <w:top w:val="nil"/>
              <w:left w:val="nil"/>
              <w:bottom w:val="single" w:sz="4" w:space="0" w:color="auto"/>
              <w:right w:val="single" w:sz="4" w:space="0" w:color="auto"/>
            </w:tcBorders>
            <w:shd w:val="clear" w:color="auto" w:fill="auto"/>
            <w:noWrap/>
            <w:vAlign w:val="center"/>
          </w:tcPr>
          <w:p w14:paraId="3FB832F8"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6DD0B3D8"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02463622" w14:textId="77777777">
        <w:trPr>
          <w:trHeight w:val="649"/>
        </w:trPr>
        <w:tc>
          <w:tcPr>
            <w:tcW w:w="593" w:type="dxa"/>
            <w:tcBorders>
              <w:top w:val="nil"/>
              <w:left w:val="single" w:sz="4" w:space="0" w:color="auto"/>
              <w:bottom w:val="single" w:sz="4" w:space="0" w:color="auto"/>
              <w:right w:val="single" w:sz="4" w:space="0" w:color="auto"/>
            </w:tcBorders>
            <w:shd w:val="clear" w:color="auto" w:fill="auto"/>
            <w:vAlign w:val="center"/>
          </w:tcPr>
          <w:p w14:paraId="7EDC28F0"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367" w:type="dxa"/>
            <w:tcBorders>
              <w:top w:val="nil"/>
              <w:left w:val="nil"/>
              <w:bottom w:val="single" w:sz="4" w:space="0" w:color="auto"/>
              <w:right w:val="single" w:sz="4" w:space="0" w:color="auto"/>
            </w:tcBorders>
            <w:shd w:val="clear" w:color="auto" w:fill="auto"/>
            <w:vAlign w:val="center"/>
          </w:tcPr>
          <w:p w14:paraId="04AACD2C"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美创容灾系统维保服务</w:t>
            </w:r>
          </w:p>
        </w:tc>
        <w:tc>
          <w:tcPr>
            <w:tcW w:w="3981" w:type="dxa"/>
            <w:tcBorders>
              <w:top w:val="nil"/>
              <w:left w:val="nil"/>
              <w:bottom w:val="single" w:sz="4" w:space="0" w:color="auto"/>
              <w:right w:val="single" w:sz="4" w:space="0" w:color="auto"/>
            </w:tcBorders>
            <w:shd w:val="clear" w:color="auto" w:fill="auto"/>
            <w:vAlign w:val="center"/>
          </w:tcPr>
          <w:p w14:paraId="13FA66E3"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w:t>
            </w:r>
            <w:r>
              <w:rPr>
                <w:rFonts w:ascii="宋体" w:hAnsi="宋体" w:cs="宋体"/>
                <w:color w:val="000000"/>
                <w:kern w:val="0"/>
                <w:szCs w:val="21"/>
              </w:rPr>
              <w:t>1</w:t>
            </w:r>
            <w:r>
              <w:rPr>
                <w:rFonts w:ascii="宋体" w:hAnsi="宋体" w:cs="宋体" w:hint="eastAsia"/>
                <w:color w:val="000000"/>
                <w:kern w:val="0"/>
                <w:szCs w:val="21"/>
              </w:rPr>
              <w:t>2</w:t>
            </w:r>
            <w:r>
              <w:rPr>
                <w:rFonts w:ascii="宋体" w:hAnsi="宋体" w:cs="宋体" w:hint="eastAsia"/>
                <w:color w:val="000000"/>
                <w:kern w:val="0"/>
                <w:szCs w:val="21"/>
              </w:rPr>
              <w:t>美创容灾系统维保服务技术参数要求</w:t>
            </w:r>
          </w:p>
        </w:tc>
        <w:tc>
          <w:tcPr>
            <w:tcW w:w="924" w:type="dxa"/>
            <w:tcBorders>
              <w:top w:val="nil"/>
              <w:left w:val="nil"/>
              <w:bottom w:val="single" w:sz="4" w:space="0" w:color="auto"/>
              <w:right w:val="single" w:sz="4" w:space="0" w:color="auto"/>
            </w:tcBorders>
            <w:shd w:val="clear" w:color="auto" w:fill="auto"/>
            <w:noWrap/>
            <w:vAlign w:val="center"/>
          </w:tcPr>
          <w:p w14:paraId="646CB282"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nil"/>
              <w:left w:val="nil"/>
              <w:bottom w:val="single" w:sz="4" w:space="0" w:color="auto"/>
              <w:right w:val="single" w:sz="4" w:space="0" w:color="auto"/>
            </w:tcBorders>
            <w:shd w:val="clear" w:color="auto" w:fill="auto"/>
            <w:noWrap/>
            <w:vAlign w:val="center"/>
          </w:tcPr>
          <w:p w14:paraId="5027FB56"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r w:rsidR="00214280" w14:paraId="75952E1E" w14:textId="77777777">
        <w:trPr>
          <w:trHeight w:val="581"/>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6ACDA1C"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2367" w:type="dxa"/>
            <w:tcBorders>
              <w:top w:val="single" w:sz="4" w:space="0" w:color="auto"/>
              <w:left w:val="nil"/>
              <w:bottom w:val="single" w:sz="4" w:space="0" w:color="auto"/>
              <w:right w:val="single" w:sz="4" w:space="0" w:color="auto"/>
            </w:tcBorders>
            <w:shd w:val="clear" w:color="auto" w:fill="auto"/>
            <w:vAlign w:val="center"/>
          </w:tcPr>
          <w:p w14:paraId="5034C464"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宁</w:t>
            </w:r>
            <w:r>
              <w:rPr>
                <w:rFonts w:ascii="宋体" w:hAnsi="宋体" w:cs="宋体" w:hint="eastAsia"/>
                <w:color w:val="000000"/>
                <w:kern w:val="0"/>
                <w:szCs w:val="21"/>
              </w:rPr>
              <w:t>盾双因子维保服务</w:t>
            </w:r>
          </w:p>
        </w:tc>
        <w:tc>
          <w:tcPr>
            <w:tcW w:w="3981" w:type="dxa"/>
            <w:tcBorders>
              <w:top w:val="single" w:sz="4" w:space="0" w:color="auto"/>
              <w:left w:val="nil"/>
              <w:bottom w:val="single" w:sz="4" w:space="0" w:color="auto"/>
              <w:right w:val="single" w:sz="4" w:space="0" w:color="auto"/>
            </w:tcBorders>
            <w:shd w:val="clear" w:color="auto" w:fill="auto"/>
            <w:vAlign w:val="center"/>
          </w:tcPr>
          <w:p w14:paraId="291194C9" w14:textId="77777777" w:rsidR="00214280" w:rsidRDefault="00760A49">
            <w:pPr>
              <w:widowControl/>
              <w:jc w:val="left"/>
              <w:rPr>
                <w:rFonts w:ascii="宋体" w:hAnsi="宋体" w:cs="宋体"/>
                <w:color w:val="000000"/>
                <w:kern w:val="0"/>
                <w:szCs w:val="21"/>
              </w:rPr>
            </w:pPr>
            <w:r>
              <w:rPr>
                <w:rFonts w:ascii="宋体" w:hAnsi="宋体" w:cs="宋体" w:hint="eastAsia"/>
                <w:color w:val="000000"/>
                <w:kern w:val="0"/>
                <w:szCs w:val="21"/>
              </w:rPr>
              <w:t>详细技术要求见</w:t>
            </w:r>
            <w:r>
              <w:rPr>
                <w:rFonts w:ascii="宋体" w:hAnsi="宋体" w:cs="宋体" w:hint="eastAsia"/>
                <w:color w:val="000000"/>
                <w:kern w:val="0"/>
                <w:szCs w:val="21"/>
              </w:rPr>
              <w:t>2.</w:t>
            </w:r>
            <w:r>
              <w:rPr>
                <w:rFonts w:ascii="宋体" w:hAnsi="宋体" w:cs="宋体"/>
                <w:color w:val="000000"/>
                <w:kern w:val="0"/>
                <w:szCs w:val="21"/>
              </w:rPr>
              <w:t>1</w:t>
            </w:r>
            <w:r>
              <w:rPr>
                <w:rFonts w:ascii="宋体" w:hAnsi="宋体" w:cs="宋体" w:hint="eastAsia"/>
                <w:color w:val="000000"/>
                <w:kern w:val="0"/>
                <w:szCs w:val="21"/>
              </w:rPr>
              <w:t>3</w:t>
            </w:r>
            <w:r>
              <w:rPr>
                <w:rFonts w:ascii="宋体" w:hAnsi="宋体" w:cs="宋体" w:hint="eastAsia"/>
                <w:color w:val="000000"/>
                <w:kern w:val="0"/>
                <w:szCs w:val="21"/>
              </w:rPr>
              <w:t>宁盾双因子维保服务技术参数要求</w:t>
            </w: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03B5AA2F"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52E0D7B4" w14:textId="77777777" w:rsidR="00214280" w:rsidRDefault="00760A49">
            <w:pPr>
              <w:widowControl/>
              <w:jc w:val="center"/>
              <w:rPr>
                <w:rFonts w:ascii="宋体" w:hAnsi="宋体" w:cs="宋体"/>
                <w:color w:val="000000"/>
                <w:kern w:val="0"/>
                <w:szCs w:val="21"/>
              </w:rPr>
            </w:pPr>
            <w:r>
              <w:rPr>
                <w:rFonts w:ascii="宋体" w:hAnsi="宋体" w:cs="宋体" w:hint="eastAsia"/>
                <w:color w:val="000000"/>
                <w:kern w:val="0"/>
                <w:szCs w:val="21"/>
              </w:rPr>
              <w:t>套</w:t>
            </w:r>
            <w:r>
              <w:rPr>
                <w:rFonts w:ascii="宋体" w:hAnsi="宋体" w:cs="宋体" w:hint="eastAsia"/>
                <w:color w:val="000000"/>
                <w:kern w:val="0"/>
                <w:szCs w:val="21"/>
              </w:rPr>
              <w:t>/</w:t>
            </w:r>
            <w:r>
              <w:rPr>
                <w:rFonts w:ascii="宋体" w:hAnsi="宋体" w:cs="宋体" w:hint="eastAsia"/>
                <w:color w:val="000000"/>
                <w:kern w:val="0"/>
                <w:szCs w:val="21"/>
              </w:rPr>
              <w:t>年</w:t>
            </w:r>
          </w:p>
        </w:tc>
      </w:tr>
    </w:tbl>
    <w:p w14:paraId="29062B3E" w14:textId="77777777" w:rsidR="00214280" w:rsidRDefault="00214280">
      <w:pPr>
        <w:rPr>
          <w:rFonts w:ascii="宋体" w:hAnsi="宋体"/>
          <w:sz w:val="24"/>
          <w:szCs w:val="24"/>
        </w:rPr>
      </w:pPr>
    </w:p>
    <w:p w14:paraId="2C13669C" w14:textId="77777777" w:rsidR="00214280" w:rsidRDefault="00760A49">
      <w:pPr>
        <w:rPr>
          <w:rFonts w:ascii="宋体" w:hAnsi="宋体"/>
          <w:sz w:val="24"/>
          <w:szCs w:val="24"/>
        </w:rPr>
      </w:pPr>
      <w:r>
        <w:rPr>
          <w:rFonts w:ascii="宋体" w:hAnsi="宋体" w:hint="eastAsia"/>
          <w:sz w:val="24"/>
          <w:szCs w:val="24"/>
        </w:rPr>
        <w:t>二、详细技术要求</w:t>
      </w:r>
    </w:p>
    <w:p w14:paraId="71E08DE5" w14:textId="77777777" w:rsidR="00214280" w:rsidRDefault="00760A49">
      <w:pPr>
        <w:rPr>
          <w:rFonts w:ascii="宋体" w:hAnsi="宋体"/>
          <w:sz w:val="24"/>
          <w:szCs w:val="24"/>
        </w:rPr>
      </w:pPr>
      <w:r>
        <w:rPr>
          <w:rFonts w:ascii="宋体" w:hAnsi="宋体" w:cs="宋体" w:hint="eastAsia"/>
          <w:color w:val="000000"/>
          <w:kern w:val="0"/>
          <w:sz w:val="24"/>
          <w:szCs w:val="24"/>
        </w:rPr>
        <w:t>2.1</w:t>
      </w:r>
      <w:r>
        <w:rPr>
          <w:rFonts w:ascii="宋体" w:hAnsi="宋体" w:cs="宋体" w:hint="eastAsia"/>
          <w:color w:val="000000"/>
          <w:kern w:val="0"/>
          <w:sz w:val="24"/>
          <w:szCs w:val="24"/>
        </w:rPr>
        <w:t>绿盟</w:t>
      </w:r>
      <w:r>
        <w:rPr>
          <w:rFonts w:ascii="宋体" w:hAnsi="宋体" w:cs="宋体" w:hint="eastAsia"/>
          <w:color w:val="000000"/>
          <w:kern w:val="0"/>
          <w:sz w:val="24"/>
          <w:szCs w:val="24"/>
        </w:rPr>
        <w:t>IPS</w:t>
      </w:r>
      <w:r>
        <w:rPr>
          <w:rFonts w:ascii="宋体" w:hAnsi="宋体" w:cs="宋体" w:hint="eastAsia"/>
          <w:color w:val="000000"/>
          <w:kern w:val="0"/>
          <w:sz w:val="24"/>
          <w:szCs w:val="24"/>
        </w:rPr>
        <w:t>设备维保服务技术参数要求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6866C956" w14:textId="77777777">
        <w:trPr>
          <w:trHeight w:val="20"/>
        </w:trPr>
        <w:tc>
          <w:tcPr>
            <w:tcW w:w="1012" w:type="pct"/>
            <w:vAlign w:val="center"/>
          </w:tcPr>
          <w:p w14:paraId="5F3C0C50" w14:textId="77777777" w:rsidR="00214280" w:rsidRDefault="00760A49">
            <w:pPr>
              <w:pStyle w:val="af0"/>
              <w:jc w:val="center"/>
              <w:rPr>
                <w:b/>
              </w:rPr>
            </w:pPr>
            <w:r>
              <w:rPr>
                <w:rFonts w:hint="eastAsia"/>
              </w:rPr>
              <w:t>指标项</w:t>
            </w:r>
          </w:p>
        </w:tc>
        <w:tc>
          <w:tcPr>
            <w:tcW w:w="3988" w:type="pct"/>
            <w:vAlign w:val="center"/>
          </w:tcPr>
          <w:p w14:paraId="7837D5FC" w14:textId="77777777" w:rsidR="00214280" w:rsidRDefault="00760A49">
            <w:pPr>
              <w:pStyle w:val="af0"/>
              <w:jc w:val="center"/>
            </w:pPr>
            <w:r>
              <w:rPr>
                <w:rFonts w:hint="eastAsia"/>
              </w:rPr>
              <w:t>指标规格要求</w:t>
            </w:r>
          </w:p>
        </w:tc>
      </w:tr>
      <w:tr w:rsidR="00214280" w14:paraId="70B1D262" w14:textId="77777777">
        <w:trPr>
          <w:trHeight w:val="253"/>
        </w:trPr>
        <w:tc>
          <w:tcPr>
            <w:tcW w:w="1012" w:type="pct"/>
            <w:vAlign w:val="center"/>
          </w:tcPr>
          <w:p w14:paraId="32F23CF5"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0246560D" w14:textId="77777777" w:rsidR="00214280" w:rsidRDefault="00760A49">
            <w:pPr>
              <w:rPr>
                <w:rFonts w:ascii="宋体" w:hAnsi="宋体"/>
                <w:color w:val="000000"/>
                <w:szCs w:val="21"/>
              </w:rPr>
            </w:pPr>
            <w:r>
              <w:rPr>
                <w:rFonts w:ascii="宋体" w:hAnsi="宋体" w:hint="eastAsia"/>
                <w:color w:val="000000"/>
                <w:szCs w:val="21"/>
              </w:rPr>
              <w:t>绿盟</w:t>
            </w:r>
            <w:r>
              <w:rPr>
                <w:rFonts w:ascii="宋体" w:hAnsi="宋体" w:hint="eastAsia"/>
                <w:color w:val="000000"/>
                <w:szCs w:val="21"/>
              </w:rPr>
              <w:t>I</w:t>
            </w:r>
            <w:r>
              <w:rPr>
                <w:rFonts w:ascii="宋体" w:hAnsi="宋体"/>
                <w:color w:val="000000"/>
                <w:szCs w:val="21"/>
              </w:rPr>
              <w:t>PS</w:t>
            </w:r>
            <w:r>
              <w:rPr>
                <w:rFonts w:ascii="宋体" w:hAnsi="宋体" w:hint="eastAsia"/>
                <w:color w:val="000000"/>
                <w:szCs w:val="21"/>
              </w:rPr>
              <w:t>设备</w:t>
            </w:r>
            <w:r>
              <w:rPr>
                <w:rFonts w:ascii="宋体" w:hAnsi="宋体" w:hint="eastAsia"/>
                <w:color w:val="000000"/>
                <w:szCs w:val="21"/>
              </w:rPr>
              <w:t xml:space="preserve"> </w:t>
            </w:r>
            <w:r>
              <w:rPr>
                <w:rFonts w:ascii="宋体" w:hAnsi="宋体" w:hint="eastAsia"/>
                <w:color w:val="000000"/>
                <w:szCs w:val="21"/>
              </w:rPr>
              <w:t>绿盟</w:t>
            </w:r>
            <w:r>
              <w:rPr>
                <w:rFonts w:ascii="宋体" w:hAnsi="宋体" w:hint="eastAsia"/>
                <w:color w:val="000000"/>
                <w:szCs w:val="21"/>
              </w:rPr>
              <w:t>NIPSNX3-N2800</w:t>
            </w:r>
            <w:r>
              <w:rPr>
                <w:rFonts w:ascii="宋体" w:hAnsi="宋体" w:hint="eastAsia"/>
                <w:color w:val="000000"/>
                <w:szCs w:val="21"/>
              </w:rPr>
              <w:t>硬件和特征库续保服务</w:t>
            </w:r>
          </w:p>
        </w:tc>
      </w:tr>
      <w:tr w:rsidR="00214280" w14:paraId="281E80A7" w14:textId="77777777">
        <w:trPr>
          <w:trHeight w:val="20"/>
        </w:trPr>
        <w:tc>
          <w:tcPr>
            <w:tcW w:w="1012" w:type="pct"/>
            <w:vAlign w:val="center"/>
          </w:tcPr>
          <w:p w14:paraId="21FE7104" w14:textId="77777777" w:rsidR="00214280" w:rsidRDefault="00760A49">
            <w:pPr>
              <w:rPr>
                <w:rFonts w:ascii="宋体" w:hAnsi="宋体"/>
                <w:color w:val="000000"/>
                <w:szCs w:val="21"/>
              </w:rPr>
            </w:pPr>
            <w:r>
              <w:rPr>
                <w:rFonts w:ascii="宋体" w:hAnsi="宋体" w:hint="eastAsia"/>
                <w:color w:val="000000"/>
                <w:szCs w:val="21"/>
              </w:rPr>
              <w:t>★续保要求</w:t>
            </w:r>
          </w:p>
        </w:tc>
        <w:tc>
          <w:tcPr>
            <w:tcW w:w="3988" w:type="pct"/>
            <w:vAlign w:val="center"/>
          </w:tcPr>
          <w:p w14:paraId="2F1CBA38" w14:textId="77777777" w:rsidR="00214280" w:rsidRDefault="00760A49">
            <w:pPr>
              <w:rPr>
                <w:rFonts w:ascii="宋体" w:hAnsi="宋体"/>
                <w:color w:val="000000"/>
                <w:szCs w:val="21"/>
              </w:rPr>
            </w:pPr>
            <w:r>
              <w:rPr>
                <w:rFonts w:ascii="宋体" w:hAnsi="宋体" w:hint="eastAsia"/>
                <w:color w:val="000000"/>
                <w:szCs w:val="21"/>
              </w:rPr>
              <w:t>原厂硬件维保一年续保，原厂</w:t>
            </w:r>
            <w:r>
              <w:rPr>
                <w:rFonts w:ascii="宋体" w:hAnsi="宋体" w:hint="eastAsia"/>
                <w:color w:val="000000"/>
                <w:szCs w:val="21"/>
              </w:rPr>
              <w:t>IPS</w:t>
            </w:r>
            <w:r>
              <w:rPr>
                <w:rFonts w:ascii="宋体" w:hAnsi="宋体" w:hint="eastAsia"/>
                <w:color w:val="000000"/>
                <w:szCs w:val="21"/>
              </w:rPr>
              <w:t>特征库升级服务一年续保</w:t>
            </w:r>
          </w:p>
        </w:tc>
      </w:tr>
      <w:tr w:rsidR="00214280" w14:paraId="2E2701E3" w14:textId="77777777">
        <w:trPr>
          <w:trHeight w:val="20"/>
        </w:trPr>
        <w:tc>
          <w:tcPr>
            <w:tcW w:w="1012" w:type="pct"/>
            <w:vAlign w:val="center"/>
          </w:tcPr>
          <w:p w14:paraId="50029C20" w14:textId="77777777" w:rsidR="00214280" w:rsidRDefault="00760A49">
            <w:pPr>
              <w:rPr>
                <w:rFonts w:ascii="宋体" w:hAnsi="宋体"/>
                <w:color w:val="000000"/>
                <w:szCs w:val="21"/>
              </w:rPr>
            </w:pPr>
            <w:r>
              <w:rPr>
                <w:rFonts w:ascii="宋体" w:hAnsi="宋体" w:hint="eastAsia"/>
                <w:color w:val="000000"/>
                <w:szCs w:val="21"/>
              </w:rPr>
              <w:t>★产品质保</w:t>
            </w:r>
          </w:p>
        </w:tc>
        <w:tc>
          <w:tcPr>
            <w:tcW w:w="3988" w:type="pct"/>
            <w:vAlign w:val="center"/>
          </w:tcPr>
          <w:p w14:paraId="2B3811F2" w14:textId="77777777" w:rsidR="00214280" w:rsidRDefault="00760A49">
            <w:pPr>
              <w:rPr>
                <w:rFonts w:ascii="宋体" w:hAnsi="宋体"/>
                <w:color w:val="000000"/>
                <w:szCs w:val="21"/>
              </w:rPr>
            </w:pPr>
            <w:r>
              <w:rPr>
                <w:rFonts w:ascii="宋体" w:hAnsi="宋体" w:hint="eastAsia"/>
                <w:color w:val="000000"/>
                <w:szCs w:val="21"/>
              </w:rPr>
              <w:t>提供原厂工程师安装调试服务及原厂企业级保修售后服务。</w:t>
            </w:r>
          </w:p>
          <w:p w14:paraId="5C41CB45" w14:textId="77777777" w:rsidR="00214280" w:rsidRDefault="00760A49">
            <w:pPr>
              <w:rPr>
                <w:rFonts w:ascii="宋体" w:hAnsi="宋体"/>
                <w:color w:val="000000"/>
                <w:szCs w:val="21"/>
              </w:rPr>
            </w:pPr>
            <w:r>
              <w:rPr>
                <w:rFonts w:ascii="宋体" w:hAnsi="宋体" w:hint="eastAsia"/>
                <w:color w:val="000000"/>
                <w:szCs w:val="21"/>
              </w:rPr>
              <w:t>中标公示后一周内向用户提供一年原厂维保质保和一年</w:t>
            </w:r>
            <w:r>
              <w:rPr>
                <w:rFonts w:ascii="宋体" w:hAnsi="宋体" w:hint="eastAsia"/>
                <w:color w:val="000000"/>
                <w:szCs w:val="21"/>
              </w:rPr>
              <w:t>IPS</w:t>
            </w:r>
            <w:r>
              <w:rPr>
                <w:rFonts w:ascii="宋体" w:hAnsi="宋体" w:hint="eastAsia"/>
                <w:color w:val="000000"/>
                <w:szCs w:val="21"/>
              </w:rPr>
              <w:t>特征库升级维保质保函原件</w:t>
            </w:r>
            <w:r>
              <w:rPr>
                <w:rFonts w:ascii="宋体" w:hAnsi="宋体" w:hint="eastAsia"/>
                <w:color w:val="000000"/>
                <w:szCs w:val="21"/>
              </w:rPr>
              <w:t xml:space="preserve"> </w:t>
            </w:r>
            <w:r>
              <w:rPr>
                <w:rFonts w:ascii="宋体" w:hAnsi="宋体" w:hint="eastAsia"/>
                <w:color w:val="000000"/>
                <w:szCs w:val="21"/>
              </w:rPr>
              <w:t>，硬件维保和软件</w:t>
            </w:r>
            <w:r>
              <w:rPr>
                <w:rFonts w:ascii="宋体" w:hAnsi="宋体" w:hint="eastAsia"/>
                <w:color w:val="000000"/>
                <w:szCs w:val="21"/>
              </w:rPr>
              <w:t>IPS</w:t>
            </w:r>
            <w:r>
              <w:rPr>
                <w:rFonts w:ascii="宋体" w:hAnsi="宋体" w:hint="eastAsia"/>
                <w:color w:val="000000"/>
                <w:szCs w:val="21"/>
              </w:rPr>
              <w:t>升级特征库证书序列号对应最终用户：宁波市第二医院</w:t>
            </w:r>
          </w:p>
        </w:tc>
      </w:tr>
    </w:tbl>
    <w:p w14:paraId="0E7794AB" w14:textId="77777777" w:rsidR="00214280" w:rsidRDefault="00214280">
      <w:pPr>
        <w:spacing w:line="360" w:lineRule="auto"/>
        <w:rPr>
          <w:rFonts w:asciiTheme="minorEastAsia" w:eastAsiaTheme="minorEastAsia" w:hAnsiTheme="minorEastAsia"/>
          <w:color w:val="000000"/>
          <w:szCs w:val="21"/>
        </w:rPr>
      </w:pPr>
    </w:p>
    <w:p w14:paraId="4AB0CEF4" w14:textId="77777777" w:rsidR="00214280" w:rsidRDefault="00760A49">
      <w:pPr>
        <w:rPr>
          <w:rFonts w:ascii="宋体" w:hAnsi="宋体" w:cs="宋体"/>
          <w:color w:val="000000"/>
          <w:kern w:val="0"/>
          <w:sz w:val="24"/>
          <w:szCs w:val="24"/>
        </w:rPr>
      </w:pPr>
      <w:r>
        <w:rPr>
          <w:rFonts w:ascii="宋体" w:hAnsi="宋体" w:cs="宋体" w:hint="eastAsia"/>
          <w:color w:val="000000"/>
          <w:kern w:val="0"/>
          <w:sz w:val="24"/>
          <w:szCs w:val="24"/>
        </w:rPr>
        <w:t xml:space="preserve">2.2 </w:t>
      </w:r>
      <w:r>
        <w:rPr>
          <w:rFonts w:ascii="宋体" w:hAnsi="宋体" w:cs="宋体" w:hint="eastAsia"/>
          <w:color w:val="000000"/>
          <w:kern w:val="0"/>
          <w:sz w:val="24"/>
          <w:szCs w:val="24"/>
        </w:rPr>
        <w:t>绿盟</w:t>
      </w:r>
      <w:r>
        <w:rPr>
          <w:rFonts w:ascii="宋体" w:hAnsi="宋体" w:cs="宋体" w:hint="eastAsia"/>
          <w:color w:val="000000"/>
          <w:kern w:val="0"/>
          <w:sz w:val="24"/>
          <w:szCs w:val="24"/>
        </w:rPr>
        <w:t>WAF</w:t>
      </w:r>
      <w:r>
        <w:rPr>
          <w:rFonts w:ascii="宋体" w:hAnsi="宋体" w:cs="宋体" w:hint="eastAsia"/>
          <w:color w:val="000000"/>
          <w:kern w:val="0"/>
          <w:sz w:val="24"/>
          <w:szCs w:val="24"/>
        </w:rPr>
        <w:t>设备维保服务技术参数要求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7931E2FE" w14:textId="77777777">
        <w:trPr>
          <w:trHeight w:val="20"/>
        </w:trPr>
        <w:tc>
          <w:tcPr>
            <w:tcW w:w="1012" w:type="pct"/>
            <w:vAlign w:val="center"/>
          </w:tcPr>
          <w:p w14:paraId="62FF2FCE" w14:textId="77777777" w:rsidR="00214280" w:rsidRDefault="00760A49">
            <w:pPr>
              <w:pStyle w:val="af0"/>
              <w:jc w:val="center"/>
              <w:rPr>
                <w:b/>
              </w:rPr>
            </w:pPr>
            <w:r>
              <w:rPr>
                <w:rFonts w:hint="eastAsia"/>
              </w:rPr>
              <w:t>指标项</w:t>
            </w:r>
          </w:p>
        </w:tc>
        <w:tc>
          <w:tcPr>
            <w:tcW w:w="3988" w:type="pct"/>
            <w:vAlign w:val="center"/>
          </w:tcPr>
          <w:p w14:paraId="7AD7DD06" w14:textId="77777777" w:rsidR="00214280" w:rsidRDefault="00760A49">
            <w:pPr>
              <w:pStyle w:val="af0"/>
              <w:jc w:val="center"/>
            </w:pPr>
            <w:r>
              <w:rPr>
                <w:rFonts w:hint="eastAsia"/>
              </w:rPr>
              <w:t>指标规格要求</w:t>
            </w:r>
          </w:p>
        </w:tc>
      </w:tr>
      <w:tr w:rsidR="00214280" w14:paraId="57421C01" w14:textId="77777777">
        <w:trPr>
          <w:trHeight w:val="253"/>
        </w:trPr>
        <w:tc>
          <w:tcPr>
            <w:tcW w:w="1012" w:type="pct"/>
            <w:vAlign w:val="center"/>
          </w:tcPr>
          <w:p w14:paraId="4B07A24C" w14:textId="77777777" w:rsidR="00214280" w:rsidRDefault="00760A49">
            <w:pPr>
              <w:pStyle w:val="af0"/>
            </w:pPr>
            <w:r>
              <w:rPr>
                <w:rFonts w:hint="eastAsia"/>
              </w:rPr>
              <w:t>产品基本需求</w:t>
            </w:r>
          </w:p>
        </w:tc>
        <w:tc>
          <w:tcPr>
            <w:tcW w:w="3988" w:type="pct"/>
            <w:vAlign w:val="center"/>
          </w:tcPr>
          <w:p w14:paraId="23BE80E7" w14:textId="77777777" w:rsidR="00214280" w:rsidRDefault="00760A49">
            <w:pPr>
              <w:rPr>
                <w:rFonts w:ascii="宋体" w:hAnsi="宋体"/>
                <w:color w:val="000000"/>
                <w:szCs w:val="21"/>
              </w:rPr>
            </w:pPr>
            <w:r>
              <w:rPr>
                <w:rFonts w:ascii="宋体" w:hAnsi="宋体" w:hint="eastAsia"/>
                <w:color w:val="000000"/>
                <w:szCs w:val="21"/>
              </w:rPr>
              <w:t>WEB</w:t>
            </w:r>
            <w:r>
              <w:rPr>
                <w:rFonts w:ascii="宋体" w:hAnsi="宋体" w:hint="eastAsia"/>
                <w:color w:val="000000"/>
                <w:szCs w:val="21"/>
              </w:rPr>
              <w:t>应用防护系统</w:t>
            </w:r>
            <w:r>
              <w:rPr>
                <w:rFonts w:ascii="宋体" w:hAnsi="宋体" w:hint="eastAsia"/>
                <w:color w:val="000000"/>
                <w:szCs w:val="21"/>
              </w:rPr>
              <w:t xml:space="preserve"> </w:t>
            </w:r>
            <w:r>
              <w:rPr>
                <w:rFonts w:ascii="宋体" w:hAnsi="宋体" w:hint="eastAsia"/>
                <w:color w:val="000000"/>
                <w:szCs w:val="21"/>
              </w:rPr>
              <w:t>绿盟</w:t>
            </w:r>
            <w:r>
              <w:rPr>
                <w:rFonts w:ascii="宋体" w:hAnsi="宋体" w:hint="eastAsia"/>
                <w:color w:val="000000"/>
                <w:szCs w:val="21"/>
              </w:rPr>
              <w:t>WAF-NX3-P1000B</w:t>
            </w:r>
            <w:r>
              <w:rPr>
                <w:rFonts w:ascii="宋体" w:hAnsi="宋体" w:hint="eastAsia"/>
                <w:color w:val="000000"/>
                <w:szCs w:val="21"/>
              </w:rPr>
              <w:t>硬件和特征库续保服务</w:t>
            </w:r>
          </w:p>
        </w:tc>
      </w:tr>
      <w:tr w:rsidR="00214280" w14:paraId="4F2500F6" w14:textId="77777777">
        <w:trPr>
          <w:trHeight w:val="20"/>
        </w:trPr>
        <w:tc>
          <w:tcPr>
            <w:tcW w:w="1012" w:type="pct"/>
            <w:vAlign w:val="center"/>
          </w:tcPr>
          <w:p w14:paraId="4DDA42D7" w14:textId="77777777" w:rsidR="00214280" w:rsidRDefault="00760A49">
            <w:pPr>
              <w:pStyle w:val="af0"/>
            </w:pPr>
            <w:r>
              <w:rPr>
                <w:rFonts w:hint="eastAsia"/>
              </w:rPr>
              <w:t>★续保要求</w:t>
            </w:r>
          </w:p>
        </w:tc>
        <w:tc>
          <w:tcPr>
            <w:tcW w:w="3988" w:type="pct"/>
            <w:vAlign w:val="center"/>
          </w:tcPr>
          <w:p w14:paraId="657CEAE5" w14:textId="77777777" w:rsidR="00214280" w:rsidRDefault="00760A49">
            <w:pPr>
              <w:rPr>
                <w:rFonts w:ascii="宋体" w:hAnsi="宋体"/>
                <w:color w:val="000000"/>
                <w:szCs w:val="21"/>
              </w:rPr>
            </w:pPr>
            <w:r>
              <w:rPr>
                <w:rFonts w:ascii="宋体" w:hAnsi="宋体" w:hint="eastAsia"/>
                <w:color w:val="000000"/>
                <w:szCs w:val="21"/>
              </w:rPr>
              <w:t>原厂硬件维保一年续保，原厂</w:t>
            </w:r>
            <w:r>
              <w:rPr>
                <w:rFonts w:ascii="宋体" w:hAnsi="宋体" w:hint="eastAsia"/>
                <w:color w:val="000000"/>
                <w:szCs w:val="21"/>
              </w:rPr>
              <w:t>WEB</w:t>
            </w:r>
            <w:r>
              <w:rPr>
                <w:rFonts w:ascii="宋体" w:hAnsi="宋体" w:hint="eastAsia"/>
                <w:color w:val="000000"/>
                <w:szCs w:val="21"/>
              </w:rPr>
              <w:t>应用防护特征库升级服务一年续保</w:t>
            </w:r>
          </w:p>
        </w:tc>
      </w:tr>
      <w:tr w:rsidR="00214280" w14:paraId="7F7D2E98" w14:textId="77777777">
        <w:trPr>
          <w:trHeight w:val="20"/>
        </w:trPr>
        <w:tc>
          <w:tcPr>
            <w:tcW w:w="1012" w:type="pct"/>
            <w:vAlign w:val="center"/>
          </w:tcPr>
          <w:p w14:paraId="3B6F19A8" w14:textId="77777777" w:rsidR="00214280" w:rsidRDefault="00760A49">
            <w:pPr>
              <w:pStyle w:val="af0"/>
            </w:pPr>
            <w:r>
              <w:rPr>
                <w:rFonts w:hint="eastAsia"/>
              </w:rPr>
              <w:lastRenderedPageBreak/>
              <w:t>★产品质保</w:t>
            </w:r>
          </w:p>
        </w:tc>
        <w:tc>
          <w:tcPr>
            <w:tcW w:w="3988" w:type="pct"/>
            <w:vAlign w:val="center"/>
          </w:tcPr>
          <w:p w14:paraId="7D6D02CD" w14:textId="77777777" w:rsidR="00214280" w:rsidRDefault="00760A49">
            <w:pPr>
              <w:rPr>
                <w:rFonts w:ascii="宋体" w:hAnsi="宋体"/>
                <w:color w:val="000000"/>
                <w:szCs w:val="21"/>
              </w:rPr>
            </w:pPr>
            <w:r>
              <w:rPr>
                <w:rFonts w:ascii="宋体" w:hAnsi="宋体" w:hint="eastAsia"/>
                <w:color w:val="000000"/>
                <w:szCs w:val="21"/>
              </w:rPr>
              <w:t>提供原厂工程师安装调试服务及原厂企业级保修售后服务。</w:t>
            </w:r>
          </w:p>
          <w:p w14:paraId="1DA01AAA" w14:textId="77777777" w:rsidR="00214280" w:rsidRDefault="00760A49">
            <w:pPr>
              <w:rPr>
                <w:rFonts w:ascii="宋体" w:hAnsi="宋体"/>
                <w:color w:val="000000"/>
                <w:szCs w:val="21"/>
              </w:rPr>
            </w:pPr>
            <w:r>
              <w:rPr>
                <w:rFonts w:ascii="宋体" w:hAnsi="宋体" w:hint="eastAsia"/>
                <w:color w:val="000000"/>
                <w:szCs w:val="21"/>
              </w:rPr>
              <w:t>中标公示后一周内向用户提供一年原厂维保质保和一年</w:t>
            </w:r>
            <w:r>
              <w:rPr>
                <w:rFonts w:ascii="宋体" w:hAnsi="宋体"/>
                <w:color w:val="000000"/>
                <w:szCs w:val="21"/>
              </w:rPr>
              <w:t>WEB</w:t>
            </w:r>
            <w:r>
              <w:rPr>
                <w:rFonts w:ascii="宋体" w:hAnsi="宋体"/>
                <w:color w:val="000000"/>
                <w:szCs w:val="21"/>
              </w:rPr>
              <w:t>应用防护系统</w:t>
            </w:r>
            <w:r>
              <w:rPr>
                <w:rFonts w:ascii="宋体" w:hAnsi="宋体" w:hint="eastAsia"/>
                <w:color w:val="000000"/>
                <w:szCs w:val="21"/>
              </w:rPr>
              <w:t>特征库升级维保质保函原件</w:t>
            </w:r>
            <w:r>
              <w:rPr>
                <w:rFonts w:ascii="宋体" w:hAnsi="宋体" w:hint="eastAsia"/>
                <w:color w:val="000000"/>
                <w:szCs w:val="21"/>
              </w:rPr>
              <w:t xml:space="preserve"> </w:t>
            </w:r>
            <w:r>
              <w:rPr>
                <w:rFonts w:ascii="宋体" w:hAnsi="宋体" w:hint="eastAsia"/>
                <w:color w:val="000000"/>
                <w:szCs w:val="21"/>
              </w:rPr>
              <w:t>，硬件维保和软件</w:t>
            </w:r>
            <w:r>
              <w:rPr>
                <w:rFonts w:ascii="宋体" w:hAnsi="宋体"/>
                <w:color w:val="000000"/>
                <w:szCs w:val="21"/>
              </w:rPr>
              <w:t>WEB</w:t>
            </w:r>
            <w:r>
              <w:rPr>
                <w:rFonts w:ascii="宋体" w:hAnsi="宋体"/>
                <w:color w:val="000000"/>
                <w:szCs w:val="21"/>
              </w:rPr>
              <w:t>应用防护系统</w:t>
            </w:r>
            <w:r>
              <w:rPr>
                <w:rFonts w:ascii="宋体" w:hAnsi="宋体" w:hint="eastAsia"/>
                <w:color w:val="000000"/>
                <w:szCs w:val="21"/>
              </w:rPr>
              <w:t>特征库升级证书序列号对应最终用户：宁波市第二医院</w:t>
            </w:r>
          </w:p>
        </w:tc>
      </w:tr>
    </w:tbl>
    <w:p w14:paraId="182D72B3" w14:textId="77777777" w:rsidR="00214280" w:rsidRDefault="00214280">
      <w:pPr>
        <w:rPr>
          <w:rFonts w:ascii="宋体" w:hAnsi="宋体"/>
          <w:sz w:val="24"/>
          <w:szCs w:val="24"/>
        </w:rPr>
      </w:pPr>
    </w:p>
    <w:p w14:paraId="092CF7EE" w14:textId="77777777" w:rsidR="00214280" w:rsidRDefault="00760A49">
      <w:pPr>
        <w:rPr>
          <w:rFonts w:ascii="宋体" w:hAnsi="宋体"/>
          <w:sz w:val="24"/>
          <w:szCs w:val="24"/>
        </w:rPr>
      </w:pPr>
      <w:r>
        <w:rPr>
          <w:rFonts w:ascii="宋体" w:hAnsi="宋体" w:hint="eastAsia"/>
          <w:sz w:val="24"/>
          <w:szCs w:val="24"/>
        </w:rPr>
        <w:t>2.3</w:t>
      </w:r>
      <w:r>
        <w:rPr>
          <w:rFonts w:ascii="宋体" w:hAnsi="宋体" w:cs="宋体" w:hint="eastAsia"/>
          <w:color w:val="000000"/>
          <w:kern w:val="0"/>
          <w:sz w:val="24"/>
          <w:szCs w:val="24"/>
        </w:rPr>
        <w:t>天融信</w:t>
      </w:r>
      <w:r>
        <w:rPr>
          <w:rFonts w:ascii="宋体" w:hAnsi="宋体" w:cs="宋体" w:hint="eastAsia"/>
          <w:color w:val="000000"/>
          <w:kern w:val="0"/>
          <w:sz w:val="24"/>
          <w:szCs w:val="24"/>
        </w:rPr>
        <w:t>APT</w:t>
      </w:r>
      <w:r>
        <w:rPr>
          <w:rFonts w:ascii="宋体" w:hAnsi="宋体" w:cs="宋体" w:hint="eastAsia"/>
          <w:color w:val="000000"/>
          <w:kern w:val="0"/>
          <w:sz w:val="24"/>
          <w:szCs w:val="24"/>
        </w:rPr>
        <w:t>设备维保服务技术参数要求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722B3094" w14:textId="77777777">
        <w:trPr>
          <w:trHeight w:val="20"/>
        </w:trPr>
        <w:tc>
          <w:tcPr>
            <w:tcW w:w="1012" w:type="pct"/>
            <w:vAlign w:val="center"/>
          </w:tcPr>
          <w:p w14:paraId="3CCFE6D1" w14:textId="77777777" w:rsidR="00214280" w:rsidRDefault="00760A49">
            <w:pPr>
              <w:pStyle w:val="af0"/>
              <w:jc w:val="center"/>
              <w:rPr>
                <w:b/>
              </w:rPr>
            </w:pPr>
            <w:r>
              <w:rPr>
                <w:rFonts w:hint="eastAsia"/>
              </w:rPr>
              <w:t>指标项</w:t>
            </w:r>
          </w:p>
        </w:tc>
        <w:tc>
          <w:tcPr>
            <w:tcW w:w="3988" w:type="pct"/>
            <w:vAlign w:val="center"/>
          </w:tcPr>
          <w:p w14:paraId="69C407D2" w14:textId="77777777" w:rsidR="00214280" w:rsidRDefault="00760A49">
            <w:pPr>
              <w:pStyle w:val="af0"/>
              <w:jc w:val="center"/>
            </w:pPr>
            <w:r>
              <w:rPr>
                <w:rFonts w:hint="eastAsia"/>
              </w:rPr>
              <w:t>指标规格要求</w:t>
            </w:r>
          </w:p>
        </w:tc>
      </w:tr>
      <w:tr w:rsidR="00214280" w14:paraId="27457CBF" w14:textId="77777777">
        <w:trPr>
          <w:trHeight w:val="253"/>
        </w:trPr>
        <w:tc>
          <w:tcPr>
            <w:tcW w:w="1012" w:type="pct"/>
            <w:vAlign w:val="center"/>
          </w:tcPr>
          <w:p w14:paraId="1E3A3C76"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62716786" w14:textId="77777777" w:rsidR="00214280" w:rsidRDefault="00760A49">
            <w:pPr>
              <w:rPr>
                <w:rFonts w:ascii="宋体" w:hAnsi="宋体"/>
                <w:color w:val="000000"/>
                <w:szCs w:val="21"/>
              </w:rPr>
            </w:pPr>
            <w:r>
              <w:rPr>
                <w:rFonts w:ascii="宋体" w:hAnsi="宋体" w:hint="eastAsia"/>
                <w:color w:val="000000"/>
                <w:szCs w:val="21"/>
              </w:rPr>
              <w:t>天融信</w:t>
            </w:r>
            <w:r>
              <w:rPr>
                <w:rFonts w:ascii="宋体" w:hAnsi="宋体" w:hint="eastAsia"/>
                <w:color w:val="000000"/>
                <w:szCs w:val="21"/>
              </w:rPr>
              <w:t>APT</w:t>
            </w:r>
            <w:r>
              <w:rPr>
                <w:rFonts w:ascii="宋体" w:hAnsi="宋体" w:hint="eastAsia"/>
                <w:color w:val="000000"/>
                <w:szCs w:val="21"/>
              </w:rPr>
              <w:t>设备</w:t>
            </w:r>
            <w:r>
              <w:rPr>
                <w:rFonts w:ascii="宋体" w:hAnsi="宋体" w:hint="eastAsia"/>
                <w:color w:val="000000"/>
                <w:szCs w:val="21"/>
              </w:rPr>
              <w:t xml:space="preserve"> ATP-81680 </w:t>
            </w:r>
            <w:r>
              <w:rPr>
                <w:rFonts w:ascii="宋体" w:hAnsi="宋体" w:hint="eastAsia"/>
                <w:color w:val="000000"/>
                <w:szCs w:val="21"/>
              </w:rPr>
              <w:t>特征库续保服务</w:t>
            </w:r>
          </w:p>
        </w:tc>
      </w:tr>
      <w:tr w:rsidR="00214280" w14:paraId="39A50356" w14:textId="77777777">
        <w:trPr>
          <w:trHeight w:val="20"/>
        </w:trPr>
        <w:tc>
          <w:tcPr>
            <w:tcW w:w="1012" w:type="pct"/>
            <w:vAlign w:val="center"/>
          </w:tcPr>
          <w:p w14:paraId="2AA05B50" w14:textId="77777777" w:rsidR="00214280" w:rsidRDefault="00760A49">
            <w:pPr>
              <w:rPr>
                <w:rFonts w:ascii="宋体" w:hAnsi="宋体"/>
                <w:color w:val="000000"/>
                <w:szCs w:val="21"/>
              </w:rPr>
            </w:pPr>
            <w:r>
              <w:rPr>
                <w:rFonts w:ascii="宋体" w:hAnsi="宋体" w:hint="eastAsia"/>
                <w:color w:val="000000"/>
                <w:szCs w:val="21"/>
              </w:rPr>
              <w:t>★续保要求</w:t>
            </w:r>
          </w:p>
        </w:tc>
        <w:tc>
          <w:tcPr>
            <w:tcW w:w="3988" w:type="pct"/>
            <w:vAlign w:val="center"/>
          </w:tcPr>
          <w:p w14:paraId="7A541232" w14:textId="77777777" w:rsidR="00214280" w:rsidRDefault="00760A49">
            <w:pPr>
              <w:rPr>
                <w:rFonts w:ascii="宋体" w:hAnsi="宋体"/>
                <w:color w:val="000000"/>
                <w:szCs w:val="21"/>
              </w:rPr>
            </w:pPr>
            <w:r>
              <w:rPr>
                <w:rFonts w:ascii="宋体" w:hAnsi="宋体" w:hint="eastAsia"/>
                <w:color w:val="000000"/>
                <w:szCs w:val="21"/>
              </w:rPr>
              <w:t>原厂</w:t>
            </w:r>
            <w:r>
              <w:rPr>
                <w:rFonts w:ascii="宋体" w:hAnsi="宋体" w:hint="eastAsia"/>
                <w:color w:val="000000"/>
                <w:szCs w:val="21"/>
              </w:rPr>
              <w:t>APT</w:t>
            </w:r>
            <w:r>
              <w:rPr>
                <w:rFonts w:ascii="宋体" w:hAnsi="宋体" w:hint="eastAsia"/>
                <w:color w:val="000000"/>
                <w:szCs w:val="21"/>
              </w:rPr>
              <w:t>特征库升级服务一年续保</w:t>
            </w:r>
          </w:p>
        </w:tc>
      </w:tr>
      <w:tr w:rsidR="00214280" w14:paraId="2FF010AF" w14:textId="77777777">
        <w:trPr>
          <w:trHeight w:val="20"/>
        </w:trPr>
        <w:tc>
          <w:tcPr>
            <w:tcW w:w="1012" w:type="pct"/>
            <w:vAlign w:val="center"/>
          </w:tcPr>
          <w:p w14:paraId="508C4989" w14:textId="77777777" w:rsidR="00214280" w:rsidRDefault="00760A49">
            <w:pPr>
              <w:rPr>
                <w:rFonts w:ascii="宋体" w:hAnsi="宋体"/>
                <w:color w:val="000000"/>
                <w:szCs w:val="21"/>
              </w:rPr>
            </w:pPr>
            <w:r>
              <w:rPr>
                <w:rFonts w:ascii="宋体" w:hAnsi="宋体" w:hint="eastAsia"/>
                <w:color w:val="000000"/>
                <w:szCs w:val="21"/>
              </w:rPr>
              <w:t>★产品质保</w:t>
            </w:r>
          </w:p>
        </w:tc>
        <w:tc>
          <w:tcPr>
            <w:tcW w:w="3988" w:type="pct"/>
            <w:vAlign w:val="center"/>
          </w:tcPr>
          <w:p w14:paraId="65DF7BCD" w14:textId="77777777" w:rsidR="00214280" w:rsidRDefault="00760A49">
            <w:pPr>
              <w:rPr>
                <w:rFonts w:ascii="宋体" w:hAnsi="宋体"/>
                <w:color w:val="000000"/>
                <w:szCs w:val="21"/>
              </w:rPr>
            </w:pPr>
            <w:r>
              <w:rPr>
                <w:rFonts w:ascii="宋体" w:hAnsi="宋体" w:hint="eastAsia"/>
                <w:color w:val="000000"/>
                <w:szCs w:val="21"/>
              </w:rPr>
              <w:t>提供原厂工程师安装调试服务。</w:t>
            </w:r>
          </w:p>
          <w:p w14:paraId="7EED9C5A" w14:textId="77777777" w:rsidR="00214280" w:rsidRDefault="00760A49">
            <w:pPr>
              <w:rPr>
                <w:rFonts w:ascii="宋体" w:hAnsi="宋体"/>
                <w:color w:val="000000"/>
                <w:szCs w:val="21"/>
              </w:rPr>
            </w:pPr>
            <w:r>
              <w:rPr>
                <w:rFonts w:ascii="宋体" w:hAnsi="宋体" w:hint="eastAsia"/>
                <w:color w:val="000000"/>
                <w:szCs w:val="21"/>
              </w:rPr>
              <w:t>中标公示后一周内向用户提供一年</w:t>
            </w:r>
            <w:r>
              <w:rPr>
                <w:rFonts w:ascii="宋体" w:hAnsi="宋体"/>
                <w:color w:val="000000"/>
                <w:szCs w:val="21"/>
              </w:rPr>
              <w:t>APT</w:t>
            </w:r>
            <w:r>
              <w:rPr>
                <w:rFonts w:ascii="宋体" w:hAnsi="宋体" w:hint="eastAsia"/>
                <w:color w:val="000000"/>
                <w:szCs w:val="21"/>
              </w:rPr>
              <w:t>特征库升级维保质保函原件</w:t>
            </w:r>
            <w:r>
              <w:rPr>
                <w:rFonts w:ascii="宋体" w:hAnsi="宋体" w:hint="eastAsia"/>
                <w:color w:val="000000"/>
                <w:szCs w:val="21"/>
              </w:rPr>
              <w:t xml:space="preserve"> </w:t>
            </w:r>
            <w:r>
              <w:rPr>
                <w:rFonts w:ascii="宋体" w:hAnsi="宋体" w:hint="eastAsia"/>
                <w:color w:val="000000"/>
                <w:szCs w:val="21"/>
              </w:rPr>
              <w:t>，软件</w:t>
            </w:r>
            <w:r>
              <w:rPr>
                <w:rFonts w:ascii="宋体" w:hAnsi="宋体"/>
                <w:color w:val="000000"/>
                <w:szCs w:val="21"/>
              </w:rPr>
              <w:t>APT</w:t>
            </w:r>
            <w:r>
              <w:rPr>
                <w:rFonts w:ascii="宋体" w:hAnsi="宋体" w:hint="eastAsia"/>
                <w:color w:val="000000"/>
                <w:szCs w:val="21"/>
              </w:rPr>
              <w:t>特征库升级码序列号对应最终用户：宁波市第二医院</w:t>
            </w:r>
          </w:p>
        </w:tc>
      </w:tr>
    </w:tbl>
    <w:p w14:paraId="6FED3F5F" w14:textId="77777777" w:rsidR="00214280" w:rsidRDefault="00214280">
      <w:pPr>
        <w:rPr>
          <w:rFonts w:ascii="宋体" w:hAnsi="宋体"/>
          <w:sz w:val="24"/>
          <w:szCs w:val="24"/>
        </w:rPr>
      </w:pPr>
    </w:p>
    <w:p w14:paraId="6D5BB23D" w14:textId="5D88AAD5" w:rsidR="00214280" w:rsidRDefault="00760A49">
      <w:pPr>
        <w:rPr>
          <w:rFonts w:ascii="宋体" w:hAnsi="宋体"/>
          <w:sz w:val="24"/>
          <w:szCs w:val="24"/>
        </w:rPr>
      </w:pPr>
      <w:r>
        <w:rPr>
          <w:rFonts w:ascii="宋体" w:hAnsi="宋体" w:hint="eastAsia"/>
          <w:sz w:val="24"/>
          <w:szCs w:val="24"/>
        </w:rPr>
        <w:t xml:space="preserve">2.4 </w:t>
      </w:r>
      <w:r>
        <w:rPr>
          <w:rFonts w:ascii="宋体" w:hAnsi="宋体" w:cs="宋体" w:hint="eastAsia"/>
          <w:color w:val="000000"/>
          <w:kern w:val="0"/>
          <w:sz w:val="24"/>
          <w:szCs w:val="24"/>
        </w:rPr>
        <w:t>华为防火墙维保服务技术参数要求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5A948C81" w14:textId="77777777">
        <w:trPr>
          <w:trHeight w:val="20"/>
        </w:trPr>
        <w:tc>
          <w:tcPr>
            <w:tcW w:w="1012" w:type="pct"/>
            <w:vAlign w:val="center"/>
          </w:tcPr>
          <w:p w14:paraId="4374B4A7" w14:textId="77777777" w:rsidR="00214280" w:rsidRDefault="00760A49">
            <w:pPr>
              <w:pStyle w:val="af0"/>
              <w:jc w:val="center"/>
              <w:rPr>
                <w:b/>
              </w:rPr>
            </w:pPr>
            <w:r>
              <w:rPr>
                <w:rFonts w:hint="eastAsia"/>
              </w:rPr>
              <w:t>指标项</w:t>
            </w:r>
          </w:p>
        </w:tc>
        <w:tc>
          <w:tcPr>
            <w:tcW w:w="3988" w:type="pct"/>
            <w:vAlign w:val="center"/>
          </w:tcPr>
          <w:p w14:paraId="60F98B52" w14:textId="77777777" w:rsidR="00214280" w:rsidRDefault="00760A49">
            <w:pPr>
              <w:pStyle w:val="af0"/>
              <w:jc w:val="center"/>
            </w:pPr>
            <w:r>
              <w:rPr>
                <w:rFonts w:hint="eastAsia"/>
              </w:rPr>
              <w:t>指标规格要求</w:t>
            </w:r>
          </w:p>
        </w:tc>
      </w:tr>
      <w:tr w:rsidR="00214280" w14:paraId="213B9F0B" w14:textId="77777777">
        <w:trPr>
          <w:trHeight w:val="253"/>
        </w:trPr>
        <w:tc>
          <w:tcPr>
            <w:tcW w:w="1012" w:type="pct"/>
            <w:vAlign w:val="center"/>
          </w:tcPr>
          <w:p w14:paraId="0077FAB5"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04B37E03" w14:textId="77777777" w:rsidR="00214280" w:rsidRDefault="00760A49">
            <w:pPr>
              <w:rPr>
                <w:rFonts w:ascii="宋体" w:hAnsi="宋体"/>
                <w:color w:val="000000"/>
                <w:szCs w:val="21"/>
              </w:rPr>
            </w:pPr>
            <w:r>
              <w:rPr>
                <w:rFonts w:ascii="宋体" w:hAnsi="宋体" w:hint="eastAsia"/>
                <w:color w:val="000000"/>
                <w:szCs w:val="21"/>
              </w:rPr>
              <w:t>华为防火墙</w:t>
            </w:r>
            <w:r>
              <w:rPr>
                <w:rFonts w:ascii="宋体" w:hAnsi="宋体" w:hint="eastAsia"/>
                <w:color w:val="000000"/>
                <w:szCs w:val="21"/>
              </w:rPr>
              <w:t xml:space="preserve"> </w:t>
            </w:r>
            <w:r>
              <w:rPr>
                <w:rFonts w:ascii="宋体" w:hAnsi="宋体"/>
                <w:color w:val="000000"/>
                <w:szCs w:val="21"/>
              </w:rPr>
              <w:t xml:space="preserve">USG6670 </w:t>
            </w:r>
            <w:r>
              <w:rPr>
                <w:rFonts w:ascii="宋体" w:hAnsi="宋体" w:hint="eastAsia"/>
                <w:color w:val="000000"/>
                <w:szCs w:val="21"/>
              </w:rPr>
              <w:t>特征库续保服务</w:t>
            </w:r>
          </w:p>
        </w:tc>
      </w:tr>
      <w:tr w:rsidR="00214280" w14:paraId="50EC1803" w14:textId="77777777">
        <w:trPr>
          <w:trHeight w:val="20"/>
        </w:trPr>
        <w:tc>
          <w:tcPr>
            <w:tcW w:w="1012" w:type="pct"/>
            <w:vAlign w:val="center"/>
          </w:tcPr>
          <w:p w14:paraId="10FCFA2D" w14:textId="77777777" w:rsidR="00214280" w:rsidRDefault="00760A49">
            <w:pPr>
              <w:rPr>
                <w:rFonts w:ascii="宋体" w:hAnsi="宋体"/>
                <w:color w:val="000000"/>
                <w:szCs w:val="21"/>
              </w:rPr>
            </w:pPr>
            <w:r>
              <w:rPr>
                <w:rFonts w:ascii="宋体" w:hAnsi="宋体" w:hint="eastAsia"/>
                <w:color w:val="000000"/>
                <w:szCs w:val="21"/>
              </w:rPr>
              <w:t>★续保要求</w:t>
            </w:r>
          </w:p>
        </w:tc>
        <w:tc>
          <w:tcPr>
            <w:tcW w:w="3988" w:type="pct"/>
            <w:vAlign w:val="center"/>
          </w:tcPr>
          <w:p w14:paraId="4A35BA67" w14:textId="77777777" w:rsidR="00214280" w:rsidRDefault="00760A49">
            <w:pPr>
              <w:rPr>
                <w:rFonts w:ascii="宋体" w:hAnsi="宋体"/>
                <w:color w:val="000000"/>
                <w:szCs w:val="21"/>
              </w:rPr>
            </w:pPr>
            <w:r>
              <w:rPr>
                <w:rFonts w:ascii="宋体" w:hAnsi="宋体" w:hint="eastAsia"/>
                <w:color w:val="000000"/>
                <w:szCs w:val="21"/>
              </w:rPr>
              <w:t>原厂</w:t>
            </w:r>
            <w:r>
              <w:rPr>
                <w:rFonts w:ascii="宋体" w:hAnsi="宋体" w:hint="eastAsia"/>
                <w:color w:val="000000"/>
                <w:szCs w:val="21"/>
              </w:rPr>
              <w:t>IPS/AV/URL</w:t>
            </w:r>
            <w:r>
              <w:rPr>
                <w:rFonts w:ascii="宋体" w:hAnsi="宋体" w:hint="eastAsia"/>
                <w:color w:val="000000"/>
                <w:szCs w:val="21"/>
              </w:rPr>
              <w:t>特征库升级服务一年续保</w:t>
            </w:r>
          </w:p>
        </w:tc>
      </w:tr>
      <w:tr w:rsidR="00214280" w14:paraId="66CD5345" w14:textId="77777777">
        <w:trPr>
          <w:trHeight w:val="20"/>
        </w:trPr>
        <w:tc>
          <w:tcPr>
            <w:tcW w:w="1012" w:type="pct"/>
            <w:vAlign w:val="center"/>
          </w:tcPr>
          <w:p w14:paraId="47661D52" w14:textId="77777777" w:rsidR="00214280" w:rsidRDefault="00760A49">
            <w:pPr>
              <w:rPr>
                <w:rFonts w:ascii="宋体" w:hAnsi="宋体"/>
                <w:color w:val="000000"/>
                <w:szCs w:val="21"/>
              </w:rPr>
            </w:pPr>
            <w:r>
              <w:rPr>
                <w:rFonts w:ascii="宋体" w:hAnsi="宋体" w:hint="eastAsia"/>
                <w:color w:val="000000"/>
                <w:szCs w:val="21"/>
              </w:rPr>
              <w:t>★产品质保</w:t>
            </w:r>
          </w:p>
        </w:tc>
        <w:tc>
          <w:tcPr>
            <w:tcW w:w="3988" w:type="pct"/>
            <w:vAlign w:val="center"/>
          </w:tcPr>
          <w:p w14:paraId="2B604749" w14:textId="77777777" w:rsidR="00214280" w:rsidRDefault="00760A49">
            <w:pPr>
              <w:rPr>
                <w:rFonts w:ascii="宋体" w:hAnsi="宋体"/>
                <w:color w:val="000000"/>
                <w:szCs w:val="21"/>
              </w:rPr>
            </w:pPr>
            <w:r>
              <w:rPr>
                <w:rFonts w:ascii="宋体" w:hAnsi="宋体" w:hint="eastAsia"/>
                <w:color w:val="000000"/>
                <w:szCs w:val="21"/>
              </w:rPr>
              <w:t>提供原厂工程师安装调试服务。</w:t>
            </w:r>
          </w:p>
          <w:p w14:paraId="5357E09A" w14:textId="77777777" w:rsidR="00214280" w:rsidRDefault="00760A49">
            <w:pPr>
              <w:rPr>
                <w:rFonts w:ascii="宋体" w:hAnsi="宋体"/>
                <w:color w:val="000000"/>
                <w:szCs w:val="21"/>
              </w:rPr>
            </w:pPr>
            <w:r>
              <w:rPr>
                <w:rFonts w:ascii="宋体" w:hAnsi="宋体" w:hint="eastAsia"/>
                <w:color w:val="000000"/>
                <w:szCs w:val="21"/>
              </w:rPr>
              <w:t>中标公示后一周内向用户提供一年</w:t>
            </w:r>
            <w:r>
              <w:rPr>
                <w:rFonts w:ascii="宋体" w:hAnsi="宋体"/>
                <w:color w:val="000000"/>
                <w:szCs w:val="21"/>
              </w:rPr>
              <w:t>IPS/AV/URL</w:t>
            </w:r>
            <w:r>
              <w:rPr>
                <w:rFonts w:ascii="宋体" w:hAnsi="宋体"/>
                <w:color w:val="000000"/>
                <w:szCs w:val="21"/>
              </w:rPr>
              <w:t>三合一</w:t>
            </w:r>
            <w:r>
              <w:rPr>
                <w:rFonts w:ascii="宋体" w:hAnsi="宋体" w:hint="eastAsia"/>
                <w:color w:val="000000"/>
                <w:szCs w:val="21"/>
              </w:rPr>
              <w:t>特征库升级维保质保函原件</w:t>
            </w:r>
            <w:r>
              <w:rPr>
                <w:rFonts w:ascii="宋体" w:hAnsi="宋体" w:hint="eastAsia"/>
                <w:color w:val="000000"/>
                <w:szCs w:val="21"/>
              </w:rPr>
              <w:t xml:space="preserve"> </w:t>
            </w:r>
            <w:r>
              <w:rPr>
                <w:rFonts w:ascii="宋体" w:hAnsi="宋体" w:hint="eastAsia"/>
                <w:color w:val="000000"/>
                <w:szCs w:val="21"/>
              </w:rPr>
              <w:t>，</w:t>
            </w:r>
            <w:r>
              <w:rPr>
                <w:rFonts w:ascii="宋体" w:hAnsi="宋体"/>
                <w:color w:val="000000"/>
                <w:szCs w:val="21"/>
              </w:rPr>
              <w:t>IPS/AV/URL</w:t>
            </w:r>
            <w:r>
              <w:rPr>
                <w:rFonts w:ascii="宋体" w:hAnsi="宋体"/>
                <w:color w:val="000000"/>
                <w:szCs w:val="21"/>
              </w:rPr>
              <w:t>三合一</w:t>
            </w:r>
            <w:r>
              <w:rPr>
                <w:rFonts w:ascii="宋体" w:hAnsi="宋体" w:hint="eastAsia"/>
                <w:color w:val="000000"/>
                <w:szCs w:val="21"/>
              </w:rPr>
              <w:t>特征库升级码序列号对应最终用户：宁波市第二医院</w:t>
            </w:r>
          </w:p>
        </w:tc>
      </w:tr>
    </w:tbl>
    <w:p w14:paraId="3158A77D" w14:textId="77777777" w:rsidR="00214280" w:rsidRDefault="00214280">
      <w:pPr>
        <w:rPr>
          <w:rFonts w:ascii="宋体" w:hAnsi="宋体"/>
          <w:sz w:val="24"/>
          <w:szCs w:val="24"/>
        </w:rPr>
      </w:pPr>
    </w:p>
    <w:p w14:paraId="337E992F" w14:textId="77777777" w:rsidR="00214280" w:rsidRDefault="00760A49">
      <w:pPr>
        <w:rPr>
          <w:rFonts w:ascii="宋体" w:hAnsi="宋体"/>
          <w:sz w:val="24"/>
          <w:szCs w:val="24"/>
        </w:rPr>
      </w:pPr>
      <w:r>
        <w:rPr>
          <w:rFonts w:ascii="宋体" w:hAnsi="宋体" w:hint="eastAsia"/>
          <w:sz w:val="24"/>
          <w:szCs w:val="24"/>
        </w:rPr>
        <w:t xml:space="preserve">2.5 </w:t>
      </w:r>
      <w:r>
        <w:rPr>
          <w:rFonts w:ascii="宋体" w:hAnsi="宋体" w:cs="宋体" w:hint="eastAsia"/>
          <w:color w:val="000000"/>
          <w:kern w:val="0"/>
          <w:sz w:val="24"/>
          <w:szCs w:val="24"/>
        </w:rPr>
        <w:t>绿盟万兆</w:t>
      </w:r>
      <w:r>
        <w:rPr>
          <w:rFonts w:ascii="宋体" w:hAnsi="宋体" w:cs="宋体" w:hint="eastAsia"/>
          <w:color w:val="000000"/>
          <w:kern w:val="0"/>
          <w:sz w:val="24"/>
          <w:szCs w:val="24"/>
        </w:rPr>
        <w:t>IPS</w:t>
      </w:r>
      <w:r>
        <w:rPr>
          <w:rFonts w:ascii="宋体" w:hAnsi="宋体" w:cs="宋体" w:hint="eastAsia"/>
          <w:color w:val="000000"/>
          <w:kern w:val="0"/>
          <w:sz w:val="24"/>
          <w:szCs w:val="24"/>
        </w:rPr>
        <w:t>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2EE3BCD4" w14:textId="77777777">
        <w:trPr>
          <w:trHeight w:val="20"/>
        </w:trPr>
        <w:tc>
          <w:tcPr>
            <w:tcW w:w="1012" w:type="pct"/>
            <w:vAlign w:val="center"/>
          </w:tcPr>
          <w:p w14:paraId="12F10598" w14:textId="77777777" w:rsidR="00214280" w:rsidRDefault="00760A49">
            <w:pPr>
              <w:pStyle w:val="af0"/>
              <w:jc w:val="center"/>
              <w:rPr>
                <w:b/>
              </w:rPr>
            </w:pPr>
            <w:r>
              <w:rPr>
                <w:rFonts w:hint="eastAsia"/>
              </w:rPr>
              <w:t>指标项</w:t>
            </w:r>
          </w:p>
        </w:tc>
        <w:tc>
          <w:tcPr>
            <w:tcW w:w="3988" w:type="pct"/>
            <w:vAlign w:val="center"/>
          </w:tcPr>
          <w:p w14:paraId="44A369F7" w14:textId="77777777" w:rsidR="00214280" w:rsidRDefault="00760A49">
            <w:pPr>
              <w:pStyle w:val="af0"/>
              <w:jc w:val="center"/>
            </w:pPr>
            <w:r>
              <w:rPr>
                <w:rFonts w:hint="eastAsia"/>
              </w:rPr>
              <w:t>指标规格要求</w:t>
            </w:r>
          </w:p>
        </w:tc>
      </w:tr>
      <w:tr w:rsidR="00214280" w14:paraId="26784EBF" w14:textId="77777777">
        <w:trPr>
          <w:trHeight w:val="253"/>
        </w:trPr>
        <w:tc>
          <w:tcPr>
            <w:tcW w:w="1012" w:type="pct"/>
            <w:vAlign w:val="center"/>
          </w:tcPr>
          <w:p w14:paraId="1143AF3D"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157811D7" w14:textId="77777777" w:rsidR="00214280" w:rsidRDefault="00760A49">
            <w:pPr>
              <w:rPr>
                <w:rFonts w:ascii="宋体" w:hAnsi="宋体"/>
                <w:color w:val="000000"/>
                <w:szCs w:val="21"/>
              </w:rPr>
            </w:pPr>
            <w:r>
              <w:rPr>
                <w:rFonts w:ascii="宋体" w:hAnsi="宋体" w:hint="eastAsia"/>
                <w:color w:val="000000"/>
                <w:szCs w:val="21"/>
              </w:rPr>
              <w:t>绿盟</w:t>
            </w:r>
            <w:r>
              <w:rPr>
                <w:rFonts w:ascii="宋体" w:hAnsi="宋体" w:hint="eastAsia"/>
                <w:color w:val="000000"/>
                <w:szCs w:val="21"/>
              </w:rPr>
              <w:t>NIPSNX3-CH5580</w:t>
            </w:r>
            <w:r>
              <w:rPr>
                <w:rFonts w:ascii="宋体" w:hAnsi="宋体"/>
                <w:color w:val="000000"/>
                <w:szCs w:val="21"/>
              </w:rPr>
              <w:t xml:space="preserve"> </w:t>
            </w:r>
            <w:r>
              <w:rPr>
                <w:rFonts w:ascii="宋体" w:hAnsi="宋体" w:hint="eastAsia"/>
                <w:color w:val="000000"/>
                <w:szCs w:val="21"/>
              </w:rPr>
              <w:t>硬件和特征库续保服务</w:t>
            </w:r>
          </w:p>
        </w:tc>
      </w:tr>
      <w:tr w:rsidR="00214280" w14:paraId="4CEDD118" w14:textId="77777777">
        <w:trPr>
          <w:trHeight w:val="20"/>
        </w:trPr>
        <w:tc>
          <w:tcPr>
            <w:tcW w:w="1012" w:type="pct"/>
            <w:vAlign w:val="center"/>
          </w:tcPr>
          <w:p w14:paraId="28C525EB" w14:textId="77777777" w:rsidR="00214280" w:rsidRDefault="00760A49">
            <w:pPr>
              <w:rPr>
                <w:rFonts w:ascii="宋体" w:hAnsi="宋体"/>
                <w:color w:val="000000"/>
                <w:szCs w:val="21"/>
              </w:rPr>
            </w:pPr>
            <w:r>
              <w:rPr>
                <w:rFonts w:ascii="宋体" w:hAnsi="宋体" w:hint="eastAsia"/>
                <w:color w:val="000000"/>
                <w:szCs w:val="21"/>
              </w:rPr>
              <w:t>★续保要求</w:t>
            </w:r>
          </w:p>
        </w:tc>
        <w:tc>
          <w:tcPr>
            <w:tcW w:w="7186" w:type="dxa"/>
            <w:vAlign w:val="center"/>
          </w:tcPr>
          <w:p w14:paraId="02FBEED5" w14:textId="77777777" w:rsidR="00214280" w:rsidRDefault="00760A49">
            <w:pPr>
              <w:rPr>
                <w:rFonts w:ascii="宋体" w:hAnsi="宋体"/>
                <w:color w:val="000000"/>
                <w:szCs w:val="21"/>
              </w:rPr>
            </w:pPr>
            <w:r>
              <w:rPr>
                <w:rFonts w:ascii="宋体" w:hAnsi="宋体" w:hint="eastAsia"/>
                <w:color w:val="000000"/>
                <w:szCs w:val="21"/>
              </w:rPr>
              <w:t>原厂硬件维保一年续保，原厂</w:t>
            </w:r>
            <w:r>
              <w:rPr>
                <w:rFonts w:ascii="宋体" w:hAnsi="宋体" w:hint="eastAsia"/>
                <w:color w:val="000000"/>
                <w:szCs w:val="21"/>
              </w:rPr>
              <w:t>IPS</w:t>
            </w:r>
            <w:r>
              <w:rPr>
                <w:rFonts w:ascii="宋体" w:hAnsi="宋体" w:hint="eastAsia"/>
                <w:color w:val="000000"/>
                <w:szCs w:val="21"/>
              </w:rPr>
              <w:t>特征库升级服务一年续保</w:t>
            </w:r>
          </w:p>
        </w:tc>
      </w:tr>
      <w:tr w:rsidR="00214280" w14:paraId="108B9350" w14:textId="77777777">
        <w:trPr>
          <w:trHeight w:val="20"/>
        </w:trPr>
        <w:tc>
          <w:tcPr>
            <w:tcW w:w="1012" w:type="pct"/>
            <w:vAlign w:val="center"/>
          </w:tcPr>
          <w:p w14:paraId="76A03147" w14:textId="77777777" w:rsidR="00214280" w:rsidRDefault="00760A49">
            <w:pPr>
              <w:rPr>
                <w:rFonts w:ascii="宋体" w:hAnsi="宋体"/>
                <w:color w:val="000000"/>
                <w:szCs w:val="21"/>
              </w:rPr>
            </w:pPr>
            <w:r>
              <w:rPr>
                <w:rFonts w:ascii="宋体" w:hAnsi="宋体" w:hint="eastAsia"/>
                <w:color w:val="000000"/>
                <w:szCs w:val="21"/>
              </w:rPr>
              <w:t>★产品质保</w:t>
            </w:r>
          </w:p>
        </w:tc>
        <w:tc>
          <w:tcPr>
            <w:tcW w:w="7186" w:type="dxa"/>
            <w:vAlign w:val="center"/>
          </w:tcPr>
          <w:p w14:paraId="4378851E" w14:textId="77777777" w:rsidR="00214280" w:rsidRDefault="00760A49">
            <w:pPr>
              <w:rPr>
                <w:rFonts w:ascii="宋体" w:hAnsi="宋体"/>
                <w:color w:val="000000"/>
                <w:szCs w:val="21"/>
              </w:rPr>
            </w:pPr>
            <w:r>
              <w:rPr>
                <w:rFonts w:ascii="宋体" w:hAnsi="宋体" w:hint="eastAsia"/>
                <w:color w:val="000000"/>
                <w:szCs w:val="21"/>
              </w:rPr>
              <w:t>提供原厂工程师安装调试服务及原厂企业级保修售后服务。</w:t>
            </w:r>
          </w:p>
          <w:p w14:paraId="4DCE2EC8" w14:textId="77777777" w:rsidR="00214280" w:rsidRDefault="00760A49">
            <w:pPr>
              <w:rPr>
                <w:rFonts w:ascii="宋体" w:hAnsi="宋体"/>
                <w:color w:val="000000"/>
                <w:szCs w:val="21"/>
              </w:rPr>
            </w:pPr>
            <w:r>
              <w:rPr>
                <w:rFonts w:ascii="宋体" w:hAnsi="宋体" w:hint="eastAsia"/>
                <w:color w:val="000000"/>
                <w:szCs w:val="21"/>
              </w:rPr>
              <w:t>中标公示后一周内向用户提供一年原厂维保质保和一年</w:t>
            </w:r>
            <w:r>
              <w:rPr>
                <w:rFonts w:ascii="宋体" w:hAnsi="宋体" w:hint="eastAsia"/>
                <w:color w:val="000000"/>
                <w:szCs w:val="21"/>
              </w:rPr>
              <w:t>IPS</w:t>
            </w:r>
            <w:r>
              <w:rPr>
                <w:rFonts w:ascii="宋体" w:hAnsi="宋体" w:hint="eastAsia"/>
                <w:color w:val="000000"/>
                <w:szCs w:val="21"/>
              </w:rPr>
              <w:t>特征库升级维保质保函原件</w:t>
            </w:r>
            <w:r>
              <w:rPr>
                <w:rFonts w:ascii="宋体" w:hAnsi="宋体" w:hint="eastAsia"/>
                <w:color w:val="000000"/>
                <w:szCs w:val="21"/>
              </w:rPr>
              <w:t xml:space="preserve"> </w:t>
            </w:r>
            <w:r>
              <w:rPr>
                <w:rFonts w:ascii="宋体" w:hAnsi="宋体" w:hint="eastAsia"/>
                <w:color w:val="000000"/>
                <w:szCs w:val="21"/>
              </w:rPr>
              <w:t>，硬件维保和软件</w:t>
            </w:r>
            <w:r>
              <w:rPr>
                <w:rFonts w:ascii="宋体" w:hAnsi="宋体" w:hint="eastAsia"/>
                <w:color w:val="000000"/>
                <w:szCs w:val="21"/>
              </w:rPr>
              <w:t>IPS</w:t>
            </w:r>
            <w:r>
              <w:rPr>
                <w:rFonts w:ascii="宋体" w:hAnsi="宋体" w:hint="eastAsia"/>
                <w:color w:val="000000"/>
                <w:szCs w:val="21"/>
              </w:rPr>
              <w:t>升级特征库码升级证书对应最终用户：宁波市第二医院</w:t>
            </w:r>
          </w:p>
        </w:tc>
      </w:tr>
    </w:tbl>
    <w:p w14:paraId="64D6F45D" w14:textId="77777777" w:rsidR="00214280" w:rsidRDefault="00214280">
      <w:pPr>
        <w:rPr>
          <w:rFonts w:ascii="宋体" w:hAnsi="宋体"/>
          <w:sz w:val="24"/>
          <w:szCs w:val="24"/>
        </w:rPr>
      </w:pPr>
    </w:p>
    <w:p w14:paraId="5000F357" w14:textId="77777777" w:rsidR="00214280" w:rsidRDefault="00760A49">
      <w:pPr>
        <w:rPr>
          <w:rFonts w:ascii="宋体" w:hAnsi="宋体" w:cs="宋体"/>
          <w:color w:val="000000"/>
          <w:kern w:val="0"/>
          <w:sz w:val="24"/>
          <w:szCs w:val="24"/>
        </w:rPr>
      </w:pPr>
      <w:r>
        <w:rPr>
          <w:rFonts w:ascii="宋体" w:hAnsi="宋体" w:hint="eastAsia"/>
          <w:sz w:val="24"/>
          <w:szCs w:val="24"/>
        </w:rPr>
        <w:t xml:space="preserve">2.6 </w:t>
      </w:r>
      <w:r>
        <w:rPr>
          <w:rFonts w:ascii="宋体" w:hAnsi="宋体" w:cs="宋体" w:hint="eastAsia"/>
          <w:color w:val="000000"/>
          <w:kern w:val="0"/>
          <w:sz w:val="24"/>
          <w:szCs w:val="24"/>
        </w:rPr>
        <w:t>绿盟漏洞扫描维保服务技术参数要求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554938E9" w14:textId="77777777">
        <w:trPr>
          <w:trHeight w:val="20"/>
        </w:trPr>
        <w:tc>
          <w:tcPr>
            <w:tcW w:w="1012" w:type="pct"/>
            <w:vAlign w:val="center"/>
          </w:tcPr>
          <w:p w14:paraId="45F20791" w14:textId="77777777" w:rsidR="00214280" w:rsidRDefault="00760A49">
            <w:pPr>
              <w:pStyle w:val="af0"/>
              <w:jc w:val="center"/>
              <w:rPr>
                <w:b/>
              </w:rPr>
            </w:pPr>
            <w:r>
              <w:rPr>
                <w:rFonts w:hint="eastAsia"/>
              </w:rPr>
              <w:t>指标项</w:t>
            </w:r>
          </w:p>
        </w:tc>
        <w:tc>
          <w:tcPr>
            <w:tcW w:w="3988" w:type="pct"/>
            <w:vAlign w:val="center"/>
          </w:tcPr>
          <w:p w14:paraId="09BDE067" w14:textId="77777777" w:rsidR="00214280" w:rsidRDefault="00760A49">
            <w:pPr>
              <w:pStyle w:val="af0"/>
              <w:jc w:val="center"/>
            </w:pPr>
            <w:r>
              <w:rPr>
                <w:rFonts w:hint="eastAsia"/>
              </w:rPr>
              <w:t>指标规格要求</w:t>
            </w:r>
          </w:p>
        </w:tc>
      </w:tr>
      <w:tr w:rsidR="00214280" w14:paraId="7B406B85" w14:textId="77777777">
        <w:trPr>
          <w:trHeight w:val="253"/>
        </w:trPr>
        <w:tc>
          <w:tcPr>
            <w:tcW w:w="1012" w:type="pct"/>
            <w:vAlign w:val="center"/>
          </w:tcPr>
          <w:p w14:paraId="68748378"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04B83698" w14:textId="77777777" w:rsidR="00214280" w:rsidRDefault="00760A49">
            <w:pPr>
              <w:rPr>
                <w:rFonts w:ascii="宋体" w:hAnsi="宋体"/>
                <w:color w:val="000000"/>
                <w:szCs w:val="21"/>
              </w:rPr>
            </w:pPr>
            <w:r>
              <w:rPr>
                <w:rFonts w:ascii="宋体" w:hAnsi="宋体" w:hint="eastAsia"/>
                <w:color w:val="000000"/>
                <w:szCs w:val="21"/>
              </w:rPr>
              <w:t>绿盟</w:t>
            </w:r>
            <w:r>
              <w:rPr>
                <w:rFonts w:ascii="宋体" w:hAnsi="宋体" w:hint="eastAsia"/>
                <w:color w:val="000000"/>
                <w:szCs w:val="21"/>
              </w:rPr>
              <w:t xml:space="preserve">RSASNX3-S </w:t>
            </w:r>
            <w:r>
              <w:rPr>
                <w:rFonts w:ascii="宋体" w:hAnsi="宋体" w:hint="eastAsia"/>
                <w:color w:val="000000"/>
                <w:szCs w:val="21"/>
              </w:rPr>
              <w:t>硬件和特征库续保服务</w:t>
            </w:r>
          </w:p>
        </w:tc>
      </w:tr>
      <w:tr w:rsidR="00214280" w14:paraId="4D295624" w14:textId="77777777">
        <w:trPr>
          <w:trHeight w:val="20"/>
        </w:trPr>
        <w:tc>
          <w:tcPr>
            <w:tcW w:w="1012" w:type="pct"/>
            <w:vAlign w:val="center"/>
          </w:tcPr>
          <w:p w14:paraId="67DF51B8" w14:textId="77777777" w:rsidR="00214280" w:rsidRDefault="00760A49">
            <w:pPr>
              <w:rPr>
                <w:rFonts w:ascii="宋体" w:hAnsi="宋体"/>
                <w:color w:val="000000"/>
                <w:szCs w:val="21"/>
              </w:rPr>
            </w:pPr>
            <w:r>
              <w:rPr>
                <w:rFonts w:ascii="宋体" w:hAnsi="宋体" w:hint="eastAsia"/>
                <w:color w:val="000000"/>
                <w:szCs w:val="21"/>
              </w:rPr>
              <w:t>★续保要求</w:t>
            </w:r>
          </w:p>
        </w:tc>
        <w:tc>
          <w:tcPr>
            <w:tcW w:w="7186" w:type="dxa"/>
            <w:vAlign w:val="center"/>
          </w:tcPr>
          <w:p w14:paraId="40F59059" w14:textId="77777777" w:rsidR="00214280" w:rsidRDefault="00760A49">
            <w:pPr>
              <w:rPr>
                <w:rFonts w:ascii="宋体" w:hAnsi="宋体"/>
                <w:color w:val="000000"/>
                <w:szCs w:val="21"/>
              </w:rPr>
            </w:pPr>
            <w:r>
              <w:rPr>
                <w:rFonts w:ascii="宋体" w:hAnsi="宋体" w:hint="eastAsia"/>
                <w:color w:val="000000"/>
                <w:szCs w:val="21"/>
              </w:rPr>
              <w:t>原厂硬件维保一年续保，原厂漏扫特征库升级服务一年续保</w:t>
            </w:r>
          </w:p>
        </w:tc>
      </w:tr>
      <w:tr w:rsidR="00214280" w14:paraId="71A53897" w14:textId="77777777">
        <w:trPr>
          <w:trHeight w:val="20"/>
        </w:trPr>
        <w:tc>
          <w:tcPr>
            <w:tcW w:w="1012" w:type="pct"/>
            <w:vAlign w:val="center"/>
          </w:tcPr>
          <w:p w14:paraId="23D65E21" w14:textId="77777777" w:rsidR="00214280" w:rsidRDefault="00760A49">
            <w:pPr>
              <w:rPr>
                <w:rFonts w:ascii="宋体" w:hAnsi="宋体"/>
                <w:color w:val="000000"/>
                <w:szCs w:val="21"/>
              </w:rPr>
            </w:pPr>
            <w:r>
              <w:rPr>
                <w:rFonts w:ascii="宋体" w:hAnsi="宋体" w:hint="eastAsia"/>
                <w:color w:val="000000"/>
                <w:szCs w:val="21"/>
              </w:rPr>
              <w:t>★产品质保</w:t>
            </w:r>
          </w:p>
        </w:tc>
        <w:tc>
          <w:tcPr>
            <w:tcW w:w="7186" w:type="dxa"/>
            <w:vAlign w:val="center"/>
          </w:tcPr>
          <w:p w14:paraId="54D6564D" w14:textId="77777777" w:rsidR="00214280" w:rsidRDefault="00760A49">
            <w:pPr>
              <w:rPr>
                <w:rFonts w:ascii="宋体" w:hAnsi="宋体"/>
                <w:color w:val="000000"/>
                <w:szCs w:val="21"/>
              </w:rPr>
            </w:pPr>
            <w:r>
              <w:rPr>
                <w:rFonts w:ascii="宋体" w:hAnsi="宋体" w:hint="eastAsia"/>
                <w:color w:val="000000"/>
                <w:szCs w:val="21"/>
              </w:rPr>
              <w:t>提供原厂工程师安装调试服务及原厂企业级保修售后服务。</w:t>
            </w:r>
          </w:p>
          <w:p w14:paraId="0B884476" w14:textId="77777777" w:rsidR="00214280" w:rsidRDefault="00760A49">
            <w:pPr>
              <w:rPr>
                <w:rFonts w:ascii="宋体" w:hAnsi="宋体"/>
                <w:color w:val="000000"/>
                <w:szCs w:val="21"/>
              </w:rPr>
            </w:pPr>
            <w:r>
              <w:rPr>
                <w:rFonts w:ascii="宋体" w:hAnsi="宋体" w:hint="eastAsia"/>
                <w:color w:val="000000"/>
                <w:szCs w:val="21"/>
              </w:rPr>
              <w:t>中标公示后一周内向用户提供一年原厂维保质保和一年漏扫特征库升级维保质保函原件</w:t>
            </w:r>
            <w:r>
              <w:rPr>
                <w:rFonts w:ascii="宋体" w:hAnsi="宋体" w:hint="eastAsia"/>
                <w:color w:val="000000"/>
                <w:szCs w:val="21"/>
              </w:rPr>
              <w:t xml:space="preserve"> </w:t>
            </w:r>
            <w:r>
              <w:rPr>
                <w:rFonts w:ascii="宋体" w:hAnsi="宋体" w:hint="eastAsia"/>
                <w:color w:val="000000"/>
                <w:szCs w:val="21"/>
              </w:rPr>
              <w:t>，硬件维保和软件漏扫特征库升级证书序列号对应最终用户：宁波市第二医院</w:t>
            </w:r>
          </w:p>
        </w:tc>
      </w:tr>
    </w:tbl>
    <w:p w14:paraId="2444A1AD" w14:textId="77777777" w:rsidR="00214280" w:rsidRDefault="00214280">
      <w:pPr>
        <w:rPr>
          <w:rFonts w:ascii="宋体" w:hAnsi="宋体"/>
          <w:sz w:val="24"/>
          <w:szCs w:val="24"/>
        </w:rPr>
      </w:pPr>
    </w:p>
    <w:p w14:paraId="70D9F99F" w14:textId="77777777" w:rsidR="00214280" w:rsidRDefault="00760A49">
      <w:pPr>
        <w:rPr>
          <w:rFonts w:ascii="宋体" w:hAnsi="宋体"/>
          <w:sz w:val="24"/>
          <w:szCs w:val="24"/>
        </w:rPr>
      </w:pPr>
      <w:r>
        <w:rPr>
          <w:rFonts w:ascii="宋体" w:hAnsi="宋体" w:hint="eastAsia"/>
          <w:sz w:val="24"/>
          <w:szCs w:val="24"/>
        </w:rPr>
        <w:t xml:space="preserve">2.7 </w:t>
      </w:r>
      <w:r>
        <w:rPr>
          <w:rFonts w:ascii="宋体" w:hAnsi="宋体" w:cs="宋体" w:hint="eastAsia"/>
          <w:color w:val="000000"/>
          <w:kern w:val="0"/>
          <w:sz w:val="24"/>
          <w:szCs w:val="24"/>
        </w:rPr>
        <w:t>安恒</w:t>
      </w:r>
      <w:r>
        <w:rPr>
          <w:rFonts w:ascii="宋体" w:hAnsi="宋体" w:cs="宋体" w:hint="eastAsia"/>
          <w:color w:val="000000"/>
          <w:kern w:val="0"/>
          <w:sz w:val="24"/>
          <w:szCs w:val="24"/>
        </w:rPr>
        <w:t>APT</w:t>
      </w:r>
      <w:r>
        <w:rPr>
          <w:rFonts w:ascii="宋体" w:hAnsi="宋体" w:cs="宋体" w:hint="eastAsia"/>
          <w:color w:val="000000"/>
          <w:kern w:val="0"/>
          <w:sz w:val="24"/>
          <w:szCs w:val="24"/>
        </w:rPr>
        <w:t>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099481CE" w14:textId="77777777">
        <w:trPr>
          <w:trHeight w:val="20"/>
        </w:trPr>
        <w:tc>
          <w:tcPr>
            <w:tcW w:w="1012" w:type="pct"/>
            <w:vAlign w:val="center"/>
          </w:tcPr>
          <w:p w14:paraId="10860504" w14:textId="77777777" w:rsidR="00214280" w:rsidRDefault="00760A49">
            <w:pPr>
              <w:pStyle w:val="af0"/>
              <w:jc w:val="center"/>
              <w:rPr>
                <w:b/>
              </w:rPr>
            </w:pPr>
            <w:r>
              <w:rPr>
                <w:rFonts w:hint="eastAsia"/>
              </w:rPr>
              <w:t>指标项</w:t>
            </w:r>
          </w:p>
        </w:tc>
        <w:tc>
          <w:tcPr>
            <w:tcW w:w="3988" w:type="pct"/>
            <w:vAlign w:val="center"/>
          </w:tcPr>
          <w:p w14:paraId="7C36D9DE" w14:textId="77777777" w:rsidR="00214280" w:rsidRDefault="00760A49">
            <w:pPr>
              <w:pStyle w:val="af0"/>
              <w:jc w:val="center"/>
            </w:pPr>
            <w:r>
              <w:rPr>
                <w:rFonts w:hint="eastAsia"/>
              </w:rPr>
              <w:t>指标规格要求</w:t>
            </w:r>
          </w:p>
        </w:tc>
      </w:tr>
      <w:tr w:rsidR="00214280" w14:paraId="678489D6" w14:textId="77777777">
        <w:trPr>
          <w:trHeight w:val="253"/>
        </w:trPr>
        <w:tc>
          <w:tcPr>
            <w:tcW w:w="1012" w:type="pct"/>
            <w:vAlign w:val="center"/>
          </w:tcPr>
          <w:p w14:paraId="0733B50A"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48D4AF73" w14:textId="77777777" w:rsidR="00214280" w:rsidRDefault="00760A49">
            <w:pPr>
              <w:rPr>
                <w:rFonts w:ascii="宋体" w:hAnsi="宋体"/>
                <w:color w:val="000000"/>
                <w:szCs w:val="21"/>
              </w:rPr>
            </w:pPr>
            <w:r>
              <w:rPr>
                <w:rFonts w:ascii="宋体" w:hAnsi="宋体" w:hint="eastAsia"/>
                <w:color w:val="000000"/>
                <w:szCs w:val="21"/>
              </w:rPr>
              <w:t>安恒</w:t>
            </w:r>
            <w:r>
              <w:rPr>
                <w:rFonts w:ascii="宋体" w:hAnsi="宋体" w:hint="eastAsia"/>
                <w:color w:val="000000"/>
                <w:szCs w:val="21"/>
              </w:rPr>
              <w:t>DAS-APT-3000</w:t>
            </w:r>
            <w:r>
              <w:rPr>
                <w:rFonts w:ascii="宋体" w:hAnsi="宋体"/>
                <w:color w:val="000000"/>
                <w:szCs w:val="21"/>
              </w:rPr>
              <w:t xml:space="preserve"> </w:t>
            </w:r>
            <w:r>
              <w:rPr>
                <w:rFonts w:ascii="宋体" w:hAnsi="宋体" w:hint="eastAsia"/>
                <w:color w:val="000000"/>
                <w:szCs w:val="21"/>
              </w:rPr>
              <w:t>硬件和特征库续保服务</w:t>
            </w:r>
          </w:p>
        </w:tc>
      </w:tr>
      <w:tr w:rsidR="00214280" w14:paraId="29C32E56" w14:textId="77777777">
        <w:trPr>
          <w:trHeight w:val="20"/>
        </w:trPr>
        <w:tc>
          <w:tcPr>
            <w:tcW w:w="1012" w:type="pct"/>
            <w:vAlign w:val="center"/>
          </w:tcPr>
          <w:p w14:paraId="12E37EEA" w14:textId="77777777" w:rsidR="00214280" w:rsidRDefault="00760A49">
            <w:pPr>
              <w:rPr>
                <w:rFonts w:ascii="宋体" w:hAnsi="宋体"/>
                <w:color w:val="000000"/>
                <w:szCs w:val="21"/>
              </w:rPr>
            </w:pPr>
            <w:r>
              <w:rPr>
                <w:rFonts w:ascii="宋体" w:hAnsi="宋体" w:hint="eastAsia"/>
                <w:color w:val="000000"/>
                <w:szCs w:val="21"/>
              </w:rPr>
              <w:lastRenderedPageBreak/>
              <w:t>★续保要求</w:t>
            </w:r>
          </w:p>
        </w:tc>
        <w:tc>
          <w:tcPr>
            <w:tcW w:w="7186" w:type="dxa"/>
            <w:vAlign w:val="center"/>
          </w:tcPr>
          <w:p w14:paraId="65FC4157" w14:textId="77777777" w:rsidR="00214280" w:rsidRDefault="00760A49">
            <w:pPr>
              <w:rPr>
                <w:rFonts w:ascii="宋体" w:hAnsi="宋体"/>
                <w:color w:val="000000"/>
                <w:szCs w:val="21"/>
              </w:rPr>
            </w:pPr>
            <w:r>
              <w:rPr>
                <w:rFonts w:ascii="宋体" w:hAnsi="宋体" w:hint="eastAsia"/>
                <w:color w:val="000000"/>
                <w:szCs w:val="21"/>
              </w:rPr>
              <w:t>原厂硬件维保</w:t>
            </w:r>
            <w:r>
              <w:rPr>
                <w:rFonts w:ascii="宋体" w:hAnsi="宋体" w:hint="eastAsia"/>
                <w:color w:val="000000"/>
                <w:szCs w:val="21"/>
              </w:rPr>
              <w:t>1.5</w:t>
            </w:r>
            <w:r>
              <w:rPr>
                <w:rFonts w:ascii="宋体" w:hAnsi="宋体" w:hint="eastAsia"/>
                <w:color w:val="000000"/>
                <w:szCs w:val="21"/>
              </w:rPr>
              <w:t>年续保，原厂</w:t>
            </w:r>
            <w:r>
              <w:rPr>
                <w:rFonts w:ascii="宋体" w:hAnsi="宋体" w:hint="eastAsia"/>
                <w:color w:val="000000"/>
                <w:szCs w:val="21"/>
              </w:rPr>
              <w:t>APT</w:t>
            </w:r>
            <w:r>
              <w:rPr>
                <w:rFonts w:ascii="宋体" w:hAnsi="宋体" w:hint="eastAsia"/>
                <w:color w:val="000000"/>
                <w:szCs w:val="21"/>
              </w:rPr>
              <w:t>特征库升级服务</w:t>
            </w:r>
            <w:r>
              <w:rPr>
                <w:rFonts w:ascii="宋体" w:hAnsi="宋体" w:hint="eastAsia"/>
                <w:color w:val="000000"/>
                <w:szCs w:val="21"/>
              </w:rPr>
              <w:t>1.5</w:t>
            </w:r>
            <w:r>
              <w:rPr>
                <w:rFonts w:ascii="宋体" w:hAnsi="宋体" w:hint="eastAsia"/>
                <w:color w:val="000000"/>
                <w:szCs w:val="21"/>
              </w:rPr>
              <w:t>年续保</w:t>
            </w:r>
          </w:p>
        </w:tc>
      </w:tr>
      <w:tr w:rsidR="00214280" w14:paraId="6CC1DD47" w14:textId="77777777">
        <w:trPr>
          <w:trHeight w:val="20"/>
        </w:trPr>
        <w:tc>
          <w:tcPr>
            <w:tcW w:w="1012" w:type="pct"/>
            <w:vAlign w:val="center"/>
          </w:tcPr>
          <w:p w14:paraId="3CC219C3" w14:textId="77777777" w:rsidR="00214280" w:rsidRDefault="00760A49">
            <w:pPr>
              <w:rPr>
                <w:rFonts w:ascii="宋体" w:hAnsi="宋体"/>
                <w:color w:val="000000"/>
                <w:szCs w:val="21"/>
              </w:rPr>
            </w:pPr>
            <w:r>
              <w:rPr>
                <w:rFonts w:ascii="宋体" w:hAnsi="宋体" w:hint="eastAsia"/>
                <w:color w:val="000000"/>
                <w:szCs w:val="21"/>
              </w:rPr>
              <w:t>★产品质保</w:t>
            </w:r>
          </w:p>
        </w:tc>
        <w:tc>
          <w:tcPr>
            <w:tcW w:w="7186" w:type="dxa"/>
            <w:vAlign w:val="center"/>
          </w:tcPr>
          <w:p w14:paraId="41B7C61E" w14:textId="77777777" w:rsidR="00214280" w:rsidRDefault="00760A49">
            <w:pPr>
              <w:rPr>
                <w:rFonts w:ascii="宋体" w:hAnsi="宋体"/>
                <w:color w:val="000000"/>
                <w:szCs w:val="21"/>
              </w:rPr>
            </w:pPr>
            <w:r>
              <w:rPr>
                <w:rFonts w:ascii="宋体" w:hAnsi="宋体" w:hint="eastAsia"/>
                <w:color w:val="000000"/>
                <w:szCs w:val="21"/>
              </w:rPr>
              <w:t>提供原厂工程师安装调试服务及原厂企业级保修售后服务。</w:t>
            </w:r>
          </w:p>
          <w:p w14:paraId="306EB763" w14:textId="77777777" w:rsidR="00214280" w:rsidRDefault="00760A49">
            <w:pPr>
              <w:rPr>
                <w:rFonts w:ascii="宋体" w:hAnsi="宋体"/>
                <w:color w:val="000000"/>
                <w:szCs w:val="21"/>
              </w:rPr>
            </w:pPr>
            <w:r>
              <w:rPr>
                <w:rFonts w:ascii="宋体" w:hAnsi="宋体" w:hint="eastAsia"/>
                <w:color w:val="000000"/>
                <w:szCs w:val="21"/>
              </w:rPr>
              <w:t>中标公示后一周内向用户提供原厂维保质保和</w:t>
            </w:r>
            <w:r>
              <w:rPr>
                <w:rFonts w:ascii="宋体" w:hAnsi="宋体"/>
                <w:color w:val="000000"/>
                <w:szCs w:val="21"/>
              </w:rPr>
              <w:t>APT</w:t>
            </w:r>
            <w:r>
              <w:rPr>
                <w:rFonts w:ascii="宋体" w:hAnsi="宋体" w:hint="eastAsia"/>
                <w:color w:val="000000"/>
                <w:szCs w:val="21"/>
              </w:rPr>
              <w:t>特征库升级维保质保函原件</w:t>
            </w:r>
            <w:r>
              <w:rPr>
                <w:rFonts w:ascii="宋体" w:hAnsi="宋体" w:hint="eastAsia"/>
                <w:color w:val="000000"/>
                <w:szCs w:val="21"/>
              </w:rPr>
              <w:t xml:space="preserve"> </w:t>
            </w:r>
            <w:r>
              <w:rPr>
                <w:rFonts w:ascii="宋体" w:hAnsi="宋体" w:hint="eastAsia"/>
                <w:color w:val="000000"/>
                <w:szCs w:val="21"/>
              </w:rPr>
              <w:t>，硬件维保和软件</w:t>
            </w:r>
            <w:r>
              <w:rPr>
                <w:rFonts w:ascii="宋体" w:hAnsi="宋体"/>
                <w:color w:val="000000"/>
                <w:szCs w:val="21"/>
              </w:rPr>
              <w:t>APT</w:t>
            </w:r>
            <w:r>
              <w:rPr>
                <w:rFonts w:ascii="宋体" w:hAnsi="宋体" w:hint="eastAsia"/>
                <w:color w:val="000000"/>
                <w:szCs w:val="21"/>
              </w:rPr>
              <w:t>特征库升级码序列号对应最终用户：宁波市第二医院</w:t>
            </w:r>
          </w:p>
        </w:tc>
      </w:tr>
    </w:tbl>
    <w:p w14:paraId="63246513" w14:textId="77777777" w:rsidR="00214280" w:rsidRDefault="00214280">
      <w:pPr>
        <w:rPr>
          <w:rFonts w:ascii="宋体" w:hAnsi="宋体"/>
          <w:sz w:val="24"/>
          <w:szCs w:val="24"/>
        </w:rPr>
      </w:pPr>
    </w:p>
    <w:p w14:paraId="0E56A740" w14:textId="77777777" w:rsidR="00214280" w:rsidRDefault="00760A49">
      <w:pPr>
        <w:rPr>
          <w:rFonts w:ascii="宋体" w:hAnsi="宋体"/>
          <w:sz w:val="24"/>
          <w:szCs w:val="24"/>
        </w:rPr>
      </w:pPr>
      <w:r>
        <w:rPr>
          <w:rFonts w:ascii="宋体" w:hAnsi="宋体" w:hint="eastAsia"/>
          <w:sz w:val="24"/>
          <w:szCs w:val="24"/>
        </w:rPr>
        <w:t>2.8</w:t>
      </w:r>
      <w:r>
        <w:rPr>
          <w:rFonts w:ascii="宋体" w:hAnsi="宋体" w:cs="宋体" w:hint="eastAsia"/>
          <w:color w:val="000000"/>
          <w:kern w:val="0"/>
          <w:sz w:val="24"/>
          <w:szCs w:val="24"/>
        </w:rPr>
        <w:t>数腾备份一体机维保服务技术参数要求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201858A9" w14:textId="77777777">
        <w:trPr>
          <w:trHeight w:val="20"/>
        </w:trPr>
        <w:tc>
          <w:tcPr>
            <w:tcW w:w="1012" w:type="pct"/>
            <w:vAlign w:val="center"/>
          </w:tcPr>
          <w:p w14:paraId="26D1B778" w14:textId="77777777" w:rsidR="00214280" w:rsidRDefault="00760A49">
            <w:pPr>
              <w:pStyle w:val="af0"/>
              <w:jc w:val="center"/>
              <w:rPr>
                <w:b/>
              </w:rPr>
            </w:pPr>
            <w:r>
              <w:rPr>
                <w:rFonts w:hint="eastAsia"/>
              </w:rPr>
              <w:t>指标项</w:t>
            </w:r>
          </w:p>
        </w:tc>
        <w:tc>
          <w:tcPr>
            <w:tcW w:w="3988" w:type="pct"/>
            <w:vAlign w:val="center"/>
          </w:tcPr>
          <w:p w14:paraId="256B31B6" w14:textId="77777777" w:rsidR="00214280" w:rsidRDefault="00760A49">
            <w:pPr>
              <w:pStyle w:val="af0"/>
              <w:jc w:val="center"/>
            </w:pPr>
            <w:r>
              <w:rPr>
                <w:rFonts w:hint="eastAsia"/>
              </w:rPr>
              <w:t>指标规格要求</w:t>
            </w:r>
          </w:p>
        </w:tc>
      </w:tr>
      <w:tr w:rsidR="00214280" w14:paraId="17CE1BD0" w14:textId="77777777">
        <w:trPr>
          <w:trHeight w:val="253"/>
        </w:trPr>
        <w:tc>
          <w:tcPr>
            <w:tcW w:w="1012" w:type="pct"/>
            <w:vAlign w:val="center"/>
          </w:tcPr>
          <w:p w14:paraId="2737053A"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757FEB5A" w14:textId="77777777" w:rsidR="00214280" w:rsidRDefault="00760A49">
            <w:pPr>
              <w:rPr>
                <w:rFonts w:ascii="宋体" w:hAnsi="宋体"/>
                <w:color w:val="000000"/>
                <w:szCs w:val="21"/>
              </w:rPr>
            </w:pPr>
            <w:r>
              <w:rPr>
                <w:rFonts w:ascii="宋体" w:hAnsi="宋体" w:hint="eastAsia"/>
                <w:color w:val="000000"/>
                <w:szCs w:val="21"/>
              </w:rPr>
              <w:t>数腾</w:t>
            </w:r>
            <w:r>
              <w:rPr>
                <w:rFonts w:ascii="宋体" w:hAnsi="宋体" w:hint="eastAsia"/>
                <w:color w:val="000000"/>
                <w:szCs w:val="21"/>
              </w:rPr>
              <w:t>AceSure</w:t>
            </w:r>
            <w:r>
              <w:rPr>
                <w:rFonts w:ascii="宋体" w:hAnsi="宋体" w:hint="eastAsia"/>
                <w:color w:val="000000"/>
                <w:szCs w:val="21"/>
              </w:rPr>
              <w:t>应急容灾平台</w:t>
            </w:r>
            <w:r>
              <w:rPr>
                <w:rFonts w:ascii="宋体" w:hAnsi="宋体"/>
                <w:color w:val="000000"/>
                <w:szCs w:val="21"/>
              </w:rPr>
              <w:t xml:space="preserve"> </w:t>
            </w:r>
            <w:r>
              <w:rPr>
                <w:rFonts w:ascii="宋体" w:hAnsi="宋体" w:hint="eastAsia"/>
                <w:color w:val="000000"/>
                <w:szCs w:val="21"/>
              </w:rPr>
              <w:t>硬件和软件支持原厂续保服务</w:t>
            </w:r>
          </w:p>
        </w:tc>
      </w:tr>
      <w:tr w:rsidR="00214280" w14:paraId="34B5CCB6" w14:textId="77777777">
        <w:trPr>
          <w:trHeight w:val="20"/>
        </w:trPr>
        <w:tc>
          <w:tcPr>
            <w:tcW w:w="1012" w:type="pct"/>
            <w:vAlign w:val="center"/>
          </w:tcPr>
          <w:p w14:paraId="5389A687" w14:textId="77777777" w:rsidR="00214280" w:rsidRDefault="00760A49">
            <w:pPr>
              <w:rPr>
                <w:rFonts w:ascii="宋体" w:hAnsi="宋体"/>
                <w:color w:val="000000"/>
                <w:szCs w:val="21"/>
              </w:rPr>
            </w:pPr>
            <w:r>
              <w:rPr>
                <w:rFonts w:ascii="宋体" w:hAnsi="宋体" w:hint="eastAsia"/>
                <w:color w:val="000000"/>
                <w:szCs w:val="21"/>
              </w:rPr>
              <w:t>★续保要求</w:t>
            </w:r>
          </w:p>
        </w:tc>
        <w:tc>
          <w:tcPr>
            <w:tcW w:w="3988" w:type="pct"/>
            <w:vAlign w:val="center"/>
          </w:tcPr>
          <w:p w14:paraId="753B8D60" w14:textId="77777777" w:rsidR="00214280" w:rsidRDefault="00760A49">
            <w:pPr>
              <w:rPr>
                <w:rFonts w:ascii="宋体" w:hAnsi="宋体"/>
                <w:color w:val="000000"/>
                <w:szCs w:val="21"/>
              </w:rPr>
            </w:pPr>
            <w:r>
              <w:rPr>
                <w:rFonts w:ascii="宋体" w:hAnsi="宋体" w:hint="eastAsia"/>
                <w:color w:val="000000"/>
                <w:szCs w:val="21"/>
              </w:rPr>
              <w:t>原厂硬件维保一年续保，原厂技术支持服务一年续保</w:t>
            </w:r>
          </w:p>
        </w:tc>
      </w:tr>
      <w:tr w:rsidR="00214280" w14:paraId="090867A1" w14:textId="77777777">
        <w:trPr>
          <w:trHeight w:val="20"/>
        </w:trPr>
        <w:tc>
          <w:tcPr>
            <w:tcW w:w="1012" w:type="pct"/>
            <w:vAlign w:val="center"/>
          </w:tcPr>
          <w:p w14:paraId="41496DD1" w14:textId="77777777" w:rsidR="00214280" w:rsidRDefault="00760A49">
            <w:pPr>
              <w:rPr>
                <w:rFonts w:ascii="宋体" w:hAnsi="宋体"/>
                <w:color w:val="000000"/>
                <w:szCs w:val="21"/>
              </w:rPr>
            </w:pPr>
            <w:r>
              <w:rPr>
                <w:rFonts w:ascii="宋体" w:hAnsi="宋体" w:hint="eastAsia"/>
                <w:color w:val="000000"/>
                <w:szCs w:val="21"/>
              </w:rPr>
              <w:t>★产品质保</w:t>
            </w:r>
          </w:p>
        </w:tc>
        <w:tc>
          <w:tcPr>
            <w:tcW w:w="3988" w:type="pct"/>
            <w:vAlign w:val="center"/>
          </w:tcPr>
          <w:p w14:paraId="69DF7908" w14:textId="77777777" w:rsidR="00214280" w:rsidRDefault="00760A49">
            <w:pPr>
              <w:rPr>
                <w:rFonts w:ascii="宋体" w:hAnsi="宋体"/>
                <w:color w:val="000000"/>
                <w:szCs w:val="21"/>
              </w:rPr>
            </w:pPr>
            <w:r>
              <w:rPr>
                <w:rFonts w:ascii="宋体" w:hAnsi="宋体" w:hint="eastAsia"/>
                <w:color w:val="000000"/>
                <w:szCs w:val="21"/>
              </w:rPr>
              <w:t>提供原厂工程师安装调试服务及原厂企业级保修售后服务。</w:t>
            </w:r>
          </w:p>
          <w:p w14:paraId="2D50AA14" w14:textId="77777777" w:rsidR="00214280" w:rsidRDefault="00760A49">
            <w:pPr>
              <w:rPr>
                <w:rFonts w:ascii="宋体" w:hAnsi="宋体"/>
                <w:color w:val="000000"/>
                <w:szCs w:val="21"/>
              </w:rPr>
            </w:pPr>
            <w:r>
              <w:rPr>
                <w:rFonts w:ascii="宋体" w:hAnsi="宋体" w:hint="eastAsia"/>
                <w:color w:val="000000"/>
                <w:szCs w:val="21"/>
              </w:rPr>
              <w:t>提供对应急容灾平台硬件（</w:t>
            </w:r>
          </w:p>
          <w:p w14:paraId="1664DBBE" w14:textId="77777777" w:rsidR="00214280" w:rsidRDefault="00760A49">
            <w:pPr>
              <w:pStyle w:val="af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8"/>
              <w:rPr>
                <w:rFonts w:ascii="宋体" w:eastAsia="宋体" w:hAnsi="宋体" w:hint="default"/>
                <w:szCs w:val="21"/>
                <w:lang w:val="en-US"/>
              </w:rPr>
            </w:pPr>
            <w:r>
              <w:rPr>
                <w:rFonts w:ascii="宋体" w:eastAsia="宋体" w:hAnsi="宋体" w:cs="宋体"/>
                <w:color w:val="auto"/>
                <w:sz w:val="21"/>
                <w:szCs w:val="21"/>
                <w:lang w:val="en-US"/>
              </w:rPr>
              <w:t>整机所有部件，</w:t>
            </w:r>
            <w:r>
              <w:rPr>
                <w:rFonts w:ascii="宋体" w:eastAsia="宋体" w:hAnsi="宋体" w:cs="宋体"/>
                <w:color w:val="auto"/>
                <w:sz w:val="21"/>
                <w:szCs w:val="21"/>
                <w:lang w:val="en-US"/>
              </w:rPr>
              <w:t>2</w:t>
            </w:r>
            <w:r>
              <w:rPr>
                <w:rFonts w:ascii="宋体" w:eastAsia="宋体" w:hAnsi="宋体" w:cs="宋体"/>
                <w:color w:val="auto"/>
                <w:sz w:val="21"/>
                <w:szCs w:val="21"/>
                <w:lang w:val="en-US"/>
              </w:rPr>
              <w:t>颗</w:t>
            </w:r>
            <w:r>
              <w:rPr>
                <w:rFonts w:ascii="宋体" w:eastAsia="宋体" w:hAnsi="宋体" w:cs="宋体"/>
                <w:color w:val="auto"/>
                <w:sz w:val="21"/>
                <w:szCs w:val="21"/>
                <w:lang w:val="en-US"/>
              </w:rPr>
              <w:t>Intel Xeon 4110</w:t>
            </w:r>
            <w:r>
              <w:rPr>
                <w:rFonts w:ascii="宋体" w:eastAsia="宋体" w:hAnsi="宋体" w:cs="宋体"/>
                <w:color w:val="auto"/>
                <w:sz w:val="21"/>
                <w:szCs w:val="21"/>
                <w:lang w:val="en-US"/>
              </w:rPr>
              <w:t>，</w:t>
            </w:r>
            <w:r>
              <w:rPr>
                <w:rFonts w:ascii="宋体" w:eastAsia="宋体" w:hAnsi="宋体" w:cs="宋体"/>
                <w:color w:val="auto"/>
                <w:sz w:val="21"/>
                <w:szCs w:val="21"/>
                <w:lang w:val="en-US"/>
              </w:rPr>
              <w:t>4</w:t>
            </w:r>
            <w:r>
              <w:rPr>
                <w:rFonts w:ascii="宋体" w:eastAsia="宋体" w:hAnsi="宋体" w:cs="宋体"/>
                <w:color w:val="auto"/>
                <w:sz w:val="21"/>
                <w:szCs w:val="21"/>
                <w:lang w:val="en-US"/>
              </w:rPr>
              <w:t>块</w:t>
            </w:r>
            <w:r>
              <w:rPr>
                <w:rFonts w:ascii="宋体" w:eastAsia="宋体" w:hAnsi="宋体" w:cs="宋体"/>
                <w:color w:val="auto"/>
                <w:sz w:val="21"/>
                <w:szCs w:val="21"/>
                <w:lang w:val="en-US"/>
              </w:rPr>
              <w:t>16GB DDR4 REG</w:t>
            </w:r>
            <w:r>
              <w:rPr>
                <w:rFonts w:ascii="宋体" w:eastAsia="宋体" w:hAnsi="宋体" w:cs="宋体"/>
                <w:color w:val="auto"/>
                <w:sz w:val="21"/>
                <w:szCs w:val="21"/>
                <w:lang w:val="en-US"/>
              </w:rPr>
              <w:t>内存，</w:t>
            </w:r>
            <w:r>
              <w:rPr>
                <w:rFonts w:ascii="宋体" w:eastAsia="宋体" w:hAnsi="宋体" w:cs="宋体"/>
                <w:color w:val="auto"/>
                <w:sz w:val="21"/>
                <w:szCs w:val="21"/>
                <w:lang w:val="en-US"/>
              </w:rPr>
              <w:t>1</w:t>
            </w:r>
            <w:r>
              <w:rPr>
                <w:rFonts w:ascii="宋体" w:eastAsia="宋体" w:hAnsi="宋体" w:cs="宋体"/>
                <w:color w:val="auto"/>
                <w:sz w:val="21"/>
                <w:szCs w:val="21"/>
                <w:lang w:val="en-US"/>
              </w:rPr>
              <w:t>块</w:t>
            </w:r>
            <w:r>
              <w:rPr>
                <w:rFonts w:ascii="宋体" w:eastAsia="宋体" w:hAnsi="宋体" w:cs="宋体"/>
                <w:color w:val="auto"/>
                <w:sz w:val="21"/>
                <w:szCs w:val="21"/>
                <w:lang w:val="en-US"/>
              </w:rPr>
              <w:t>240GB SSD</w:t>
            </w:r>
            <w:r>
              <w:rPr>
                <w:rFonts w:ascii="宋体" w:eastAsia="宋体" w:hAnsi="宋体" w:cs="宋体"/>
                <w:color w:val="auto"/>
                <w:sz w:val="21"/>
                <w:szCs w:val="21"/>
                <w:lang w:val="en-US"/>
              </w:rPr>
              <w:t>，</w:t>
            </w:r>
            <w:r>
              <w:rPr>
                <w:rFonts w:ascii="宋体" w:eastAsia="宋体" w:hAnsi="宋体" w:cs="宋体"/>
                <w:color w:val="auto"/>
                <w:sz w:val="21"/>
                <w:szCs w:val="21"/>
                <w:lang w:val="en-US"/>
              </w:rPr>
              <w:t>8</w:t>
            </w:r>
            <w:r>
              <w:rPr>
                <w:rFonts w:ascii="宋体" w:eastAsia="宋体" w:hAnsi="宋体" w:cs="宋体"/>
                <w:color w:val="auto"/>
                <w:sz w:val="21"/>
                <w:szCs w:val="21"/>
                <w:lang w:val="en-US"/>
              </w:rPr>
              <w:t>块</w:t>
            </w:r>
            <w:r>
              <w:rPr>
                <w:rFonts w:ascii="宋体" w:eastAsia="宋体" w:hAnsi="宋体" w:cs="宋体"/>
                <w:color w:val="auto"/>
                <w:sz w:val="21"/>
                <w:szCs w:val="21"/>
                <w:lang w:val="en-US"/>
              </w:rPr>
              <w:t>8TB 3.5</w:t>
            </w:r>
            <w:r>
              <w:rPr>
                <w:rFonts w:ascii="宋体" w:eastAsia="宋体" w:hAnsi="宋体" w:cs="宋体"/>
                <w:color w:val="auto"/>
                <w:sz w:val="21"/>
                <w:szCs w:val="21"/>
                <w:lang w:val="en-US"/>
              </w:rPr>
              <w:t>英寸</w:t>
            </w:r>
            <w:r>
              <w:rPr>
                <w:rFonts w:ascii="宋体" w:eastAsia="宋体" w:hAnsi="宋体" w:cs="宋体"/>
                <w:color w:val="auto"/>
                <w:sz w:val="21"/>
                <w:szCs w:val="21"/>
                <w:lang w:val="en-US"/>
              </w:rPr>
              <w:t xml:space="preserve"> SATA</w:t>
            </w:r>
            <w:r>
              <w:rPr>
                <w:rFonts w:ascii="宋体" w:eastAsia="宋体" w:hAnsi="宋体" w:cs="宋体"/>
                <w:color w:val="auto"/>
                <w:sz w:val="21"/>
                <w:szCs w:val="21"/>
                <w:lang w:val="en-US"/>
              </w:rPr>
              <w:t>接口</w:t>
            </w:r>
            <w:r>
              <w:rPr>
                <w:rFonts w:ascii="宋体" w:eastAsia="宋体" w:hAnsi="宋体" w:cs="宋体"/>
                <w:color w:val="auto"/>
                <w:sz w:val="21"/>
                <w:szCs w:val="21"/>
                <w:lang w:val="en-US"/>
              </w:rPr>
              <w:t xml:space="preserve"> </w:t>
            </w:r>
            <w:r>
              <w:rPr>
                <w:rFonts w:ascii="宋体" w:eastAsia="宋体" w:hAnsi="宋体" w:cs="宋体"/>
                <w:color w:val="auto"/>
                <w:sz w:val="21"/>
                <w:szCs w:val="21"/>
                <w:lang w:val="en-US"/>
              </w:rPr>
              <w:t>机械硬盘，</w:t>
            </w:r>
            <w:r>
              <w:rPr>
                <w:rFonts w:ascii="宋体" w:eastAsia="宋体" w:hAnsi="宋体" w:cs="宋体"/>
                <w:color w:val="auto"/>
                <w:sz w:val="21"/>
                <w:szCs w:val="21"/>
                <w:lang w:val="en-US"/>
              </w:rPr>
              <w:t>RAID</w:t>
            </w:r>
            <w:r>
              <w:rPr>
                <w:rFonts w:ascii="宋体" w:eastAsia="宋体" w:hAnsi="宋体" w:cs="宋体"/>
                <w:color w:val="auto"/>
                <w:sz w:val="21"/>
                <w:szCs w:val="21"/>
                <w:lang w:val="en-US"/>
              </w:rPr>
              <w:t>卡，双电源，两块万兆双口网卡）原厂一年质保。</w:t>
            </w:r>
          </w:p>
          <w:p w14:paraId="7A761506" w14:textId="77777777" w:rsidR="00214280" w:rsidRDefault="00760A49">
            <w:pPr>
              <w:rPr>
                <w:rFonts w:ascii="宋体" w:hAnsi="宋体"/>
                <w:color w:val="000000"/>
                <w:szCs w:val="21"/>
              </w:rPr>
            </w:pPr>
            <w:r>
              <w:rPr>
                <w:rFonts w:ascii="宋体" w:hAnsi="宋体" w:cs="宋体" w:hint="eastAsia"/>
                <w:szCs w:val="21"/>
              </w:rPr>
              <w:t>原厂工程师每半年一次现场巡检。</w:t>
            </w:r>
          </w:p>
          <w:p w14:paraId="5E6CC201" w14:textId="77777777" w:rsidR="00214280" w:rsidRDefault="00760A49">
            <w:pPr>
              <w:rPr>
                <w:rFonts w:ascii="宋体" w:hAnsi="宋体"/>
                <w:color w:val="000000"/>
                <w:szCs w:val="21"/>
              </w:rPr>
            </w:pPr>
            <w:r>
              <w:rPr>
                <w:rFonts w:ascii="宋体" w:hAnsi="宋体" w:cs="宋体" w:hint="eastAsia"/>
                <w:szCs w:val="21"/>
              </w:rPr>
              <w:t>中标公示后一周内向用户提供一年原厂质保函原件</w:t>
            </w:r>
            <w:r>
              <w:rPr>
                <w:rFonts w:ascii="宋体" w:hAnsi="宋体" w:hint="eastAsia"/>
                <w:color w:val="000000"/>
                <w:szCs w:val="21"/>
              </w:rPr>
              <w:t>，对应最终用户：宁波市第二医院</w:t>
            </w:r>
          </w:p>
        </w:tc>
      </w:tr>
    </w:tbl>
    <w:p w14:paraId="2195EA1E" w14:textId="77777777" w:rsidR="00214280" w:rsidRDefault="00214280">
      <w:pPr>
        <w:rPr>
          <w:rFonts w:ascii="宋体" w:hAnsi="宋体"/>
          <w:sz w:val="24"/>
          <w:szCs w:val="24"/>
        </w:rPr>
      </w:pPr>
    </w:p>
    <w:p w14:paraId="48368F36" w14:textId="77777777" w:rsidR="00214280" w:rsidRDefault="00760A49">
      <w:pPr>
        <w:rPr>
          <w:rFonts w:ascii="宋体" w:hAnsi="宋体"/>
          <w:sz w:val="24"/>
          <w:szCs w:val="24"/>
        </w:rPr>
      </w:pPr>
      <w:r>
        <w:rPr>
          <w:rFonts w:ascii="宋体" w:hAnsi="宋体" w:hint="eastAsia"/>
          <w:sz w:val="24"/>
          <w:szCs w:val="24"/>
        </w:rPr>
        <w:t>2.9</w:t>
      </w:r>
      <w:r>
        <w:rPr>
          <w:rFonts w:ascii="宋体" w:hAnsi="宋体" w:cs="宋体" w:hint="eastAsia"/>
          <w:color w:val="000000"/>
          <w:kern w:val="0"/>
          <w:sz w:val="24"/>
          <w:szCs w:val="24"/>
        </w:rPr>
        <w:t>深信服网络行为管理维保服务技术参数要求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651E9ADA" w14:textId="77777777">
        <w:trPr>
          <w:trHeight w:val="20"/>
        </w:trPr>
        <w:tc>
          <w:tcPr>
            <w:tcW w:w="1012" w:type="pct"/>
            <w:vAlign w:val="center"/>
          </w:tcPr>
          <w:p w14:paraId="6F634F84" w14:textId="77777777" w:rsidR="00214280" w:rsidRDefault="00760A49">
            <w:pPr>
              <w:pStyle w:val="af0"/>
              <w:jc w:val="center"/>
              <w:rPr>
                <w:b/>
              </w:rPr>
            </w:pPr>
            <w:r>
              <w:rPr>
                <w:rFonts w:hint="eastAsia"/>
              </w:rPr>
              <w:t>指标项</w:t>
            </w:r>
          </w:p>
        </w:tc>
        <w:tc>
          <w:tcPr>
            <w:tcW w:w="3988" w:type="pct"/>
            <w:vAlign w:val="center"/>
          </w:tcPr>
          <w:p w14:paraId="6F56AB5C" w14:textId="77777777" w:rsidR="00214280" w:rsidRDefault="00760A49">
            <w:pPr>
              <w:pStyle w:val="af0"/>
              <w:jc w:val="center"/>
            </w:pPr>
            <w:r>
              <w:rPr>
                <w:rFonts w:hint="eastAsia"/>
              </w:rPr>
              <w:t>指标规格要求</w:t>
            </w:r>
          </w:p>
        </w:tc>
      </w:tr>
      <w:tr w:rsidR="00214280" w14:paraId="15526915" w14:textId="77777777">
        <w:trPr>
          <w:trHeight w:val="253"/>
        </w:trPr>
        <w:tc>
          <w:tcPr>
            <w:tcW w:w="1012" w:type="pct"/>
            <w:vAlign w:val="center"/>
          </w:tcPr>
          <w:p w14:paraId="4FC3CF2B"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51E622B9" w14:textId="77777777" w:rsidR="00214280" w:rsidRDefault="00760A49">
            <w:pPr>
              <w:rPr>
                <w:rFonts w:ascii="宋体" w:hAnsi="宋体"/>
                <w:color w:val="000000"/>
                <w:szCs w:val="21"/>
              </w:rPr>
            </w:pPr>
            <w:r>
              <w:rPr>
                <w:rFonts w:ascii="宋体" w:hAnsi="宋体" w:hint="eastAsia"/>
                <w:color w:val="000000"/>
                <w:szCs w:val="21"/>
              </w:rPr>
              <w:t>深信服网络行为管理</w:t>
            </w:r>
            <w:r>
              <w:rPr>
                <w:rFonts w:ascii="宋体" w:hAnsi="宋体" w:hint="eastAsia"/>
                <w:color w:val="000000"/>
                <w:szCs w:val="21"/>
              </w:rPr>
              <w:t>AC-4300</w:t>
            </w:r>
            <w:r>
              <w:rPr>
                <w:rFonts w:ascii="宋体" w:hAnsi="宋体" w:hint="eastAsia"/>
                <w:color w:val="000000"/>
                <w:szCs w:val="21"/>
              </w:rPr>
              <w:t>年软件版本升级和一年</w:t>
            </w:r>
            <w:r>
              <w:rPr>
                <w:rFonts w:ascii="宋体" w:hAnsi="宋体" w:hint="eastAsia"/>
                <w:color w:val="000000"/>
                <w:szCs w:val="21"/>
              </w:rPr>
              <w:t>URL&amp;</w:t>
            </w:r>
            <w:r>
              <w:rPr>
                <w:rFonts w:ascii="宋体" w:hAnsi="宋体" w:hint="eastAsia"/>
                <w:color w:val="000000"/>
                <w:szCs w:val="21"/>
              </w:rPr>
              <w:t>应用识别规则库升级</w:t>
            </w:r>
          </w:p>
        </w:tc>
      </w:tr>
      <w:tr w:rsidR="00214280" w14:paraId="3419A58C" w14:textId="77777777">
        <w:trPr>
          <w:trHeight w:val="20"/>
        </w:trPr>
        <w:tc>
          <w:tcPr>
            <w:tcW w:w="1012" w:type="pct"/>
            <w:vAlign w:val="center"/>
          </w:tcPr>
          <w:p w14:paraId="0C9974B3" w14:textId="77777777" w:rsidR="00214280" w:rsidRDefault="00760A49">
            <w:pPr>
              <w:rPr>
                <w:rFonts w:ascii="宋体" w:hAnsi="宋体"/>
                <w:color w:val="000000"/>
                <w:szCs w:val="21"/>
              </w:rPr>
            </w:pPr>
            <w:r>
              <w:rPr>
                <w:rFonts w:ascii="宋体" w:hAnsi="宋体" w:hint="eastAsia"/>
                <w:color w:val="000000"/>
                <w:szCs w:val="21"/>
              </w:rPr>
              <w:t>★续保要求</w:t>
            </w:r>
          </w:p>
        </w:tc>
        <w:tc>
          <w:tcPr>
            <w:tcW w:w="3988" w:type="pct"/>
            <w:vAlign w:val="center"/>
          </w:tcPr>
          <w:p w14:paraId="11FEBD7C" w14:textId="77777777" w:rsidR="00214280" w:rsidRDefault="00760A49">
            <w:pPr>
              <w:rPr>
                <w:rFonts w:ascii="宋体" w:hAnsi="宋体"/>
                <w:color w:val="000000"/>
                <w:szCs w:val="21"/>
              </w:rPr>
            </w:pPr>
            <w:r>
              <w:rPr>
                <w:rFonts w:ascii="宋体" w:hAnsi="宋体" w:hint="eastAsia"/>
                <w:color w:val="000000"/>
                <w:szCs w:val="21"/>
              </w:rPr>
              <w:t>一年软件版本升级和一年</w:t>
            </w:r>
            <w:r>
              <w:rPr>
                <w:rFonts w:ascii="宋体" w:hAnsi="宋体" w:hint="eastAsia"/>
                <w:color w:val="000000"/>
                <w:szCs w:val="21"/>
              </w:rPr>
              <w:t>URL&amp;</w:t>
            </w:r>
            <w:r>
              <w:rPr>
                <w:rFonts w:ascii="宋体" w:hAnsi="宋体" w:hint="eastAsia"/>
                <w:color w:val="000000"/>
                <w:szCs w:val="21"/>
              </w:rPr>
              <w:t>应用识别规则库升级</w:t>
            </w:r>
          </w:p>
        </w:tc>
      </w:tr>
      <w:tr w:rsidR="00214280" w14:paraId="5E826AAB" w14:textId="77777777">
        <w:trPr>
          <w:trHeight w:val="20"/>
        </w:trPr>
        <w:tc>
          <w:tcPr>
            <w:tcW w:w="1012" w:type="pct"/>
            <w:vAlign w:val="center"/>
          </w:tcPr>
          <w:p w14:paraId="2208CC45" w14:textId="77777777" w:rsidR="00214280" w:rsidRDefault="00760A49">
            <w:pPr>
              <w:rPr>
                <w:rFonts w:ascii="宋体" w:hAnsi="宋体"/>
                <w:color w:val="000000"/>
                <w:szCs w:val="21"/>
              </w:rPr>
            </w:pPr>
            <w:r>
              <w:rPr>
                <w:rFonts w:ascii="宋体" w:hAnsi="宋体" w:hint="eastAsia"/>
                <w:color w:val="000000"/>
                <w:szCs w:val="21"/>
              </w:rPr>
              <w:t>★产品质保</w:t>
            </w:r>
          </w:p>
        </w:tc>
        <w:tc>
          <w:tcPr>
            <w:tcW w:w="3988" w:type="pct"/>
            <w:vAlign w:val="center"/>
          </w:tcPr>
          <w:p w14:paraId="4AD6FB1C" w14:textId="77777777" w:rsidR="00214280" w:rsidRDefault="00760A49">
            <w:pPr>
              <w:rPr>
                <w:rFonts w:ascii="宋体" w:hAnsi="宋体"/>
                <w:color w:val="000000"/>
                <w:szCs w:val="21"/>
              </w:rPr>
            </w:pPr>
            <w:r>
              <w:rPr>
                <w:rFonts w:ascii="宋体" w:hAnsi="宋体" w:hint="eastAsia"/>
                <w:color w:val="000000"/>
                <w:szCs w:val="21"/>
              </w:rPr>
              <w:t>提供原厂工程师安装调试服务及原厂企业级保修售后服务。</w:t>
            </w:r>
          </w:p>
          <w:p w14:paraId="31D403F3" w14:textId="77777777" w:rsidR="00214280" w:rsidRDefault="00760A49">
            <w:pPr>
              <w:rPr>
                <w:rFonts w:ascii="宋体" w:hAnsi="宋体"/>
                <w:color w:val="000000"/>
                <w:szCs w:val="21"/>
              </w:rPr>
            </w:pPr>
            <w:r>
              <w:rPr>
                <w:rFonts w:ascii="宋体" w:hAnsi="宋体" w:hint="eastAsia"/>
                <w:color w:val="000000"/>
                <w:szCs w:val="21"/>
              </w:rPr>
              <w:t>中标公示后一周内向用户提供年软件版本升级和一年</w:t>
            </w:r>
            <w:r>
              <w:rPr>
                <w:rFonts w:ascii="宋体" w:hAnsi="宋体" w:hint="eastAsia"/>
                <w:color w:val="000000"/>
                <w:szCs w:val="21"/>
              </w:rPr>
              <w:t>URL&amp;</w:t>
            </w:r>
            <w:r>
              <w:rPr>
                <w:rFonts w:ascii="宋体" w:hAnsi="宋体" w:hint="eastAsia"/>
                <w:color w:val="000000"/>
                <w:szCs w:val="21"/>
              </w:rPr>
              <w:t>应用识别规则库升级维保质保函原件，相关软件特征库升级码序列号对应最终用户：宁波市第二医院</w:t>
            </w:r>
          </w:p>
        </w:tc>
      </w:tr>
    </w:tbl>
    <w:p w14:paraId="59BC4083" w14:textId="77777777" w:rsidR="00214280" w:rsidRDefault="00214280">
      <w:pPr>
        <w:rPr>
          <w:rFonts w:ascii="宋体" w:hAnsi="宋体"/>
          <w:sz w:val="24"/>
          <w:szCs w:val="24"/>
        </w:rPr>
      </w:pPr>
    </w:p>
    <w:p w14:paraId="62964E42" w14:textId="77777777" w:rsidR="00214280" w:rsidRDefault="00760A49">
      <w:pPr>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0</w:t>
      </w:r>
      <w:r>
        <w:rPr>
          <w:rFonts w:ascii="宋体" w:hAnsi="宋体" w:cs="宋体" w:hint="eastAsia"/>
          <w:color w:val="000000"/>
          <w:kern w:val="0"/>
          <w:sz w:val="24"/>
          <w:szCs w:val="24"/>
        </w:rPr>
        <w:t>深信服防火墙维保服务技术参数要求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299EC622" w14:textId="77777777">
        <w:trPr>
          <w:trHeight w:val="20"/>
        </w:trPr>
        <w:tc>
          <w:tcPr>
            <w:tcW w:w="1012" w:type="pct"/>
            <w:vAlign w:val="center"/>
          </w:tcPr>
          <w:p w14:paraId="428E77BF" w14:textId="77777777" w:rsidR="00214280" w:rsidRDefault="00760A49">
            <w:pPr>
              <w:pStyle w:val="af0"/>
              <w:jc w:val="center"/>
              <w:rPr>
                <w:b/>
              </w:rPr>
            </w:pPr>
            <w:r>
              <w:rPr>
                <w:rFonts w:hint="eastAsia"/>
              </w:rPr>
              <w:t>指标项</w:t>
            </w:r>
          </w:p>
        </w:tc>
        <w:tc>
          <w:tcPr>
            <w:tcW w:w="3988" w:type="pct"/>
            <w:vAlign w:val="center"/>
          </w:tcPr>
          <w:p w14:paraId="76CBB948" w14:textId="77777777" w:rsidR="00214280" w:rsidRDefault="00760A49">
            <w:pPr>
              <w:pStyle w:val="af0"/>
              <w:jc w:val="center"/>
            </w:pPr>
            <w:r>
              <w:rPr>
                <w:rFonts w:hint="eastAsia"/>
              </w:rPr>
              <w:t>指标规格要求</w:t>
            </w:r>
          </w:p>
        </w:tc>
      </w:tr>
      <w:tr w:rsidR="00214280" w14:paraId="5334ECA2" w14:textId="77777777">
        <w:trPr>
          <w:trHeight w:val="253"/>
        </w:trPr>
        <w:tc>
          <w:tcPr>
            <w:tcW w:w="1012" w:type="pct"/>
            <w:vAlign w:val="center"/>
          </w:tcPr>
          <w:p w14:paraId="17C99DE5"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07A05EA5" w14:textId="77777777" w:rsidR="00214280" w:rsidRDefault="00760A49">
            <w:pPr>
              <w:rPr>
                <w:rFonts w:ascii="宋体" w:hAnsi="宋体"/>
                <w:color w:val="000000"/>
                <w:szCs w:val="21"/>
              </w:rPr>
            </w:pPr>
            <w:r>
              <w:rPr>
                <w:rFonts w:ascii="宋体" w:hAnsi="宋体" w:hint="eastAsia"/>
                <w:color w:val="000000"/>
                <w:szCs w:val="21"/>
              </w:rPr>
              <w:t>深信服防火墙</w:t>
            </w:r>
            <w:r>
              <w:rPr>
                <w:rFonts w:ascii="宋体" w:hAnsi="宋体" w:hint="eastAsia"/>
                <w:color w:val="000000"/>
                <w:szCs w:val="21"/>
              </w:rPr>
              <w:t>AF-1000-F440</w:t>
            </w:r>
            <w:r>
              <w:rPr>
                <w:rFonts w:ascii="宋体" w:hAnsi="宋体" w:hint="eastAsia"/>
                <w:color w:val="000000"/>
                <w:szCs w:val="21"/>
              </w:rPr>
              <w:t>软件支持原厂续保服务</w:t>
            </w:r>
          </w:p>
        </w:tc>
      </w:tr>
      <w:tr w:rsidR="00214280" w14:paraId="5934077C" w14:textId="77777777">
        <w:trPr>
          <w:trHeight w:val="20"/>
        </w:trPr>
        <w:tc>
          <w:tcPr>
            <w:tcW w:w="1012" w:type="pct"/>
            <w:vAlign w:val="center"/>
          </w:tcPr>
          <w:p w14:paraId="3DB9F1D1" w14:textId="77777777" w:rsidR="00214280" w:rsidRDefault="00760A49">
            <w:pPr>
              <w:rPr>
                <w:rFonts w:ascii="宋体" w:hAnsi="宋体"/>
                <w:color w:val="000000"/>
                <w:szCs w:val="21"/>
              </w:rPr>
            </w:pPr>
            <w:r>
              <w:rPr>
                <w:rFonts w:ascii="宋体" w:hAnsi="宋体" w:hint="eastAsia"/>
                <w:color w:val="000000"/>
                <w:szCs w:val="21"/>
              </w:rPr>
              <w:t>★续保要求</w:t>
            </w:r>
          </w:p>
        </w:tc>
        <w:tc>
          <w:tcPr>
            <w:tcW w:w="3988" w:type="pct"/>
            <w:vAlign w:val="center"/>
          </w:tcPr>
          <w:p w14:paraId="3C1F570E" w14:textId="77777777" w:rsidR="00214280" w:rsidRDefault="00760A49">
            <w:pPr>
              <w:rPr>
                <w:rFonts w:ascii="宋体" w:hAnsi="宋体"/>
                <w:color w:val="000000"/>
                <w:szCs w:val="21"/>
              </w:rPr>
            </w:pPr>
            <w:r>
              <w:rPr>
                <w:rFonts w:ascii="宋体" w:hAnsi="宋体" w:hint="eastAsia"/>
                <w:color w:val="000000"/>
                <w:szCs w:val="21"/>
              </w:rPr>
              <w:t>一年病毒防护升级授权、一年云智软件升级授权、一年系统软件升级授权</w:t>
            </w:r>
          </w:p>
        </w:tc>
      </w:tr>
      <w:tr w:rsidR="00214280" w14:paraId="7E5B4048" w14:textId="77777777">
        <w:trPr>
          <w:trHeight w:val="20"/>
        </w:trPr>
        <w:tc>
          <w:tcPr>
            <w:tcW w:w="1012" w:type="pct"/>
            <w:vAlign w:val="center"/>
          </w:tcPr>
          <w:p w14:paraId="24ECDFF8" w14:textId="77777777" w:rsidR="00214280" w:rsidRDefault="00760A49">
            <w:pPr>
              <w:rPr>
                <w:rFonts w:ascii="宋体" w:hAnsi="宋体"/>
                <w:color w:val="000000"/>
                <w:szCs w:val="21"/>
              </w:rPr>
            </w:pPr>
            <w:r>
              <w:rPr>
                <w:rFonts w:ascii="宋体" w:hAnsi="宋体" w:hint="eastAsia"/>
                <w:color w:val="000000"/>
                <w:szCs w:val="21"/>
              </w:rPr>
              <w:t>★产品质保</w:t>
            </w:r>
          </w:p>
        </w:tc>
        <w:tc>
          <w:tcPr>
            <w:tcW w:w="3988" w:type="pct"/>
            <w:vAlign w:val="center"/>
          </w:tcPr>
          <w:p w14:paraId="0605B403" w14:textId="77777777" w:rsidR="00214280" w:rsidRDefault="00760A49">
            <w:pPr>
              <w:rPr>
                <w:rFonts w:ascii="宋体" w:hAnsi="宋体"/>
                <w:color w:val="000000"/>
                <w:szCs w:val="21"/>
              </w:rPr>
            </w:pPr>
            <w:r>
              <w:rPr>
                <w:rFonts w:ascii="宋体" w:hAnsi="宋体" w:hint="eastAsia"/>
                <w:color w:val="000000"/>
                <w:szCs w:val="21"/>
              </w:rPr>
              <w:t>提供原厂工程师安装调试服务及原厂企业级保修售后服务。</w:t>
            </w:r>
          </w:p>
          <w:p w14:paraId="685C208E" w14:textId="77777777" w:rsidR="00214280" w:rsidRDefault="00760A49">
            <w:pPr>
              <w:rPr>
                <w:rFonts w:ascii="宋体" w:hAnsi="宋体"/>
                <w:color w:val="000000"/>
                <w:szCs w:val="21"/>
              </w:rPr>
            </w:pPr>
            <w:r>
              <w:rPr>
                <w:rFonts w:ascii="宋体" w:hAnsi="宋体" w:hint="eastAsia"/>
                <w:color w:val="000000"/>
                <w:szCs w:val="21"/>
              </w:rPr>
              <w:t>中标公示后一周内向用户提供一年病毒防护升级授权、一年云智软件升级授权、一年系统软件升级授权维保质保函原件，相关软件特征库升级码序列号对应最终用户：宁波市第二医院</w:t>
            </w:r>
          </w:p>
        </w:tc>
      </w:tr>
    </w:tbl>
    <w:p w14:paraId="57312464" w14:textId="77777777" w:rsidR="00214280" w:rsidRDefault="00214280">
      <w:pPr>
        <w:rPr>
          <w:rFonts w:ascii="宋体" w:hAnsi="宋体"/>
          <w:sz w:val="24"/>
          <w:szCs w:val="24"/>
        </w:rPr>
      </w:pPr>
    </w:p>
    <w:p w14:paraId="568FB6CD" w14:textId="77777777" w:rsidR="00214280" w:rsidRDefault="00760A49">
      <w:pPr>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1</w:t>
      </w:r>
      <w:r>
        <w:rPr>
          <w:rFonts w:ascii="宋体" w:hAnsi="宋体" w:cs="宋体" w:hint="eastAsia"/>
          <w:color w:val="000000"/>
          <w:kern w:val="0"/>
          <w:sz w:val="24"/>
          <w:szCs w:val="24"/>
        </w:rPr>
        <w:t>绿盟防火墙维保服务技术参数要求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12148683" w14:textId="77777777">
        <w:trPr>
          <w:trHeight w:val="20"/>
        </w:trPr>
        <w:tc>
          <w:tcPr>
            <w:tcW w:w="1012" w:type="pct"/>
            <w:vAlign w:val="center"/>
          </w:tcPr>
          <w:p w14:paraId="4A5C9547" w14:textId="77777777" w:rsidR="00214280" w:rsidRDefault="00760A49">
            <w:pPr>
              <w:pStyle w:val="af0"/>
              <w:jc w:val="center"/>
              <w:rPr>
                <w:b/>
              </w:rPr>
            </w:pPr>
            <w:r>
              <w:rPr>
                <w:rFonts w:hint="eastAsia"/>
              </w:rPr>
              <w:t>指标项</w:t>
            </w:r>
          </w:p>
        </w:tc>
        <w:tc>
          <w:tcPr>
            <w:tcW w:w="3988" w:type="pct"/>
            <w:vAlign w:val="center"/>
          </w:tcPr>
          <w:p w14:paraId="0AFCD59C" w14:textId="77777777" w:rsidR="00214280" w:rsidRDefault="00760A49">
            <w:pPr>
              <w:pStyle w:val="af0"/>
              <w:jc w:val="center"/>
            </w:pPr>
            <w:r>
              <w:rPr>
                <w:rFonts w:hint="eastAsia"/>
              </w:rPr>
              <w:t>指标规格要求</w:t>
            </w:r>
          </w:p>
        </w:tc>
      </w:tr>
      <w:tr w:rsidR="00214280" w14:paraId="471FA5A6" w14:textId="77777777">
        <w:trPr>
          <w:trHeight w:val="253"/>
        </w:trPr>
        <w:tc>
          <w:tcPr>
            <w:tcW w:w="1012" w:type="pct"/>
            <w:vAlign w:val="center"/>
          </w:tcPr>
          <w:p w14:paraId="12D0D456"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10C8E792" w14:textId="77777777" w:rsidR="00214280" w:rsidRDefault="00760A49">
            <w:pPr>
              <w:rPr>
                <w:rFonts w:ascii="宋体" w:hAnsi="宋体"/>
                <w:color w:val="000000"/>
                <w:szCs w:val="21"/>
              </w:rPr>
            </w:pPr>
            <w:r>
              <w:rPr>
                <w:rFonts w:ascii="宋体" w:hAnsi="宋体" w:hint="eastAsia"/>
                <w:color w:val="000000"/>
                <w:szCs w:val="21"/>
              </w:rPr>
              <w:t>绿盟</w:t>
            </w:r>
            <w:r>
              <w:rPr>
                <w:rFonts w:ascii="宋体" w:hAnsi="宋体" w:hint="eastAsia"/>
                <w:color w:val="000000"/>
                <w:szCs w:val="21"/>
              </w:rPr>
              <w:t>NF</w:t>
            </w:r>
            <w:r>
              <w:rPr>
                <w:rFonts w:ascii="宋体" w:hAnsi="宋体" w:hint="eastAsia"/>
                <w:color w:val="000000"/>
                <w:szCs w:val="21"/>
              </w:rPr>
              <w:t>防火墙</w:t>
            </w:r>
            <w:r>
              <w:rPr>
                <w:rFonts w:ascii="宋体" w:hAnsi="宋体" w:hint="eastAsia"/>
                <w:color w:val="000000"/>
                <w:szCs w:val="21"/>
              </w:rPr>
              <w:t>NFNX5-T6000L</w:t>
            </w:r>
            <w:r>
              <w:rPr>
                <w:rFonts w:ascii="宋体" w:hAnsi="宋体" w:hint="eastAsia"/>
                <w:color w:val="000000"/>
                <w:szCs w:val="21"/>
              </w:rPr>
              <w:t>硬件和软件支持原厂续保服务</w:t>
            </w:r>
          </w:p>
        </w:tc>
      </w:tr>
      <w:tr w:rsidR="00214280" w14:paraId="0F09D948" w14:textId="77777777">
        <w:trPr>
          <w:trHeight w:val="20"/>
        </w:trPr>
        <w:tc>
          <w:tcPr>
            <w:tcW w:w="1012" w:type="pct"/>
            <w:vAlign w:val="center"/>
          </w:tcPr>
          <w:p w14:paraId="45680A62" w14:textId="77777777" w:rsidR="00214280" w:rsidRDefault="00760A49">
            <w:pPr>
              <w:rPr>
                <w:rFonts w:ascii="宋体" w:hAnsi="宋体"/>
                <w:color w:val="000000"/>
                <w:szCs w:val="21"/>
              </w:rPr>
            </w:pPr>
            <w:r>
              <w:rPr>
                <w:rFonts w:ascii="宋体" w:hAnsi="宋体" w:hint="eastAsia"/>
                <w:color w:val="000000"/>
                <w:szCs w:val="21"/>
              </w:rPr>
              <w:t>★续保要求</w:t>
            </w:r>
          </w:p>
        </w:tc>
        <w:tc>
          <w:tcPr>
            <w:tcW w:w="3988" w:type="pct"/>
            <w:vAlign w:val="center"/>
          </w:tcPr>
          <w:p w14:paraId="245E67D2" w14:textId="77777777" w:rsidR="00214280" w:rsidRDefault="00760A49">
            <w:pPr>
              <w:rPr>
                <w:rFonts w:ascii="宋体" w:hAnsi="宋体"/>
                <w:color w:val="000000"/>
                <w:szCs w:val="21"/>
              </w:rPr>
            </w:pPr>
            <w:r>
              <w:rPr>
                <w:rFonts w:ascii="宋体" w:hAnsi="宋体" w:hint="eastAsia"/>
                <w:color w:val="000000"/>
                <w:szCs w:val="21"/>
              </w:rPr>
              <w:t>一年入侵防护特征库升级授权，一年病毒特征库升级授权，一年系统软件升级授权</w:t>
            </w:r>
          </w:p>
        </w:tc>
      </w:tr>
      <w:tr w:rsidR="00214280" w14:paraId="6051E7D9" w14:textId="77777777">
        <w:trPr>
          <w:trHeight w:val="20"/>
        </w:trPr>
        <w:tc>
          <w:tcPr>
            <w:tcW w:w="1012" w:type="pct"/>
            <w:vAlign w:val="center"/>
          </w:tcPr>
          <w:p w14:paraId="36B9C871" w14:textId="77777777" w:rsidR="00214280" w:rsidRDefault="00760A49">
            <w:pPr>
              <w:rPr>
                <w:rFonts w:ascii="宋体" w:hAnsi="宋体"/>
                <w:color w:val="000000"/>
                <w:szCs w:val="21"/>
              </w:rPr>
            </w:pPr>
            <w:r>
              <w:rPr>
                <w:rFonts w:ascii="宋体" w:hAnsi="宋体" w:hint="eastAsia"/>
                <w:color w:val="000000"/>
                <w:szCs w:val="21"/>
              </w:rPr>
              <w:lastRenderedPageBreak/>
              <w:t>★产品质保</w:t>
            </w:r>
          </w:p>
        </w:tc>
        <w:tc>
          <w:tcPr>
            <w:tcW w:w="3988" w:type="pct"/>
            <w:vAlign w:val="center"/>
          </w:tcPr>
          <w:p w14:paraId="0CA9A224" w14:textId="77777777" w:rsidR="00214280" w:rsidRDefault="00760A49">
            <w:pPr>
              <w:rPr>
                <w:rFonts w:ascii="宋体" w:hAnsi="宋体"/>
                <w:color w:val="000000"/>
                <w:szCs w:val="21"/>
              </w:rPr>
            </w:pPr>
            <w:r>
              <w:rPr>
                <w:rFonts w:ascii="宋体" w:hAnsi="宋体" w:hint="eastAsia"/>
                <w:color w:val="000000"/>
                <w:szCs w:val="21"/>
              </w:rPr>
              <w:t>提供原厂工程师安装调试服务及原厂企业级保修售后服务。</w:t>
            </w:r>
          </w:p>
          <w:p w14:paraId="092C777B" w14:textId="77777777" w:rsidR="00214280" w:rsidRDefault="00760A49">
            <w:pPr>
              <w:rPr>
                <w:rFonts w:ascii="宋体" w:hAnsi="宋体"/>
                <w:color w:val="000000"/>
                <w:szCs w:val="21"/>
              </w:rPr>
            </w:pPr>
            <w:r>
              <w:rPr>
                <w:rFonts w:ascii="宋体" w:hAnsi="宋体" w:hint="eastAsia"/>
                <w:color w:val="000000"/>
                <w:szCs w:val="21"/>
              </w:rPr>
              <w:t>中标公示后一周内向用户提供一年原厂维保质保和一年相关软件升级维保质保函原件</w:t>
            </w:r>
            <w:r>
              <w:rPr>
                <w:rFonts w:ascii="宋体" w:hAnsi="宋体" w:hint="eastAsia"/>
                <w:color w:val="000000"/>
                <w:szCs w:val="21"/>
              </w:rPr>
              <w:t xml:space="preserve"> </w:t>
            </w:r>
            <w:r>
              <w:rPr>
                <w:rFonts w:ascii="宋体" w:hAnsi="宋体" w:hint="eastAsia"/>
                <w:color w:val="000000"/>
                <w:szCs w:val="21"/>
              </w:rPr>
              <w:t>，硬件维保和软件升级授权证书序列号对应最终用户：宁波市第二医院</w:t>
            </w:r>
          </w:p>
        </w:tc>
      </w:tr>
    </w:tbl>
    <w:p w14:paraId="107227DC" w14:textId="77777777" w:rsidR="00214280" w:rsidRDefault="00214280">
      <w:pPr>
        <w:rPr>
          <w:rFonts w:ascii="宋体" w:hAnsi="宋体"/>
          <w:sz w:val="24"/>
          <w:szCs w:val="24"/>
        </w:rPr>
      </w:pPr>
    </w:p>
    <w:p w14:paraId="76639370" w14:textId="77777777" w:rsidR="00214280" w:rsidRDefault="00760A49">
      <w:pPr>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2</w:t>
      </w:r>
      <w:r>
        <w:rPr>
          <w:rFonts w:ascii="宋体" w:hAnsi="宋体" w:cs="宋体" w:hint="eastAsia"/>
          <w:color w:val="000000"/>
          <w:kern w:val="0"/>
          <w:sz w:val="24"/>
          <w:szCs w:val="24"/>
        </w:rPr>
        <w:t>美创容灾系统维保服务技术参数要求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5BC40E80" w14:textId="77777777">
        <w:trPr>
          <w:trHeight w:val="20"/>
        </w:trPr>
        <w:tc>
          <w:tcPr>
            <w:tcW w:w="1012" w:type="pct"/>
            <w:vAlign w:val="center"/>
          </w:tcPr>
          <w:p w14:paraId="1267B40B" w14:textId="77777777" w:rsidR="00214280" w:rsidRDefault="00760A49">
            <w:pPr>
              <w:pStyle w:val="af0"/>
              <w:jc w:val="center"/>
              <w:rPr>
                <w:b/>
              </w:rPr>
            </w:pPr>
            <w:r>
              <w:rPr>
                <w:rFonts w:hint="eastAsia"/>
              </w:rPr>
              <w:t>指标项</w:t>
            </w:r>
          </w:p>
        </w:tc>
        <w:tc>
          <w:tcPr>
            <w:tcW w:w="3988" w:type="pct"/>
            <w:vAlign w:val="center"/>
          </w:tcPr>
          <w:p w14:paraId="52285F48" w14:textId="77777777" w:rsidR="00214280" w:rsidRDefault="00760A49">
            <w:pPr>
              <w:pStyle w:val="af0"/>
              <w:jc w:val="center"/>
            </w:pPr>
            <w:r>
              <w:rPr>
                <w:rFonts w:hint="eastAsia"/>
              </w:rPr>
              <w:t>指标规格要求</w:t>
            </w:r>
          </w:p>
        </w:tc>
      </w:tr>
      <w:tr w:rsidR="00214280" w14:paraId="15C5A838" w14:textId="77777777">
        <w:trPr>
          <w:trHeight w:val="253"/>
        </w:trPr>
        <w:tc>
          <w:tcPr>
            <w:tcW w:w="1012" w:type="pct"/>
            <w:vAlign w:val="center"/>
          </w:tcPr>
          <w:p w14:paraId="2580CEDD"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7B0E7C56" w14:textId="77777777" w:rsidR="00214280" w:rsidRDefault="00760A49">
            <w:pPr>
              <w:rPr>
                <w:rFonts w:ascii="宋体" w:hAnsi="宋体"/>
                <w:color w:val="000000"/>
                <w:szCs w:val="21"/>
              </w:rPr>
            </w:pPr>
            <w:r>
              <w:rPr>
                <w:rFonts w:ascii="宋体" w:hAnsi="宋体" w:hint="eastAsia"/>
                <w:color w:val="000000"/>
                <w:szCs w:val="21"/>
              </w:rPr>
              <w:t>提供现有美创</w:t>
            </w:r>
            <w:r>
              <w:rPr>
                <w:rFonts w:ascii="宋体" w:hAnsi="宋体" w:hint="eastAsia"/>
                <w:color w:val="000000"/>
                <w:szCs w:val="21"/>
              </w:rPr>
              <w:t>DBRA</w:t>
            </w:r>
            <w:r>
              <w:rPr>
                <w:rFonts w:ascii="宋体" w:hAnsi="宋体" w:hint="eastAsia"/>
                <w:color w:val="000000"/>
                <w:szCs w:val="21"/>
              </w:rPr>
              <w:t>数据级容灾产品维保</w:t>
            </w:r>
            <w:r>
              <w:rPr>
                <w:rFonts w:ascii="宋体" w:hAnsi="宋体" w:hint="eastAsia"/>
                <w:color w:val="000000"/>
                <w:szCs w:val="21"/>
              </w:rPr>
              <w:t>1</w:t>
            </w:r>
            <w:r>
              <w:rPr>
                <w:rFonts w:ascii="宋体" w:hAnsi="宋体" w:hint="eastAsia"/>
                <w:color w:val="000000"/>
                <w:szCs w:val="21"/>
              </w:rPr>
              <w:t>年</w:t>
            </w:r>
          </w:p>
        </w:tc>
      </w:tr>
      <w:tr w:rsidR="00214280" w14:paraId="28111CF6" w14:textId="77777777">
        <w:trPr>
          <w:trHeight w:val="20"/>
        </w:trPr>
        <w:tc>
          <w:tcPr>
            <w:tcW w:w="1012" w:type="pct"/>
            <w:vAlign w:val="center"/>
          </w:tcPr>
          <w:p w14:paraId="38C9E8E2" w14:textId="77777777" w:rsidR="00214280" w:rsidRDefault="00760A49">
            <w:pPr>
              <w:rPr>
                <w:rFonts w:ascii="宋体" w:hAnsi="宋体"/>
                <w:color w:val="000000"/>
                <w:szCs w:val="21"/>
              </w:rPr>
            </w:pPr>
            <w:r>
              <w:rPr>
                <w:rFonts w:ascii="宋体" w:hAnsi="宋体" w:hint="eastAsia"/>
                <w:color w:val="000000"/>
                <w:szCs w:val="21"/>
              </w:rPr>
              <w:t>★续保要求</w:t>
            </w:r>
          </w:p>
        </w:tc>
        <w:tc>
          <w:tcPr>
            <w:tcW w:w="3988" w:type="pct"/>
            <w:vAlign w:val="center"/>
          </w:tcPr>
          <w:p w14:paraId="7559291C" w14:textId="77777777" w:rsidR="00214280" w:rsidRDefault="00760A49">
            <w:pPr>
              <w:rPr>
                <w:rFonts w:ascii="宋体" w:hAnsi="宋体"/>
                <w:color w:val="000000"/>
                <w:szCs w:val="21"/>
              </w:rPr>
            </w:pPr>
            <w:r>
              <w:rPr>
                <w:rFonts w:ascii="宋体" w:hAnsi="宋体" w:hint="eastAsia"/>
                <w:color w:val="000000"/>
                <w:szCs w:val="21"/>
              </w:rPr>
              <w:t>提供现有</w:t>
            </w:r>
            <w:r>
              <w:rPr>
                <w:rFonts w:ascii="宋体" w:hAnsi="宋体" w:hint="eastAsia"/>
                <w:color w:val="000000"/>
                <w:szCs w:val="21"/>
              </w:rPr>
              <w:t>DBRA</w:t>
            </w:r>
            <w:r>
              <w:rPr>
                <w:rFonts w:ascii="宋体" w:hAnsi="宋体" w:hint="eastAsia"/>
                <w:color w:val="000000"/>
                <w:szCs w:val="21"/>
              </w:rPr>
              <w:t>数据级容灾产品维保</w:t>
            </w:r>
            <w:r>
              <w:rPr>
                <w:rFonts w:ascii="宋体" w:hAnsi="宋体" w:hint="eastAsia"/>
                <w:color w:val="000000"/>
                <w:szCs w:val="21"/>
              </w:rPr>
              <w:t>1</w:t>
            </w:r>
            <w:r>
              <w:rPr>
                <w:rFonts w:ascii="宋体" w:hAnsi="宋体" w:hint="eastAsia"/>
                <w:color w:val="000000"/>
                <w:szCs w:val="21"/>
              </w:rPr>
              <w:t>年，并提供</w:t>
            </w:r>
            <w:r>
              <w:rPr>
                <w:rFonts w:ascii="宋体" w:hAnsi="宋体" w:hint="eastAsia"/>
                <w:color w:val="000000"/>
                <w:szCs w:val="21"/>
              </w:rPr>
              <w:t>1</w:t>
            </w:r>
            <w:r>
              <w:rPr>
                <w:rFonts w:ascii="宋体" w:hAnsi="宋体" w:hint="eastAsia"/>
                <w:color w:val="000000"/>
                <w:szCs w:val="21"/>
              </w:rPr>
              <w:t>次</w:t>
            </w:r>
            <w:r>
              <w:rPr>
                <w:rFonts w:ascii="宋体" w:hAnsi="宋体" w:hint="eastAsia"/>
                <w:color w:val="000000"/>
                <w:szCs w:val="21"/>
              </w:rPr>
              <w:t>/</w:t>
            </w:r>
            <w:r>
              <w:rPr>
                <w:rFonts w:ascii="宋体" w:hAnsi="宋体" w:hint="eastAsia"/>
                <w:color w:val="000000"/>
                <w:szCs w:val="21"/>
              </w:rPr>
              <w:t>年现场灾难恢复演练服务，并生成《灾难恢复演练报告》，为医院提供有效演练凭证</w:t>
            </w:r>
          </w:p>
        </w:tc>
      </w:tr>
      <w:tr w:rsidR="00214280" w14:paraId="41B4EA68" w14:textId="77777777">
        <w:trPr>
          <w:trHeight w:val="20"/>
        </w:trPr>
        <w:tc>
          <w:tcPr>
            <w:tcW w:w="1012" w:type="pct"/>
            <w:vAlign w:val="center"/>
          </w:tcPr>
          <w:p w14:paraId="4F54A7E7" w14:textId="77777777" w:rsidR="00214280" w:rsidRDefault="00760A49">
            <w:pPr>
              <w:rPr>
                <w:rFonts w:ascii="宋体" w:hAnsi="宋体"/>
                <w:color w:val="000000"/>
                <w:szCs w:val="21"/>
              </w:rPr>
            </w:pPr>
            <w:r>
              <w:rPr>
                <w:rFonts w:ascii="宋体" w:hAnsi="宋体" w:hint="eastAsia"/>
                <w:color w:val="000000"/>
                <w:szCs w:val="21"/>
              </w:rPr>
              <w:t>★产品质保</w:t>
            </w:r>
          </w:p>
        </w:tc>
        <w:tc>
          <w:tcPr>
            <w:tcW w:w="3988" w:type="pct"/>
            <w:vAlign w:val="center"/>
          </w:tcPr>
          <w:p w14:paraId="2ED3BD14" w14:textId="77777777" w:rsidR="00214280" w:rsidRDefault="00760A49">
            <w:pPr>
              <w:rPr>
                <w:rFonts w:ascii="宋体" w:hAnsi="宋体"/>
                <w:color w:val="000000"/>
                <w:szCs w:val="21"/>
              </w:rPr>
            </w:pPr>
            <w:r>
              <w:rPr>
                <w:rFonts w:ascii="宋体" w:hAnsi="宋体" w:hint="eastAsia"/>
                <w:color w:val="000000"/>
                <w:szCs w:val="21"/>
              </w:rPr>
              <w:t>提供原厂工程师安装调试服务及原厂企业级保修售后服务。</w:t>
            </w:r>
          </w:p>
          <w:p w14:paraId="20B7F968" w14:textId="77777777" w:rsidR="00214280" w:rsidRDefault="00760A49">
            <w:pPr>
              <w:rPr>
                <w:rFonts w:ascii="宋体" w:hAnsi="宋体"/>
                <w:color w:val="000000"/>
                <w:szCs w:val="21"/>
              </w:rPr>
            </w:pPr>
            <w:r>
              <w:rPr>
                <w:rFonts w:ascii="宋体" w:hAnsi="宋体" w:hint="eastAsia"/>
                <w:color w:val="000000"/>
                <w:szCs w:val="21"/>
              </w:rPr>
              <w:t>中标公示后一周内向用户提供一年原厂维保函原件</w:t>
            </w:r>
            <w:r>
              <w:rPr>
                <w:rFonts w:ascii="宋体" w:hAnsi="宋体" w:hint="eastAsia"/>
                <w:color w:val="000000"/>
                <w:szCs w:val="21"/>
              </w:rPr>
              <w:t xml:space="preserve"> </w:t>
            </w:r>
            <w:r>
              <w:rPr>
                <w:rFonts w:ascii="宋体" w:hAnsi="宋体" w:hint="eastAsia"/>
                <w:color w:val="000000"/>
                <w:szCs w:val="21"/>
              </w:rPr>
              <w:t>，相关证书维保授权对应最终用户：宁波市第二医院</w:t>
            </w:r>
          </w:p>
        </w:tc>
      </w:tr>
    </w:tbl>
    <w:p w14:paraId="57D95C93" w14:textId="77777777" w:rsidR="00214280" w:rsidRDefault="00214280">
      <w:pPr>
        <w:rPr>
          <w:rFonts w:ascii="宋体" w:hAnsi="宋体"/>
          <w:sz w:val="24"/>
          <w:szCs w:val="24"/>
        </w:rPr>
      </w:pPr>
    </w:p>
    <w:p w14:paraId="7A6F2BBF" w14:textId="77777777" w:rsidR="00214280" w:rsidRDefault="00760A49">
      <w:pPr>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3</w:t>
      </w:r>
      <w:r>
        <w:rPr>
          <w:rFonts w:ascii="宋体" w:hAnsi="宋体" w:cs="宋体" w:hint="eastAsia"/>
          <w:color w:val="000000"/>
          <w:kern w:val="0"/>
          <w:sz w:val="24"/>
          <w:szCs w:val="24"/>
        </w:rPr>
        <w:t>宁盾双因子维保服务技术参数要求</w:t>
      </w:r>
    </w:p>
    <w:tbl>
      <w:tblPr>
        <w:tblW w:w="528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71"/>
        <w:gridCol w:w="6978"/>
      </w:tblGrid>
      <w:tr w:rsidR="00214280" w14:paraId="16A79EE5" w14:textId="77777777">
        <w:trPr>
          <w:trHeight w:val="20"/>
        </w:trPr>
        <w:tc>
          <w:tcPr>
            <w:tcW w:w="1012" w:type="pct"/>
            <w:vAlign w:val="center"/>
          </w:tcPr>
          <w:p w14:paraId="4B9FB3B1" w14:textId="77777777" w:rsidR="00214280" w:rsidRDefault="00760A49">
            <w:pPr>
              <w:pStyle w:val="af0"/>
              <w:jc w:val="center"/>
              <w:rPr>
                <w:b/>
              </w:rPr>
            </w:pPr>
            <w:r>
              <w:rPr>
                <w:rFonts w:hint="eastAsia"/>
              </w:rPr>
              <w:t>指标项</w:t>
            </w:r>
          </w:p>
        </w:tc>
        <w:tc>
          <w:tcPr>
            <w:tcW w:w="3988" w:type="pct"/>
            <w:vAlign w:val="center"/>
          </w:tcPr>
          <w:p w14:paraId="6AF224D0" w14:textId="77777777" w:rsidR="00214280" w:rsidRDefault="00760A49">
            <w:pPr>
              <w:pStyle w:val="af0"/>
              <w:jc w:val="center"/>
            </w:pPr>
            <w:r>
              <w:rPr>
                <w:rFonts w:hint="eastAsia"/>
              </w:rPr>
              <w:t>指标规格要求</w:t>
            </w:r>
          </w:p>
        </w:tc>
      </w:tr>
      <w:tr w:rsidR="00214280" w14:paraId="7F48B2ED" w14:textId="77777777">
        <w:trPr>
          <w:trHeight w:val="253"/>
        </w:trPr>
        <w:tc>
          <w:tcPr>
            <w:tcW w:w="1012" w:type="pct"/>
            <w:vAlign w:val="center"/>
          </w:tcPr>
          <w:p w14:paraId="05847F43" w14:textId="77777777" w:rsidR="00214280" w:rsidRDefault="00760A49">
            <w:pPr>
              <w:rPr>
                <w:rFonts w:ascii="宋体" w:hAnsi="宋体"/>
                <w:color w:val="000000"/>
                <w:szCs w:val="21"/>
              </w:rPr>
            </w:pPr>
            <w:r>
              <w:rPr>
                <w:rFonts w:ascii="宋体" w:hAnsi="宋体" w:hint="eastAsia"/>
                <w:color w:val="000000"/>
                <w:szCs w:val="21"/>
              </w:rPr>
              <w:t>产品基本需求</w:t>
            </w:r>
          </w:p>
        </w:tc>
        <w:tc>
          <w:tcPr>
            <w:tcW w:w="3988" w:type="pct"/>
            <w:vAlign w:val="center"/>
          </w:tcPr>
          <w:p w14:paraId="08A43DD6" w14:textId="77777777" w:rsidR="00214280" w:rsidRDefault="00760A49">
            <w:pPr>
              <w:rPr>
                <w:rFonts w:ascii="宋体" w:hAnsi="宋体"/>
                <w:color w:val="000000"/>
                <w:szCs w:val="21"/>
              </w:rPr>
            </w:pPr>
            <w:r>
              <w:rPr>
                <w:rFonts w:ascii="宋体" w:hAnsi="宋体" w:hint="eastAsia"/>
                <w:color w:val="000000"/>
                <w:szCs w:val="21"/>
              </w:rPr>
              <w:t>提供现有宁盾双因子产品维保</w:t>
            </w:r>
            <w:r>
              <w:rPr>
                <w:rFonts w:ascii="宋体" w:hAnsi="宋体" w:hint="eastAsia"/>
                <w:color w:val="000000"/>
                <w:szCs w:val="21"/>
              </w:rPr>
              <w:t>1</w:t>
            </w:r>
            <w:r>
              <w:rPr>
                <w:rFonts w:ascii="宋体" w:hAnsi="宋体" w:hint="eastAsia"/>
                <w:color w:val="000000"/>
                <w:szCs w:val="21"/>
              </w:rPr>
              <w:t>年</w:t>
            </w:r>
          </w:p>
        </w:tc>
      </w:tr>
      <w:tr w:rsidR="00214280" w14:paraId="622AC06A" w14:textId="77777777">
        <w:trPr>
          <w:trHeight w:val="20"/>
        </w:trPr>
        <w:tc>
          <w:tcPr>
            <w:tcW w:w="1012" w:type="pct"/>
            <w:vAlign w:val="center"/>
          </w:tcPr>
          <w:p w14:paraId="18316D42" w14:textId="77777777" w:rsidR="00214280" w:rsidRDefault="00760A49">
            <w:pPr>
              <w:rPr>
                <w:rFonts w:ascii="宋体" w:hAnsi="宋体"/>
                <w:color w:val="000000"/>
                <w:szCs w:val="21"/>
              </w:rPr>
            </w:pPr>
            <w:r>
              <w:rPr>
                <w:rFonts w:ascii="宋体" w:hAnsi="宋体" w:hint="eastAsia"/>
                <w:color w:val="000000"/>
                <w:szCs w:val="21"/>
              </w:rPr>
              <w:t>★续保要求</w:t>
            </w:r>
          </w:p>
        </w:tc>
        <w:tc>
          <w:tcPr>
            <w:tcW w:w="3988" w:type="pct"/>
            <w:vAlign w:val="center"/>
          </w:tcPr>
          <w:p w14:paraId="35EEC8A8" w14:textId="77777777" w:rsidR="00214280" w:rsidRDefault="00760A49">
            <w:pPr>
              <w:rPr>
                <w:rFonts w:ascii="宋体" w:hAnsi="宋体"/>
                <w:color w:val="000000"/>
                <w:szCs w:val="21"/>
              </w:rPr>
            </w:pPr>
            <w:r>
              <w:rPr>
                <w:rFonts w:ascii="宋体" w:hAnsi="宋体" w:hint="eastAsia"/>
                <w:color w:val="000000"/>
                <w:szCs w:val="21"/>
              </w:rPr>
              <w:t>提供现有宁盾双因子产品维保</w:t>
            </w:r>
            <w:r>
              <w:rPr>
                <w:rFonts w:ascii="宋体" w:hAnsi="宋体" w:hint="eastAsia"/>
                <w:color w:val="000000"/>
                <w:szCs w:val="21"/>
              </w:rPr>
              <w:t>1</w:t>
            </w:r>
            <w:r>
              <w:rPr>
                <w:rFonts w:ascii="宋体" w:hAnsi="宋体" w:hint="eastAsia"/>
                <w:color w:val="000000"/>
                <w:szCs w:val="21"/>
              </w:rPr>
              <w:t>年，手机</w:t>
            </w:r>
            <w:r>
              <w:rPr>
                <w:rFonts w:ascii="宋体" w:hAnsi="宋体" w:hint="eastAsia"/>
                <w:color w:val="000000"/>
                <w:szCs w:val="21"/>
              </w:rPr>
              <w:t>APP</w:t>
            </w:r>
            <w:r>
              <w:rPr>
                <w:rFonts w:ascii="宋体" w:hAnsi="宋体" w:hint="eastAsia"/>
                <w:color w:val="000000"/>
                <w:szCs w:val="21"/>
              </w:rPr>
              <w:t>令牌</w:t>
            </w:r>
            <w:r>
              <w:rPr>
                <w:rFonts w:ascii="宋体" w:hAnsi="宋体" w:hint="eastAsia"/>
                <w:color w:val="000000"/>
                <w:szCs w:val="21"/>
              </w:rPr>
              <w:t>1</w:t>
            </w:r>
            <w:r>
              <w:rPr>
                <w:rFonts w:ascii="宋体" w:hAnsi="宋体" w:hint="eastAsia"/>
                <w:color w:val="000000"/>
                <w:szCs w:val="21"/>
              </w:rPr>
              <w:t>年有效期</w:t>
            </w:r>
          </w:p>
        </w:tc>
      </w:tr>
      <w:tr w:rsidR="00214280" w14:paraId="1A236C03" w14:textId="77777777">
        <w:trPr>
          <w:trHeight w:val="20"/>
        </w:trPr>
        <w:tc>
          <w:tcPr>
            <w:tcW w:w="1012" w:type="pct"/>
            <w:vAlign w:val="center"/>
          </w:tcPr>
          <w:p w14:paraId="3AC963D6" w14:textId="77777777" w:rsidR="00214280" w:rsidRDefault="00760A49">
            <w:pPr>
              <w:rPr>
                <w:rFonts w:ascii="宋体" w:hAnsi="宋体"/>
                <w:color w:val="000000"/>
                <w:szCs w:val="21"/>
              </w:rPr>
            </w:pPr>
            <w:r>
              <w:rPr>
                <w:rFonts w:ascii="宋体" w:hAnsi="宋体" w:hint="eastAsia"/>
                <w:color w:val="000000"/>
                <w:szCs w:val="21"/>
              </w:rPr>
              <w:t>★产品质保</w:t>
            </w:r>
          </w:p>
        </w:tc>
        <w:tc>
          <w:tcPr>
            <w:tcW w:w="3988" w:type="pct"/>
            <w:vAlign w:val="center"/>
          </w:tcPr>
          <w:p w14:paraId="22242526" w14:textId="77777777" w:rsidR="00214280" w:rsidRDefault="00760A49">
            <w:pPr>
              <w:rPr>
                <w:rFonts w:ascii="宋体" w:hAnsi="宋体"/>
                <w:color w:val="000000"/>
                <w:szCs w:val="21"/>
              </w:rPr>
            </w:pPr>
            <w:r>
              <w:rPr>
                <w:rFonts w:ascii="宋体" w:hAnsi="宋体" w:hint="eastAsia"/>
                <w:color w:val="000000"/>
                <w:szCs w:val="21"/>
              </w:rPr>
              <w:t>提供原厂工程师安装调试服务及原厂企业级保修售后服务。</w:t>
            </w:r>
          </w:p>
          <w:p w14:paraId="40CF4089" w14:textId="77777777" w:rsidR="00214280" w:rsidRDefault="00760A49">
            <w:pPr>
              <w:rPr>
                <w:rFonts w:ascii="宋体" w:hAnsi="宋体"/>
                <w:color w:val="000000"/>
                <w:szCs w:val="21"/>
              </w:rPr>
            </w:pPr>
            <w:r>
              <w:rPr>
                <w:rFonts w:ascii="宋体" w:hAnsi="宋体" w:hint="eastAsia"/>
                <w:color w:val="000000"/>
                <w:szCs w:val="21"/>
              </w:rPr>
              <w:t>中标公示后一周内向用户提供一年原厂维保函原件</w:t>
            </w:r>
            <w:r>
              <w:rPr>
                <w:rFonts w:ascii="宋体" w:hAnsi="宋体" w:hint="eastAsia"/>
                <w:color w:val="000000"/>
                <w:szCs w:val="21"/>
              </w:rPr>
              <w:t xml:space="preserve"> </w:t>
            </w:r>
            <w:r>
              <w:rPr>
                <w:rFonts w:ascii="宋体" w:hAnsi="宋体" w:hint="eastAsia"/>
                <w:color w:val="000000"/>
                <w:szCs w:val="21"/>
              </w:rPr>
              <w:t>，相关证书维保授权对应最终用户：宁波市第二医院</w:t>
            </w:r>
          </w:p>
        </w:tc>
      </w:tr>
    </w:tbl>
    <w:p w14:paraId="4C76A5B4" w14:textId="77777777" w:rsidR="00214280" w:rsidRDefault="00214280">
      <w:pPr>
        <w:rPr>
          <w:rFonts w:ascii="宋体" w:hAnsi="宋体"/>
          <w:color w:val="000000"/>
          <w:szCs w:val="21"/>
        </w:rPr>
      </w:pPr>
    </w:p>
    <w:p w14:paraId="6A7D72F0" w14:textId="77777777" w:rsidR="00214280" w:rsidRDefault="00760A49">
      <w:pPr>
        <w:spacing w:line="360" w:lineRule="auto"/>
        <w:rPr>
          <w:rFonts w:ascii="宋体" w:hAnsi="宋体"/>
          <w:b/>
          <w:szCs w:val="21"/>
        </w:rPr>
      </w:pPr>
      <w:r>
        <w:rPr>
          <w:rFonts w:asciiTheme="minorEastAsia" w:eastAsiaTheme="minorEastAsia" w:hAnsiTheme="minorEastAsia" w:hint="eastAsia"/>
          <w:color w:val="000000"/>
          <w:szCs w:val="21"/>
        </w:rPr>
        <w:t>★</w:t>
      </w:r>
      <w:r>
        <w:rPr>
          <w:rFonts w:ascii="宋体" w:hAnsi="宋体" w:hint="eastAsia"/>
          <w:b/>
          <w:szCs w:val="21"/>
        </w:rPr>
        <w:t>商务要求：</w:t>
      </w:r>
    </w:p>
    <w:p w14:paraId="202CE784" w14:textId="77777777" w:rsidR="00214280" w:rsidRDefault="00760A49">
      <w:pPr>
        <w:spacing w:line="360" w:lineRule="auto"/>
        <w:rPr>
          <w:rFonts w:ascii="宋体" w:hAnsi="宋体"/>
          <w:szCs w:val="21"/>
        </w:rPr>
      </w:pPr>
      <w:r>
        <w:rPr>
          <w:rFonts w:ascii="宋体" w:hAnsi="宋体" w:hint="eastAsia"/>
          <w:szCs w:val="21"/>
        </w:rPr>
        <w:t>1.</w:t>
      </w:r>
      <w:r>
        <w:rPr>
          <w:rFonts w:ascii="宋体" w:hAnsi="宋体" w:hint="eastAsia"/>
          <w:szCs w:val="21"/>
        </w:rPr>
        <w:t>本技术需求中的要求，“</w:t>
      </w:r>
      <w:r>
        <w:rPr>
          <w:rFonts w:asciiTheme="minorEastAsia" w:eastAsiaTheme="minorEastAsia" w:hAnsiTheme="minorEastAsia" w:hint="eastAsia"/>
          <w:color w:val="000000"/>
          <w:szCs w:val="21"/>
        </w:rPr>
        <w:t>★</w:t>
      </w:r>
      <w:r>
        <w:rPr>
          <w:rFonts w:ascii="宋体" w:hAnsi="宋体" w:hint="eastAsia"/>
          <w:szCs w:val="21"/>
        </w:rPr>
        <w:t>”的参数为实质性参数，不可负偏离，需要提供相关截图的证明的必须提供，否则视为无实质性响应；</w:t>
      </w:r>
      <w:r>
        <w:rPr>
          <w:rFonts w:ascii="宋体" w:hAnsi="宋体"/>
          <w:szCs w:val="21"/>
        </w:rPr>
        <w:t xml:space="preserve"> </w:t>
      </w:r>
    </w:p>
    <w:p w14:paraId="50BA984A" w14:textId="77777777" w:rsidR="00214280" w:rsidRDefault="00760A49">
      <w:pPr>
        <w:spacing w:line="360" w:lineRule="auto"/>
        <w:rPr>
          <w:rFonts w:ascii="宋体" w:hAnsi="宋体"/>
          <w:szCs w:val="21"/>
        </w:rPr>
      </w:pPr>
      <w:r>
        <w:rPr>
          <w:rFonts w:ascii="宋体" w:hAnsi="宋体" w:hint="eastAsia"/>
          <w:szCs w:val="21"/>
        </w:rPr>
        <w:t>2</w:t>
      </w:r>
      <w:r>
        <w:rPr>
          <w:rFonts w:ascii="宋体" w:hAnsi="宋体" w:hint="eastAsia"/>
          <w:szCs w:val="21"/>
        </w:rPr>
        <w:t>．签订合同前需要提供全部硬件样机测试，并提供功能演示，和技术参数要求核对，功能不满足，技术参数要求不符合，取消中标资格；</w:t>
      </w:r>
    </w:p>
    <w:p w14:paraId="2686FC0B" w14:textId="77777777" w:rsidR="00214280" w:rsidRDefault="00760A49">
      <w:pPr>
        <w:spacing w:line="360" w:lineRule="auto"/>
        <w:rPr>
          <w:rFonts w:ascii="宋体" w:hAnsi="宋体"/>
          <w:szCs w:val="21"/>
        </w:rPr>
      </w:pPr>
      <w:r>
        <w:rPr>
          <w:rFonts w:ascii="宋体" w:hAnsi="宋体" w:hint="eastAsia"/>
          <w:szCs w:val="21"/>
        </w:rPr>
        <w:t>3.</w:t>
      </w:r>
      <w:r>
        <w:rPr>
          <w:rFonts w:ascii="宋体" w:hAnsi="宋体" w:hint="eastAsia"/>
          <w:szCs w:val="21"/>
        </w:rPr>
        <w:t>供货的设备须进行安装调试，调试后保证设备能正常使用，并与整体现有系统设备和网络按照采购人要求对接；</w:t>
      </w:r>
      <w:r>
        <w:rPr>
          <w:rFonts w:ascii="宋体" w:hAnsi="宋体" w:hint="eastAsia"/>
          <w:szCs w:val="21"/>
        </w:rPr>
        <w:t xml:space="preserve"> </w:t>
      </w:r>
    </w:p>
    <w:p w14:paraId="39F68C6C" w14:textId="77777777" w:rsidR="00214280" w:rsidRDefault="00760A49">
      <w:pPr>
        <w:spacing w:line="360" w:lineRule="auto"/>
        <w:rPr>
          <w:rFonts w:ascii="宋体" w:hAnsi="宋体"/>
          <w:szCs w:val="21"/>
        </w:rPr>
      </w:pPr>
      <w:r>
        <w:rPr>
          <w:rFonts w:ascii="宋体" w:hAnsi="宋体" w:hint="eastAsia"/>
          <w:szCs w:val="21"/>
        </w:rPr>
        <w:t>4</w:t>
      </w:r>
      <w:r>
        <w:rPr>
          <w:rFonts w:ascii="宋体" w:hAnsi="宋体" w:hint="eastAsia"/>
          <w:szCs w:val="21"/>
        </w:rPr>
        <w:t>．已推荐品牌及型号，其它品牌和型号需经过采购人认可和测试通过后方可实施。报价时须明确设备的品牌型号，未明确的，采购人有权从推荐品牌中选择，或者直接指定品牌型号，供应商提供的所有产品在实施前须经采购人测试认可。</w:t>
      </w:r>
    </w:p>
    <w:p w14:paraId="6B19EF71" w14:textId="1EA72B82" w:rsidR="00214280" w:rsidRDefault="00760A49">
      <w:pPr>
        <w:spacing w:line="360" w:lineRule="auto"/>
        <w:rPr>
          <w:rFonts w:ascii="宋体" w:hAnsi="宋体"/>
          <w:szCs w:val="21"/>
        </w:rPr>
      </w:pPr>
      <w:r>
        <w:rPr>
          <w:rFonts w:ascii="宋体" w:hAnsi="宋体" w:hint="eastAsia"/>
          <w:szCs w:val="21"/>
        </w:rPr>
        <w:t>5.</w:t>
      </w:r>
      <w:r>
        <w:rPr>
          <w:rFonts w:ascii="宋体" w:hAnsi="宋体" w:hint="eastAsia"/>
          <w:szCs w:val="21"/>
        </w:rPr>
        <w:t>每</w:t>
      </w:r>
      <w:r w:rsidR="002E02E2">
        <w:rPr>
          <w:rFonts w:ascii="宋体" w:hAnsi="宋体" w:hint="eastAsia"/>
          <w:szCs w:val="21"/>
        </w:rPr>
        <w:t>月</w:t>
      </w:r>
      <w:r>
        <w:rPr>
          <w:rFonts w:ascii="宋体" w:hAnsi="宋体" w:hint="eastAsia"/>
          <w:szCs w:val="21"/>
        </w:rPr>
        <w:t>提供一次</w:t>
      </w:r>
      <w:r>
        <w:rPr>
          <w:rFonts w:ascii="宋体" w:hAnsi="宋体" w:hint="eastAsia"/>
          <w:color w:val="000000"/>
          <w:szCs w:val="21"/>
        </w:rPr>
        <w:t>安全防护巡检，</w:t>
      </w:r>
      <w:r w:rsidR="002E02E2">
        <w:rPr>
          <w:rFonts w:ascii="宋体" w:hAnsi="宋体" w:hint="eastAsia"/>
          <w:color w:val="000000"/>
          <w:szCs w:val="21"/>
        </w:rPr>
        <w:t>按季度</w:t>
      </w:r>
      <w:r>
        <w:rPr>
          <w:rFonts w:ascii="宋体" w:hAnsi="宋体" w:hint="eastAsia"/>
          <w:color w:val="000000"/>
          <w:szCs w:val="21"/>
        </w:rPr>
        <w:t>提供巡检报告，</w:t>
      </w:r>
      <w:r>
        <w:rPr>
          <w:rFonts w:ascii="宋体" w:hAnsi="宋体"/>
          <w:color w:val="000000"/>
          <w:szCs w:val="21"/>
        </w:rPr>
        <w:t>上门服务工程师同时具备</w:t>
      </w:r>
      <w:r>
        <w:rPr>
          <w:rFonts w:ascii="宋体" w:hAnsi="宋体" w:hint="eastAsia"/>
          <w:color w:val="000000"/>
          <w:szCs w:val="21"/>
        </w:rPr>
        <w:t>C</w:t>
      </w:r>
      <w:r>
        <w:rPr>
          <w:rFonts w:ascii="宋体" w:hAnsi="宋体"/>
          <w:color w:val="000000"/>
          <w:szCs w:val="21"/>
        </w:rPr>
        <w:t>I</w:t>
      </w:r>
      <w:r>
        <w:rPr>
          <w:rFonts w:ascii="宋体" w:hAnsi="宋体"/>
          <w:color w:val="000000"/>
          <w:szCs w:val="21"/>
        </w:rPr>
        <w:t>SE</w:t>
      </w:r>
      <w:r>
        <w:rPr>
          <w:rFonts w:ascii="宋体" w:hAnsi="宋体"/>
          <w:color w:val="000000"/>
          <w:szCs w:val="21"/>
        </w:rPr>
        <w:t>证书和华为</w:t>
      </w:r>
      <w:r>
        <w:rPr>
          <w:rFonts w:ascii="宋体" w:hAnsi="宋体" w:hint="eastAsia"/>
          <w:color w:val="000000"/>
          <w:szCs w:val="21"/>
        </w:rPr>
        <w:t>H</w:t>
      </w:r>
      <w:r>
        <w:rPr>
          <w:rFonts w:ascii="宋体" w:hAnsi="宋体"/>
          <w:color w:val="000000"/>
          <w:szCs w:val="21"/>
        </w:rPr>
        <w:t>CIE</w:t>
      </w:r>
      <w:r>
        <w:rPr>
          <w:rFonts w:ascii="宋体" w:hAnsi="宋体"/>
          <w:color w:val="000000"/>
          <w:szCs w:val="21"/>
        </w:rPr>
        <w:t>证书两种认证资质</w:t>
      </w:r>
      <w:r>
        <w:rPr>
          <w:rFonts w:ascii="宋体" w:hAnsi="宋体" w:hint="eastAsia"/>
          <w:color w:val="000000"/>
          <w:szCs w:val="21"/>
        </w:rPr>
        <w:t>。</w:t>
      </w:r>
    </w:p>
    <w:sectPr w:rsidR="002142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7814" w14:textId="77777777" w:rsidR="00760A49" w:rsidRDefault="00760A49">
      <w:r>
        <w:separator/>
      </w:r>
    </w:p>
  </w:endnote>
  <w:endnote w:type="continuationSeparator" w:id="0">
    <w:p w14:paraId="22757BC3" w14:textId="77777777" w:rsidR="00760A49" w:rsidRDefault="0076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C33D" w14:textId="77777777" w:rsidR="00214280" w:rsidRDefault="00214280">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6D3D" w14:textId="77777777" w:rsidR="00214280" w:rsidRDefault="00214280">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F2EA" w14:textId="77777777" w:rsidR="00214280" w:rsidRDefault="00214280">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8E23" w14:textId="77777777" w:rsidR="00760A49" w:rsidRDefault="00760A49">
      <w:r>
        <w:separator/>
      </w:r>
    </w:p>
  </w:footnote>
  <w:footnote w:type="continuationSeparator" w:id="0">
    <w:p w14:paraId="7E494E47" w14:textId="77777777" w:rsidR="00760A49" w:rsidRDefault="0076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127F" w14:textId="77777777" w:rsidR="00214280" w:rsidRDefault="00214280">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FBE0" w14:textId="77777777" w:rsidR="00214280" w:rsidRDefault="00214280">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6424" w14:textId="77777777" w:rsidR="00214280" w:rsidRDefault="00214280">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597"/>
    <w:multiLevelType w:val="multilevel"/>
    <w:tmpl w:val="02A07597"/>
    <w:lvl w:ilvl="0">
      <w:start w:val="1"/>
      <w:numFmt w:val="chineseCountingThousand"/>
      <w:lvlText w:val="第%1章"/>
      <w:lvlJc w:val="left"/>
      <w:pPr>
        <w:ind w:left="425" w:hanging="425"/>
      </w:pPr>
      <w:rPr>
        <w:rFonts w:hint="eastAsia"/>
      </w:rPr>
    </w:lvl>
    <w:lvl w:ilvl="1">
      <w:start w:val="1"/>
      <w:numFmt w:val="decimal"/>
      <w:isLgl/>
      <w:lvlText w:val="%1.%2"/>
      <w:lvlJc w:val="left"/>
      <w:pPr>
        <w:ind w:left="992" w:hanging="567"/>
      </w:pPr>
      <w:rPr>
        <w:rFonts w:hint="eastAsia"/>
      </w:rPr>
    </w:lvl>
    <w:lvl w:ilvl="2">
      <w:start w:val="1"/>
      <w:numFmt w:val="decimal"/>
      <w:isLgl/>
      <w:lvlText w:val="%1.%2.%3"/>
      <w:lvlJc w:val="left"/>
      <w:pPr>
        <w:ind w:left="1418" w:hanging="567"/>
      </w:pPr>
      <w:rPr>
        <w:rFonts w:hint="eastAsia"/>
      </w:rPr>
    </w:lvl>
    <w:lvl w:ilvl="3">
      <w:start w:val="1"/>
      <w:numFmt w:val="decimal"/>
      <w:isLgl/>
      <w:lvlText w:val="%1.%2.%3.%4"/>
      <w:lvlJc w:val="left"/>
      <w:pPr>
        <w:ind w:left="1984" w:hanging="708"/>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5"/>
      <w:isLgl/>
      <w:lvlText w:val="%1.%2.%3.%4.%5"/>
      <w:lvlJc w:val="left"/>
      <w:pPr>
        <w:ind w:left="2551" w:hanging="85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isLgl/>
      <w:lvlText w:val="%1.%2.%3.%4.%5.%6"/>
      <w:lvlJc w:val="left"/>
      <w:pPr>
        <w:ind w:left="3260" w:hanging="1134"/>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C152B44"/>
    <w:multiLevelType w:val="multilevel"/>
    <w:tmpl w:val="3C152B4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FA0B94"/>
    <w:multiLevelType w:val="multilevel"/>
    <w:tmpl w:val="56FA0B94"/>
    <w:lvl w:ilvl="0">
      <w:start w:val="1"/>
      <w:numFmt w:val="chineseCountingThousand"/>
      <w:pStyle w:val="1"/>
      <w:suff w:val="space"/>
      <w:lvlText w:val="第%1章"/>
      <w:lvlJc w:val="left"/>
      <w:pPr>
        <w:ind w:left="0" w:firstLine="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isLgl/>
      <w:suff w:val="space"/>
      <w:lvlText w:val="%1.%2.%3.%4"/>
      <w:lvlJc w:val="left"/>
      <w:pPr>
        <w:ind w:left="0" w:firstLine="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isLgl/>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Q5NDQzMDZlZTQwZTRlNTE0ZDI0ZTJjNjcyYmQwZWUifQ=="/>
  </w:docVars>
  <w:rsids>
    <w:rsidRoot w:val="00BE2EA9"/>
    <w:rsid w:val="001974A3"/>
    <w:rsid w:val="001C2A9B"/>
    <w:rsid w:val="001D33BB"/>
    <w:rsid w:val="001F2021"/>
    <w:rsid w:val="001F69C6"/>
    <w:rsid w:val="00214280"/>
    <w:rsid w:val="00233EB5"/>
    <w:rsid w:val="002909C6"/>
    <w:rsid w:val="002B4E01"/>
    <w:rsid w:val="002C23DC"/>
    <w:rsid w:val="002C4536"/>
    <w:rsid w:val="002E02E2"/>
    <w:rsid w:val="003121ED"/>
    <w:rsid w:val="00350547"/>
    <w:rsid w:val="00362310"/>
    <w:rsid w:val="003A4FE3"/>
    <w:rsid w:val="003F27D0"/>
    <w:rsid w:val="0041619D"/>
    <w:rsid w:val="004D6086"/>
    <w:rsid w:val="004D7958"/>
    <w:rsid w:val="004F6FDD"/>
    <w:rsid w:val="00520BB2"/>
    <w:rsid w:val="0052586E"/>
    <w:rsid w:val="00594DF4"/>
    <w:rsid w:val="005963B1"/>
    <w:rsid w:val="005D2A9E"/>
    <w:rsid w:val="005F3167"/>
    <w:rsid w:val="00665B0F"/>
    <w:rsid w:val="0069396B"/>
    <w:rsid w:val="006E41B6"/>
    <w:rsid w:val="007131DC"/>
    <w:rsid w:val="007164BD"/>
    <w:rsid w:val="00737432"/>
    <w:rsid w:val="00760A49"/>
    <w:rsid w:val="007866D9"/>
    <w:rsid w:val="007A74E1"/>
    <w:rsid w:val="007B00EF"/>
    <w:rsid w:val="007D3955"/>
    <w:rsid w:val="00820FCF"/>
    <w:rsid w:val="00882393"/>
    <w:rsid w:val="00903F08"/>
    <w:rsid w:val="00915474"/>
    <w:rsid w:val="0094712D"/>
    <w:rsid w:val="009C6A07"/>
    <w:rsid w:val="00A22FB1"/>
    <w:rsid w:val="00A74FEB"/>
    <w:rsid w:val="00A82B41"/>
    <w:rsid w:val="00A84E5C"/>
    <w:rsid w:val="00AA6F8D"/>
    <w:rsid w:val="00AB2C89"/>
    <w:rsid w:val="00AF1D6E"/>
    <w:rsid w:val="00AF6C7E"/>
    <w:rsid w:val="00B01F08"/>
    <w:rsid w:val="00B046C1"/>
    <w:rsid w:val="00B34E73"/>
    <w:rsid w:val="00B66621"/>
    <w:rsid w:val="00BC4D60"/>
    <w:rsid w:val="00BE2EA9"/>
    <w:rsid w:val="00BE403C"/>
    <w:rsid w:val="00C24EDD"/>
    <w:rsid w:val="00C457B1"/>
    <w:rsid w:val="00CE0FA0"/>
    <w:rsid w:val="00DB35A6"/>
    <w:rsid w:val="00DC3C25"/>
    <w:rsid w:val="00DC6F91"/>
    <w:rsid w:val="00DE5B4E"/>
    <w:rsid w:val="00DE6999"/>
    <w:rsid w:val="00DF1D1C"/>
    <w:rsid w:val="00E2356E"/>
    <w:rsid w:val="00E370EE"/>
    <w:rsid w:val="00E40D4C"/>
    <w:rsid w:val="00E6118A"/>
    <w:rsid w:val="00E92770"/>
    <w:rsid w:val="00E95A79"/>
    <w:rsid w:val="00EF5ED8"/>
    <w:rsid w:val="00F50D7D"/>
    <w:rsid w:val="00FE489A"/>
    <w:rsid w:val="00FE566C"/>
    <w:rsid w:val="101739F2"/>
    <w:rsid w:val="3C6133FE"/>
    <w:rsid w:val="408F72C5"/>
    <w:rsid w:val="5C010FC8"/>
    <w:rsid w:val="7B2F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FC17"/>
  <w15:docId w15:val="{8345150C-1F20-436D-9DA2-33B860BC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rPr>
  </w:style>
  <w:style w:type="paragraph" w:styleId="1">
    <w:name w:val="heading 1"/>
    <w:basedOn w:val="a"/>
    <w:next w:val="a"/>
    <w:link w:val="10"/>
    <w:autoRedefine/>
    <w:uiPriority w:val="9"/>
    <w:qFormat/>
    <w:pPr>
      <w:keepNext/>
      <w:keepLines/>
      <w:pageBreakBefore/>
      <w:numPr>
        <w:numId w:val="1"/>
      </w:numPr>
      <w:spacing w:before="120" w:after="120"/>
      <w:jc w:val="center"/>
      <w:outlineLvl w:val="0"/>
    </w:pPr>
    <w:rPr>
      <w:b/>
      <w:bCs/>
      <w:kern w:val="44"/>
      <w:sz w:val="36"/>
      <w:szCs w:val="44"/>
    </w:rPr>
  </w:style>
  <w:style w:type="paragraph" w:styleId="2">
    <w:name w:val="heading 2"/>
    <w:next w:val="a"/>
    <w:link w:val="20"/>
    <w:uiPriority w:val="9"/>
    <w:unhideWhenUsed/>
    <w:qFormat/>
    <w:pPr>
      <w:keepNext/>
      <w:keepLines/>
      <w:numPr>
        <w:ilvl w:val="1"/>
        <w:numId w:val="1"/>
      </w:numPr>
      <w:spacing w:before="120" w:after="120"/>
      <w:outlineLvl w:val="1"/>
    </w:pPr>
    <w:rPr>
      <w:rFonts w:asciiTheme="majorHAnsi" w:hAnsiTheme="majorHAnsi" w:cstheme="majorBidi"/>
      <w:b/>
      <w:bCs/>
      <w:kern w:val="2"/>
      <w:sz w:val="32"/>
      <w:szCs w:val="32"/>
    </w:rPr>
  </w:style>
  <w:style w:type="paragraph" w:styleId="3">
    <w:name w:val="heading 3"/>
    <w:basedOn w:val="a"/>
    <w:next w:val="a"/>
    <w:link w:val="30"/>
    <w:uiPriority w:val="9"/>
    <w:unhideWhenUsed/>
    <w:qFormat/>
    <w:pPr>
      <w:keepNext/>
      <w:keepLines/>
      <w:numPr>
        <w:ilvl w:val="2"/>
        <w:numId w:val="1"/>
      </w:numPr>
      <w:spacing w:before="120" w:after="120"/>
      <w:outlineLvl w:val="2"/>
    </w:pPr>
    <w:rPr>
      <w:b/>
      <w:bCs/>
      <w:sz w:val="30"/>
      <w:szCs w:val="32"/>
    </w:rPr>
  </w:style>
  <w:style w:type="paragraph" w:styleId="4">
    <w:name w:val="heading 4"/>
    <w:basedOn w:val="a"/>
    <w:next w:val="a"/>
    <w:link w:val="40"/>
    <w:uiPriority w:val="9"/>
    <w:unhideWhenUsed/>
    <w:qFormat/>
    <w:pPr>
      <w:keepNext/>
      <w:keepLines/>
      <w:numPr>
        <w:ilvl w:val="3"/>
        <w:numId w:val="1"/>
      </w:numPr>
      <w:spacing w:before="120" w:after="120"/>
      <w:outlineLvl w:val="3"/>
    </w:pPr>
    <w:rPr>
      <w:rFonts w:asciiTheme="majorHAnsi" w:hAnsiTheme="majorHAnsi" w:cstheme="majorBidi"/>
      <w:b/>
      <w:bCs/>
      <w:sz w:val="28"/>
      <w:szCs w:val="28"/>
    </w:rPr>
  </w:style>
  <w:style w:type="paragraph" w:styleId="5">
    <w:name w:val="heading 5"/>
    <w:basedOn w:val="a"/>
    <w:next w:val="a"/>
    <w:link w:val="50"/>
    <w:autoRedefine/>
    <w:uiPriority w:val="9"/>
    <w:unhideWhenUsed/>
    <w:qFormat/>
    <w:pPr>
      <w:keepNext/>
      <w:keepLines/>
      <w:numPr>
        <w:ilvl w:val="4"/>
        <w:numId w:val="2"/>
      </w:numPr>
      <w:spacing w:before="120" w:after="120"/>
      <w:ind w:left="0" w:firstLine="0"/>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120" w:after="120"/>
      <w:outlineLvl w:val="5"/>
    </w:pPr>
    <w:rPr>
      <w:rFonts w:asciiTheme="majorHAnsi"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rPr>
      <w:szCs w:val="22"/>
    </w:rPr>
  </w:style>
  <w:style w:type="paragraph" w:styleId="a5">
    <w:name w:val="annotation text"/>
    <w:basedOn w:val="a"/>
    <w:link w:val="a6"/>
    <w:autoRedefine/>
    <w:uiPriority w:val="99"/>
    <w:semiHidden/>
    <w:unhideWhenUsed/>
    <w:qFormat/>
    <w:pPr>
      <w:jc w:val="left"/>
    </w:pPr>
  </w:style>
  <w:style w:type="paragraph" w:styleId="TOC3">
    <w:name w:val="toc 3"/>
    <w:basedOn w:val="a"/>
    <w:next w:val="a"/>
    <w:autoRedefine/>
    <w:uiPriority w:val="39"/>
    <w:unhideWhenUsed/>
    <w:qFormat/>
    <w:pPr>
      <w:ind w:leftChars="150" w:left="15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autoRedefine/>
    <w:uiPriority w:val="39"/>
    <w:semiHidden/>
    <w:unhideWhenUsed/>
    <w:qFormat/>
    <w:pPr>
      <w:ind w:leftChars="200" w:left="200"/>
    </w:pPr>
  </w:style>
  <w:style w:type="paragraph" w:styleId="TOC2">
    <w:name w:val="toc 2"/>
    <w:basedOn w:val="a"/>
    <w:next w:val="a"/>
    <w:autoRedefine/>
    <w:uiPriority w:val="39"/>
    <w:unhideWhenUsed/>
    <w:qFormat/>
    <w:pPr>
      <w:ind w:leftChars="100" w:left="100"/>
    </w:pPr>
  </w:style>
  <w:style w:type="paragraph" w:styleId="ad">
    <w:name w:val="annotation subject"/>
    <w:basedOn w:val="a5"/>
    <w:next w:val="a5"/>
    <w:link w:val="ae"/>
    <w:autoRedefine/>
    <w:uiPriority w:val="99"/>
    <w:semiHidden/>
    <w:unhideWhenUsed/>
    <w:qFormat/>
    <w:rPr>
      <w:b/>
      <w:bCs/>
    </w:rPr>
  </w:style>
  <w:style w:type="character" w:styleId="af">
    <w:name w:val="annotation reference"/>
    <w:basedOn w:val="a0"/>
    <w:autoRedefine/>
    <w:uiPriority w:val="99"/>
    <w:semiHidden/>
    <w:unhideWhenUsed/>
    <w:qFormat/>
    <w:rPr>
      <w:sz w:val="21"/>
      <w:szCs w:val="21"/>
    </w:rPr>
  </w:style>
  <w:style w:type="character" w:customStyle="1" w:styleId="20">
    <w:name w:val="标题 2 字符"/>
    <w:basedOn w:val="a0"/>
    <w:link w:val="2"/>
    <w:autoRedefine/>
    <w:uiPriority w:val="9"/>
    <w:qFormat/>
    <w:rPr>
      <w:rFonts w:asciiTheme="majorHAnsi" w:eastAsia="宋体" w:hAnsiTheme="majorHAnsi" w:cstheme="majorBidi"/>
      <w:b/>
      <w:bCs/>
      <w:sz w:val="32"/>
      <w:szCs w:val="32"/>
    </w:rPr>
  </w:style>
  <w:style w:type="character" w:customStyle="1" w:styleId="10">
    <w:name w:val="标题 1 字符"/>
    <w:basedOn w:val="a0"/>
    <w:link w:val="1"/>
    <w:autoRedefine/>
    <w:uiPriority w:val="9"/>
    <w:qFormat/>
    <w:rPr>
      <w:rFonts w:ascii="Times New Roman" w:eastAsia="宋体" w:hAnsi="Times New Roman" w:cs="Times New Roman"/>
      <w:b/>
      <w:bCs/>
      <w:kern w:val="44"/>
      <w:sz w:val="36"/>
      <w:szCs w:val="44"/>
    </w:rPr>
  </w:style>
  <w:style w:type="character" w:customStyle="1" w:styleId="30">
    <w:name w:val="标题 3 字符"/>
    <w:basedOn w:val="a0"/>
    <w:link w:val="3"/>
    <w:autoRedefine/>
    <w:uiPriority w:val="9"/>
    <w:qFormat/>
    <w:rPr>
      <w:rFonts w:eastAsia="宋体"/>
      <w:b/>
      <w:bCs/>
      <w:sz w:val="30"/>
      <w:szCs w:val="32"/>
    </w:rPr>
  </w:style>
  <w:style w:type="character" w:customStyle="1" w:styleId="40">
    <w:name w:val="标题 4 字符"/>
    <w:basedOn w:val="a0"/>
    <w:link w:val="4"/>
    <w:autoRedefine/>
    <w:uiPriority w:val="9"/>
    <w:qFormat/>
    <w:rPr>
      <w:rFonts w:asciiTheme="majorHAnsi" w:eastAsia="宋体" w:hAnsiTheme="majorHAnsi" w:cstheme="majorBidi"/>
      <w:b/>
      <w:bCs/>
      <w:sz w:val="28"/>
      <w:szCs w:val="28"/>
    </w:rPr>
  </w:style>
  <w:style w:type="character" w:customStyle="1" w:styleId="50">
    <w:name w:val="标题 5 字符"/>
    <w:basedOn w:val="a0"/>
    <w:link w:val="5"/>
    <w:autoRedefine/>
    <w:uiPriority w:val="9"/>
    <w:qFormat/>
    <w:rPr>
      <w:rFonts w:eastAsia="宋体"/>
      <w:b/>
      <w:bCs/>
      <w:sz w:val="28"/>
      <w:szCs w:val="28"/>
    </w:rPr>
  </w:style>
  <w:style w:type="character" w:customStyle="1" w:styleId="60">
    <w:name w:val="标题 6 字符"/>
    <w:basedOn w:val="a0"/>
    <w:link w:val="6"/>
    <w:uiPriority w:val="9"/>
    <w:qFormat/>
    <w:rPr>
      <w:rFonts w:asciiTheme="majorHAnsi" w:eastAsia="宋体" w:hAnsiTheme="majorHAnsi" w:cstheme="majorBidi"/>
      <w:b/>
      <w:bCs/>
      <w:sz w:val="24"/>
      <w:szCs w:val="24"/>
    </w:rPr>
  </w:style>
  <w:style w:type="paragraph" w:styleId="af0">
    <w:name w:val="No Spacing"/>
    <w:autoRedefine/>
    <w:uiPriority w:val="1"/>
    <w:qFormat/>
    <w:pPr>
      <w:widowControl w:val="0"/>
      <w:jc w:val="both"/>
    </w:pPr>
    <w:rPr>
      <w:rFonts w:asciiTheme="minorHAnsi" w:hAnsiTheme="minorHAnsi" w:cstheme="minorBidi"/>
      <w:kern w:val="2"/>
      <w:sz w:val="21"/>
      <w:szCs w:val="21"/>
    </w:rPr>
  </w:style>
  <w:style w:type="character" w:customStyle="1" w:styleId="a4">
    <w:name w:val="正文缩进 字符"/>
    <w:link w:val="a3"/>
    <w:autoRedefine/>
    <w:qFormat/>
    <w:rPr>
      <w:rFonts w:eastAsia="宋体"/>
    </w:rPr>
  </w:style>
  <w:style w:type="paragraph" w:customStyle="1" w:styleId="51">
    <w:name w:val="标题 51"/>
    <w:basedOn w:val="5"/>
    <w:link w:val="heading5"/>
    <w:autoRedefine/>
    <w:qFormat/>
    <w:pPr>
      <w:numPr>
        <w:ilvl w:val="0"/>
        <w:numId w:val="0"/>
      </w:numPr>
      <w:spacing w:line="360" w:lineRule="auto"/>
    </w:pPr>
  </w:style>
  <w:style w:type="character" w:customStyle="1" w:styleId="heading5">
    <w:name w:val="heading 5 字符"/>
    <w:basedOn w:val="a0"/>
    <w:link w:val="51"/>
    <w:qFormat/>
    <w:rPr>
      <w:b/>
      <w:bCs/>
      <w:sz w:val="28"/>
      <w:szCs w:val="2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autoRedefine/>
    <w:uiPriority w:val="99"/>
    <w:qFormat/>
    <w:rPr>
      <w:sz w:val="18"/>
      <w:szCs w:val="18"/>
    </w:rPr>
  </w:style>
  <w:style w:type="paragraph" w:styleId="af1">
    <w:name w:val="List Paragraph"/>
    <w:basedOn w:val="a"/>
    <w:autoRedefine/>
    <w:uiPriority w:val="34"/>
    <w:qFormat/>
    <w:pPr>
      <w:ind w:firstLineChars="200" w:firstLine="420"/>
    </w:pPr>
  </w:style>
  <w:style w:type="character" w:customStyle="1" w:styleId="a6">
    <w:name w:val="批注文字 字符"/>
    <w:basedOn w:val="a0"/>
    <w:link w:val="a5"/>
    <w:autoRedefine/>
    <w:uiPriority w:val="99"/>
    <w:semiHidden/>
    <w:qFormat/>
    <w:rPr>
      <w:rFonts w:ascii="Times New Roman" w:eastAsia="宋体" w:hAnsi="Times New Roman" w:cs="Times New Roman"/>
      <w:szCs w:val="20"/>
    </w:rPr>
  </w:style>
  <w:style w:type="character" w:customStyle="1" w:styleId="ae">
    <w:name w:val="批注主题 字符"/>
    <w:basedOn w:val="a6"/>
    <w:link w:val="ad"/>
    <w:autoRedefine/>
    <w:uiPriority w:val="99"/>
    <w:semiHidden/>
    <w:qFormat/>
    <w:rPr>
      <w:rFonts w:ascii="Times New Roman" w:eastAsia="宋体" w:hAnsi="Times New Roman" w:cs="Times New Roman"/>
      <w:b/>
      <w:bCs/>
      <w:szCs w:val="20"/>
    </w:rPr>
  </w:style>
  <w:style w:type="character" w:customStyle="1" w:styleId="a8">
    <w:name w:val="批注框文本 字符"/>
    <w:basedOn w:val="a0"/>
    <w:link w:val="a7"/>
    <w:autoRedefine/>
    <w:uiPriority w:val="99"/>
    <w:semiHidden/>
    <w:qFormat/>
    <w:rPr>
      <w:rFonts w:ascii="Times New Roman" w:eastAsia="宋体" w:hAnsi="Times New Roman" w:cs="Times New Roman"/>
      <w:sz w:val="18"/>
      <w:szCs w:val="18"/>
    </w:rPr>
  </w:style>
  <w:style w:type="paragraph" w:customStyle="1" w:styleId="af2">
    <w:name w:val="默认"/>
    <w:autoRedefine/>
    <w:qFormat/>
    <w:rPr>
      <w:rFonts w:ascii="Arial Unicode MS" w:eastAsia="Helvetica" w:hAnsi="Arial Unicode MS" w:cs="Arial Unicode MS" w:hint="eastAsia"/>
      <w:color w:val="000000"/>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701</Words>
  <Characters>4001</Characters>
  <Application>Microsoft Office Word</Application>
  <DocSecurity>0</DocSecurity>
  <Lines>33</Lines>
  <Paragraphs>9</Paragraphs>
  <ScaleCrop>false</ScaleCrop>
  <Company>Microsoft</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Administrator</cp:lastModifiedBy>
  <cp:revision>2</cp:revision>
  <dcterms:created xsi:type="dcterms:W3CDTF">2025-02-08T05:54:00Z</dcterms:created>
  <dcterms:modified xsi:type="dcterms:W3CDTF">2025-02-08T05:54:00Z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1D4AE34D07FE4FAC9817129FF836D5C0_13</vt:lpwstr>
  </property>
  <property fmtid="{D5CDD505-2E9C-101B-9397-08002B2CF9AE}" pid="4" name="KSOTemplateDocerSaveRecord">
    <vt:lpwstr>eyJoZGlkIjoiMGQ5NDQzMDZlZTQwZTRlNTE0ZDI0ZTJjNjcyYmQwZWUiLCJ1c2VySWQiOiI0MzcwMTQ3NTcifQ==</vt:lpwstr>
  </property>
</Properties>
</file>