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0A72A" w14:textId="77777777" w:rsidR="00096403" w:rsidRDefault="00A309F6">
      <w:pPr>
        <w:spacing w:line="600" w:lineRule="auto"/>
        <w:jc w:val="center"/>
        <w:rPr>
          <w:rFonts w:ascii="宋体" w:hAnsi="宋体"/>
          <w:b/>
          <w:sz w:val="32"/>
          <w:szCs w:val="20"/>
        </w:rPr>
      </w:pPr>
      <w:r>
        <w:rPr>
          <w:rFonts w:ascii="宋体" w:hAnsi="宋体" w:hint="eastAsia"/>
          <w:b/>
          <w:sz w:val="32"/>
          <w:szCs w:val="20"/>
        </w:rPr>
        <w:t>宁波市江北区教育局整体运维支撑服务</w:t>
      </w:r>
    </w:p>
    <w:p w14:paraId="4799AD41" w14:textId="77777777" w:rsidR="00096403" w:rsidRDefault="00A309F6">
      <w:pPr>
        <w:spacing w:line="600" w:lineRule="auto"/>
        <w:jc w:val="center"/>
        <w:rPr>
          <w:rFonts w:ascii="宋体" w:hAnsi="宋体" w:cs="宋体"/>
          <w:sz w:val="24"/>
          <w:szCs w:val="24"/>
        </w:rPr>
      </w:pPr>
      <w:r>
        <w:rPr>
          <w:rFonts w:ascii="宋体" w:hAnsi="宋体" w:hint="eastAsia"/>
          <w:b/>
          <w:sz w:val="32"/>
          <w:szCs w:val="20"/>
        </w:rPr>
        <w:t>（教科网、</w:t>
      </w:r>
      <w:proofErr w:type="gramStart"/>
      <w:r>
        <w:rPr>
          <w:rFonts w:ascii="宋体" w:hAnsi="宋体" w:hint="eastAsia"/>
          <w:b/>
          <w:sz w:val="32"/>
          <w:szCs w:val="20"/>
        </w:rPr>
        <w:t>教共体</w:t>
      </w:r>
      <w:proofErr w:type="gramEnd"/>
      <w:r>
        <w:rPr>
          <w:rFonts w:ascii="宋体" w:hAnsi="宋体" w:hint="eastAsia"/>
          <w:b/>
          <w:sz w:val="32"/>
          <w:szCs w:val="20"/>
        </w:rPr>
        <w:t>活动及直播）项目</w:t>
      </w:r>
    </w:p>
    <w:p w14:paraId="6D987CE3" w14:textId="77777777" w:rsidR="00096403" w:rsidRDefault="00096403">
      <w:pPr>
        <w:spacing w:line="360" w:lineRule="auto"/>
        <w:rPr>
          <w:rFonts w:ascii="宋体" w:hAnsi="宋体" w:cs="宋体"/>
          <w:b/>
          <w:sz w:val="24"/>
          <w:szCs w:val="24"/>
        </w:rPr>
      </w:pPr>
    </w:p>
    <w:p w14:paraId="0DFC0E59" w14:textId="77777777" w:rsidR="00096403" w:rsidRDefault="00A309F6">
      <w:pPr>
        <w:spacing w:line="360" w:lineRule="auto"/>
        <w:rPr>
          <w:rFonts w:ascii="宋体" w:hAnsi="宋体" w:cs="宋体"/>
          <w:b/>
          <w:sz w:val="24"/>
          <w:szCs w:val="24"/>
        </w:rPr>
      </w:pPr>
      <w:r>
        <w:rPr>
          <w:rFonts w:ascii="宋体" w:hAnsi="宋体" w:cs="宋体" w:hint="eastAsia"/>
          <w:b/>
          <w:sz w:val="24"/>
          <w:szCs w:val="24"/>
        </w:rPr>
        <w:t>特别说明：</w:t>
      </w:r>
    </w:p>
    <w:p w14:paraId="19BF25CE" w14:textId="0D3ABBB3" w:rsidR="00096403" w:rsidRDefault="00A309F6">
      <w:pPr>
        <w:spacing w:line="360" w:lineRule="auto"/>
        <w:ind w:firstLineChars="200" w:firstLine="480"/>
        <w:rPr>
          <w:rFonts w:ascii="宋体" w:hAnsi="宋体" w:cs="宋体"/>
          <w:sz w:val="24"/>
          <w:szCs w:val="24"/>
        </w:rPr>
      </w:pPr>
      <w:r>
        <w:rPr>
          <w:rFonts w:ascii="宋体" w:hAnsi="宋体" w:cs="宋体" w:hint="eastAsia"/>
          <w:sz w:val="24"/>
          <w:szCs w:val="24"/>
        </w:rPr>
        <w:t>（1）针对本次我局直播服务支撑需求，投标人</w:t>
      </w:r>
      <w:proofErr w:type="gramStart"/>
      <w:r>
        <w:rPr>
          <w:rFonts w:ascii="宋体" w:hAnsi="宋体" w:cs="宋体" w:hint="eastAsia"/>
          <w:sz w:val="24"/>
          <w:szCs w:val="24"/>
        </w:rPr>
        <w:t>须文件</w:t>
      </w:r>
      <w:proofErr w:type="gramEnd"/>
      <w:r>
        <w:rPr>
          <w:rFonts w:ascii="宋体" w:hAnsi="宋体" w:cs="宋体" w:hint="eastAsia"/>
          <w:sz w:val="24"/>
          <w:szCs w:val="24"/>
        </w:rPr>
        <w:t>正式发布后的第二天</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w:t>
      </w:r>
      <w:r>
        <w:rPr>
          <w:rFonts w:ascii="宋体" w:hAnsi="宋体" w:cs="宋体"/>
          <w:sz w:val="24"/>
          <w:szCs w:val="24"/>
        </w:rPr>
        <w:t>11</w:t>
      </w:r>
      <w:r>
        <w:rPr>
          <w:rFonts w:ascii="宋体" w:hAnsi="宋体" w:cs="宋体" w:hint="eastAsia"/>
          <w:sz w:val="24"/>
          <w:szCs w:val="24"/>
        </w:rPr>
        <w:t>:</w:t>
      </w:r>
      <w:r>
        <w:rPr>
          <w:rFonts w:ascii="宋体" w:hAnsi="宋体" w:cs="宋体"/>
          <w:sz w:val="24"/>
          <w:szCs w:val="24"/>
        </w:rPr>
        <w:t>00</w:t>
      </w:r>
      <w:r>
        <w:rPr>
          <w:rFonts w:ascii="宋体" w:hAnsi="宋体" w:cs="宋体" w:hint="eastAsia"/>
          <w:sz w:val="24"/>
          <w:szCs w:val="24"/>
        </w:rPr>
        <w:t>，对我</w:t>
      </w:r>
      <w:r>
        <w:rPr>
          <w:rFonts w:ascii="宋体" w:hAnsi="宋体" w:cs="宋体" w:hint="eastAsia"/>
          <w:color w:val="000000" w:themeColor="text1"/>
          <w:sz w:val="24"/>
          <w:szCs w:val="24"/>
        </w:rPr>
        <w:t>局现有直播环境进行现场踏勘工作，并在投标文件中提供用户签字确认的现场勘察报告（地址：宁波市江北</w:t>
      </w:r>
      <w:proofErr w:type="gramStart"/>
      <w:r>
        <w:rPr>
          <w:rFonts w:ascii="宋体" w:hAnsi="宋体" w:cs="宋体" w:hint="eastAsia"/>
          <w:color w:val="000000" w:themeColor="text1"/>
          <w:sz w:val="24"/>
          <w:szCs w:val="24"/>
        </w:rPr>
        <w:t>区丽江东路</w:t>
      </w:r>
      <w:proofErr w:type="gramEnd"/>
      <w:r>
        <w:rPr>
          <w:rFonts w:ascii="宋体" w:hAnsi="宋体" w:cs="宋体" w:hint="eastAsia"/>
          <w:color w:val="000000" w:themeColor="text1"/>
          <w:sz w:val="24"/>
          <w:szCs w:val="24"/>
        </w:rPr>
        <w:t>8</w:t>
      </w:r>
      <w:r>
        <w:rPr>
          <w:rFonts w:ascii="宋体" w:hAnsi="宋体" w:cs="宋体"/>
          <w:color w:val="000000" w:themeColor="text1"/>
          <w:sz w:val="24"/>
          <w:szCs w:val="24"/>
        </w:rPr>
        <w:t>5</w:t>
      </w:r>
      <w:r>
        <w:rPr>
          <w:rFonts w:ascii="宋体" w:hAnsi="宋体" w:cs="宋体" w:hint="eastAsia"/>
          <w:color w:val="000000" w:themeColor="text1"/>
          <w:sz w:val="24"/>
          <w:szCs w:val="24"/>
        </w:rPr>
        <w:t>弄1</w:t>
      </w:r>
      <w:r>
        <w:rPr>
          <w:rFonts w:ascii="宋体" w:hAnsi="宋体" w:cs="宋体"/>
          <w:color w:val="000000" w:themeColor="text1"/>
          <w:sz w:val="24"/>
          <w:szCs w:val="24"/>
        </w:rPr>
        <w:t>6</w:t>
      </w:r>
      <w:r>
        <w:rPr>
          <w:rFonts w:ascii="宋体" w:hAnsi="宋体" w:cs="宋体" w:hint="eastAsia"/>
          <w:color w:val="000000" w:themeColor="text1"/>
          <w:sz w:val="24"/>
          <w:szCs w:val="24"/>
        </w:rPr>
        <w:t>号，</w:t>
      </w:r>
      <w:r w:rsidRPr="00E87EC3">
        <w:rPr>
          <w:rFonts w:ascii="宋体" w:hAnsi="宋体" w:cs="宋体" w:hint="eastAsia"/>
          <w:color w:val="000000" w:themeColor="text1"/>
          <w:sz w:val="24"/>
          <w:szCs w:val="24"/>
        </w:rPr>
        <w:t>联系人：</w:t>
      </w:r>
      <w:r w:rsidR="00E87EC3" w:rsidRPr="00E87EC3">
        <w:rPr>
          <w:rFonts w:ascii="宋体" w:hAnsi="宋体" w:cs="宋体" w:hint="eastAsia"/>
          <w:color w:val="000000" w:themeColor="text1"/>
          <w:sz w:val="24"/>
          <w:szCs w:val="24"/>
        </w:rPr>
        <w:t>宋</w:t>
      </w:r>
      <w:r w:rsidRPr="00E87EC3">
        <w:rPr>
          <w:rFonts w:ascii="宋体" w:hAnsi="宋体" w:cs="宋体" w:hint="eastAsia"/>
          <w:color w:val="000000" w:themeColor="text1"/>
          <w:sz w:val="24"/>
          <w:szCs w:val="24"/>
        </w:rPr>
        <w:t>老师，联系电话：0574-87668729</w:t>
      </w:r>
      <w:r>
        <w:rPr>
          <w:rFonts w:ascii="宋体" w:hAnsi="宋体" w:cs="宋体" w:hint="eastAsia"/>
          <w:color w:val="000000" w:themeColor="text1"/>
          <w:sz w:val="24"/>
          <w:szCs w:val="24"/>
        </w:rPr>
        <w:t>）。</w:t>
      </w:r>
    </w:p>
    <w:p w14:paraId="551A0F86" w14:textId="77777777" w:rsidR="00096403" w:rsidRDefault="00A309F6">
      <w:pPr>
        <w:spacing w:line="360" w:lineRule="auto"/>
        <w:ind w:firstLineChars="200" w:firstLine="480"/>
        <w:rPr>
          <w:rFonts w:ascii="宋体" w:hAnsi="宋体" w:cs="宋体"/>
          <w:sz w:val="24"/>
          <w:szCs w:val="24"/>
        </w:rPr>
      </w:pPr>
      <w:r>
        <w:rPr>
          <w:rFonts w:ascii="宋体" w:hAnsi="宋体" w:cs="宋体" w:hint="eastAsia"/>
          <w:sz w:val="24"/>
          <w:szCs w:val="24"/>
        </w:rPr>
        <w:t>（2）投标文件中，服务方需根据下述服务内容</w:t>
      </w:r>
      <w:bookmarkStart w:id="0" w:name="OLE_LINK4"/>
      <w:r>
        <w:rPr>
          <w:rFonts w:ascii="宋体" w:hAnsi="宋体" w:cs="宋体" w:hint="eastAsia"/>
          <w:sz w:val="24"/>
          <w:szCs w:val="24"/>
        </w:rPr>
        <w:t>提供不低于我局服务要求的整体服务方案，并在投标文件中提供详细的服务支撑</w:t>
      </w:r>
      <w:bookmarkEnd w:id="0"/>
      <w:r>
        <w:rPr>
          <w:rFonts w:ascii="宋体" w:hAnsi="宋体" w:cs="宋体" w:hint="eastAsia"/>
          <w:sz w:val="24"/>
          <w:szCs w:val="24"/>
        </w:rPr>
        <w:t>方案（包括但不仅限于服务内容、服务计划、人员组织安排等）；</w:t>
      </w:r>
    </w:p>
    <w:p w14:paraId="63D270A7" w14:textId="77777777" w:rsidR="00096403" w:rsidRDefault="00A309F6">
      <w:pPr>
        <w:spacing w:line="360" w:lineRule="auto"/>
        <w:ind w:firstLineChars="200" w:firstLine="480"/>
        <w:rPr>
          <w:rFonts w:ascii="宋体" w:hAnsi="宋体"/>
          <w:kern w:val="0"/>
          <w:sz w:val="24"/>
          <w:szCs w:val="24"/>
        </w:rPr>
      </w:pPr>
      <w:r>
        <w:rPr>
          <w:rFonts w:ascii="宋体" w:hAnsi="宋体" w:hint="eastAsia"/>
          <w:bCs/>
          <w:sz w:val="24"/>
          <w:szCs w:val="24"/>
        </w:rPr>
        <w:t>（3）因本项目涉及我局网络、信息化设备的联动，为确保服务过程中的可靠性、稳定性，服务方须具备ISO9001质量管理体系、I</w:t>
      </w:r>
      <w:r>
        <w:rPr>
          <w:rFonts w:ascii="宋体" w:hAnsi="宋体"/>
          <w:bCs/>
          <w:sz w:val="24"/>
          <w:szCs w:val="24"/>
        </w:rPr>
        <w:t>SO20000</w:t>
      </w:r>
      <w:r>
        <w:rPr>
          <w:rFonts w:ascii="宋体" w:hAnsi="宋体" w:hint="eastAsia"/>
          <w:bCs/>
          <w:sz w:val="24"/>
          <w:szCs w:val="24"/>
        </w:rPr>
        <w:t>信息技术服务管理体系、ISO27001信息安全管理体系及ITSS信息技术服务运行维护，并在投标文件中根据上述要求提供对应认证证书；项目勘察场地时需携带上述证书原件备查；</w:t>
      </w:r>
    </w:p>
    <w:p w14:paraId="1B38A2DE" w14:textId="2DA41BBB" w:rsidR="00096403" w:rsidRDefault="00A309F6">
      <w:pPr>
        <w:spacing w:line="360" w:lineRule="auto"/>
        <w:ind w:firstLineChars="200" w:firstLine="480"/>
        <w:rPr>
          <w:rFonts w:ascii="宋体" w:hAnsi="宋体"/>
          <w:kern w:val="0"/>
          <w:sz w:val="24"/>
          <w:szCs w:val="24"/>
        </w:rPr>
      </w:pPr>
      <w:r>
        <w:rPr>
          <w:rFonts w:ascii="宋体" w:hAnsi="宋体" w:hint="eastAsia"/>
          <w:kern w:val="0"/>
          <w:sz w:val="24"/>
          <w:szCs w:val="24"/>
        </w:rPr>
        <w:t>（4）自20</w:t>
      </w:r>
      <w:r>
        <w:rPr>
          <w:rFonts w:ascii="宋体" w:hAnsi="宋体"/>
          <w:kern w:val="0"/>
          <w:sz w:val="24"/>
          <w:szCs w:val="24"/>
        </w:rPr>
        <w:t>2</w:t>
      </w:r>
      <w:r w:rsidR="00CE490F">
        <w:rPr>
          <w:rFonts w:ascii="宋体" w:hAnsi="宋体"/>
          <w:kern w:val="0"/>
          <w:sz w:val="24"/>
          <w:szCs w:val="24"/>
        </w:rPr>
        <w:t>2</w:t>
      </w:r>
      <w:r>
        <w:rPr>
          <w:rFonts w:ascii="宋体" w:hAnsi="宋体" w:hint="eastAsia"/>
          <w:kern w:val="0"/>
          <w:sz w:val="24"/>
          <w:szCs w:val="24"/>
        </w:rPr>
        <w:t>年以来服务方须具有至少三个类似局级直播服务项目案例，投标文件中须提供项目合同复印件及中标通知书；</w:t>
      </w:r>
    </w:p>
    <w:p w14:paraId="66CCDD36" w14:textId="77777777" w:rsidR="00096403" w:rsidRDefault="00A309F6">
      <w:pPr>
        <w:spacing w:line="360" w:lineRule="auto"/>
        <w:ind w:firstLineChars="200" w:firstLine="480"/>
        <w:rPr>
          <w:rFonts w:ascii="宋体" w:hAnsi="宋体"/>
          <w:kern w:val="0"/>
          <w:sz w:val="24"/>
          <w:szCs w:val="24"/>
        </w:rPr>
      </w:pPr>
      <w:r>
        <w:rPr>
          <w:rFonts w:ascii="宋体" w:hAnsi="宋体" w:hint="eastAsia"/>
          <w:kern w:val="0"/>
          <w:sz w:val="24"/>
          <w:szCs w:val="24"/>
        </w:rPr>
        <w:t>（5）为保障售后服务的时效性，服务方须在宁波市内有常设服务机构（以工商登记为准）。</w:t>
      </w:r>
    </w:p>
    <w:p w14:paraId="5C4F5428" w14:textId="77777777" w:rsidR="00096403" w:rsidRDefault="00A309F6">
      <w:pPr>
        <w:spacing w:line="360" w:lineRule="auto"/>
        <w:rPr>
          <w:rFonts w:ascii="宋体" w:hAnsi="宋体"/>
          <w:b/>
          <w:kern w:val="0"/>
          <w:sz w:val="24"/>
          <w:szCs w:val="24"/>
        </w:rPr>
      </w:pPr>
      <w:r>
        <w:rPr>
          <w:rFonts w:ascii="宋体" w:hAnsi="宋体" w:hint="eastAsia"/>
          <w:b/>
          <w:kern w:val="0"/>
          <w:sz w:val="24"/>
          <w:szCs w:val="24"/>
        </w:rPr>
        <w:t>注：服务方须根据上述特殊说明及下述服务要求，在投标文件中提供相应的文档，若没有按照带“★”要求提供的，则视为无效标处理。</w:t>
      </w:r>
    </w:p>
    <w:p w14:paraId="6A5C5FD1" w14:textId="77777777" w:rsidR="00096403" w:rsidRDefault="00096403">
      <w:pPr>
        <w:widowControl/>
        <w:jc w:val="left"/>
        <w:rPr>
          <w:rFonts w:ascii="宋体" w:hAnsi="宋体"/>
          <w:b/>
          <w:bCs/>
          <w:kern w:val="44"/>
          <w:sz w:val="32"/>
          <w:szCs w:val="44"/>
        </w:rPr>
      </w:pPr>
    </w:p>
    <w:p w14:paraId="74D4B43B" w14:textId="77777777" w:rsidR="00096403" w:rsidRDefault="00A309F6">
      <w:pPr>
        <w:widowControl/>
        <w:jc w:val="left"/>
        <w:rPr>
          <w:rFonts w:ascii="宋体" w:hAnsi="宋体"/>
          <w:b/>
          <w:bCs/>
          <w:kern w:val="44"/>
          <w:sz w:val="32"/>
          <w:szCs w:val="44"/>
        </w:rPr>
      </w:pPr>
      <w:r>
        <w:br w:type="page"/>
      </w:r>
    </w:p>
    <w:p w14:paraId="1F133D70" w14:textId="77777777" w:rsidR="00096403" w:rsidRDefault="00A309F6">
      <w:pPr>
        <w:pStyle w:val="1"/>
      </w:pPr>
      <w:r>
        <w:rPr>
          <w:rFonts w:hint="eastAsia"/>
        </w:rPr>
        <w:lastRenderedPageBreak/>
        <w:t>一、采购内容</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87"/>
        <w:gridCol w:w="969"/>
        <w:gridCol w:w="992"/>
        <w:gridCol w:w="1985"/>
        <w:gridCol w:w="1368"/>
      </w:tblGrid>
      <w:tr w:rsidR="00096403" w14:paraId="4BFF5172" w14:textId="77777777">
        <w:trPr>
          <w:trHeight w:val="626"/>
          <w:jc w:val="center"/>
        </w:trPr>
        <w:tc>
          <w:tcPr>
            <w:tcW w:w="851" w:type="dxa"/>
            <w:shd w:val="clear" w:color="auto" w:fill="BFBFBF" w:themeFill="background1" w:themeFillShade="BF"/>
            <w:noWrap/>
            <w:vAlign w:val="center"/>
          </w:tcPr>
          <w:p w14:paraId="4028AADC"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序号</w:t>
            </w:r>
          </w:p>
        </w:tc>
        <w:tc>
          <w:tcPr>
            <w:tcW w:w="2887" w:type="dxa"/>
            <w:shd w:val="clear" w:color="auto" w:fill="BFBFBF" w:themeFill="background1" w:themeFillShade="BF"/>
            <w:noWrap/>
            <w:vAlign w:val="center"/>
          </w:tcPr>
          <w:p w14:paraId="732F8419"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名称</w:t>
            </w:r>
          </w:p>
        </w:tc>
        <w:tc>
          <w:tcPr>
            <w:tcW w:w="969" w:type="dxa"/>
            <w:shd w:val="clear" w:color="auto" w:fill="BFBFBF" w:themeFill="background1" w:themeFillShade="BF"/>
            <w:noWrap/>
            <w:vAlign w:val="center"/>
          </w:tcPr>
          <w:p w14:paraId="00EBAC8C"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数量</w:t>
            </w:r>
          </w:p>
        </w:tc>
        <w:tc>
          <w:tcPr>
            <w:tcW w:w="992" w:type="dxa"/>
            <w:shd w:val="clear" w:color="auto" w:fill="BFBFBF" w:themeFill="background1" w:themeFillShade="BF"/>
            <w:noWrap/>
            <w:vAlign w:val="center"/>
          </w:tcPr>
          <w:p w14:paraId="6C4714E7"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单位</w:t>
            </w:r>
          </w:p>
        </w:tc>
        <w:tc>
          <w:tcPr>
            <w:tcW w:w="1985" w:type="dxa"/>
            <w:shd w:val="clear" w:color="auto" w:fill="BFBFBF" w:themeFill="background1" w:themeFillShade="BF"/>
            <w:vAlign w:val="center"/>
          </w:tcPr>
          <w:p w14:paraId="7DF9DBE6"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参数要求</w:t>
            </w:r>
          </w:p>
        </w:tc>
        <w:tc>
          <w:tcPr>
            <w:tcW w:w="1368" w:type="dxa"/>
            <w:shd w:val="clear" w:color="auto" w:fill="BFBFBF" w:themeFill="background1" w:themeFillShade="BF"/>
            <w:vAlign w:val="center"/>
          </w:tcPr>
          <w:p w14:paraId="75760734" w14:textId="77777777" w:rsidR="00096403" w:rsidRDefault="00A309F6">
            <w:pPr>
              <w:widowControl/>
              <w:spacing w:line="324" w:lineRule="auto"/>
              <w:jc w:val="center"/>
              <w:rPr>
                <w:rFonts w:ascii="宋体" w:hAnsi="宋体" w:cs="宋体"/>
                <w:b/>
                <w:bCs/>
                <w:kern w:val="0"/>
                <w:sz w:val="24"/>
                <w:szCs w:val="21"/>
              </w:rPr>
            </w:pPr>
            <w:r>
              <w:rPr>
                <w:rFonts w:ascii="宋体" w:hAnsi="宋体" w:cs="宋体" w:hint="eastAsia"/>
                <w:b/>
                <w:bCs/>
                <w:kern w:val="0"/>
                <w:sz w:val="24"/>
                <w:szCs w:val="21"/>
              </w:rPr>
              <w:t>服务期限</w:t>
            </w:r>
          </w:p>
        </w:tc>
      </w:tr>
      <w:tr w:rsidR="00813733" w14:paraId="43639F8B" w14:textId="77777777">
        <w:trPr>
          <w:trHeight w:val="815"/>
          <w:jc w:val="center"/>
        </w:trPr>
        <w:tc>
          <w:tcPr>
            <w:tcW w:w="851" w:type="dxa"/>
            <w:shd w:val="clear" w:color="auto" w:fill="auto"/>
            <w:vAlign w:val="center"/>
          </w:tcPr>
          <w:p w14:paraId="1CE4707C" w14:textId="77777777" w:rsidR="00813733" w:rsidRDefault="00813733">
            <w:pPr>
              <w:widowControl/>
              <w:spacing w:line="324" w:lineRule="auto"/>
              <w:jc w:val="center"/>
              <w:rPr>
                <w:rFonts w:ascii="宋体" w:hAnsi="宋体" w:cs="宋体"/>
                <w:kern w:val="0"/>
                <w:sz w:val="24"/>
                <w:szCs w:val="21"/>
              </w:rPr>
            </w:pPr>
            <w:r>
              <w:rPr>
                <w:rFonts w:ascii="宋体" w:hAnsi="宋体" w:cs="宋体" w:hint="eastAsia"/>
                <w:kern w:val="0"/>
                <w:sz w:val="24"/>
                <w:szCs w:val="21"/>
              </w:rPr>
              <w:t>1</w:t>
            </w:r>
          </w:p>
        </w:tc>
        <w:tc>
          <w:tcPr>
            <w:tcW w:w="2887" w:type="dxa"/>
            <w:shd w:val="clear" w:color="auto" w:fill="auto"/>
            <w:noWrap/>
            <w:vAlign w:val="center"/>
          </w:tcPr>
          <w:p w14:paraId="02BC185F" w14:textId="77777777" w:rsidR="00813733" w:rsidRDefault="00813733">
            <w:pPr>
              <w:widowControl/>
              <w:spacing w:line="324" w:lineRule="auto"/>
              <w:jc w:val="center"/>
              <w:rPr>
                <w:rFonts w:ascii="宋体" w:hAnsi="宋体"/>
                <w:sz w:val="24"/>
              </w:rPr>
            </w:pPr>
            <w:r>
              <w:rPr>
                <w:rFonts w:ascii="宋体" w:hAnsi="宋体" w:hint="eastAsia"/>
                <w:sz w:val="24"/>
              </w:rPr>
              <w:t>教</w:t>
            </w:r>
            <w:proofErr w:type="gramStart"/>
            <w:r>
              <w:rPr>
                <w:rFonts w:ascii="宋体" w:hAnsi="宋体" w:hint="eastAsia"/>
                <w:sz w:val="24"/>
              </w:rPr>
              <w:t>科网运维</w:t>
            </w:r>
            <w:proofErr w:type="gramEnd"/>
            <w:r>
              <w:rPr>
                <w:rFonts w:ascii="宋体" w:hAnsi="宋体" w:hint="eastAsia"/>
                <w:sz w:val="24"/>
              </w:rPr>
              <w:t>服务</w:t>
            </w:r>
          </w:p>
        </w:tc>
        <w:tc>
          <w:tcPr>
            <w:tcW w:w="969" w:type="dxa"/>
            <w:shd w:val="clear" w:color="auto" w:fill="auto"/>
            <w:noWrap/>
            <w:vAlign w:val="center"/>
          </w:tcPr>
          <w:p w14:paraId="04FFA764"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1</w:t>
            </w:r>
          </w:p>
        </w:tc>
        <w:tc>
          <w:tcPr>
            <w:tcW w:w="992" w:type="dxa"/>
            <w:shd w:val="clear" w:color="auto" w:fill="auto"/>
            <w:noWrap/>
            <w:vAlign w:val="center"/>
          </w:tcPr>
          <w:p w14:paraId="5EC5679E"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项</w:t>
            </w:r>
          </w:p>
        </w:tc>
        <w:tc>
          <w:tcPr>
            <w:tcW w:w="1985" w:type="dxa"/>
            <w:vAlign w:val="center"/>
          </w:tcPr>
          <w:p w14:paraId="56250363"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详见</w:t>
            </w:r>
            <w:r>
              <w:rPr>
                <w:rFonts w:ascii="宋体" w:hAnsi="宋体" w:cs="宋体" w:hint="eastAsia"/>
                <w:color w:val="000000"/>
                <w:kern w:val="0"/>
                <w:sz w:val="24"/>
                <w:szCs w:val="21"/>
              </w:rPr>
              <w:t>服务</w:t>
            </w:r>
            <w:r>
              <w:rPr>
                <w:rFonts w:ascii="宋体" w:hAnsi="宋体" w:cs="宋体"/>
                <w:color w:val="000000"/>
                <w:kern w:val="0"/>
                <w:sz w:val="24"/>
                <w:szCs w:val="21"/>
              </w:rPr>
              <w:t>要求</w:t>
            </w:r>
          </w:p>
        </w:tc>
        <w:tc>
          <w:tcPr>
            <w:tcW w:w="1368" w:type="dxa"/>
            <w:vMerge w:val="restart"/>
            <w:vAlign w:val="center"/>
          </w:tcPr>
          <w:p w14:paraId="64FFC634"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合同签订之后一年</w:t>
            </w:r>
          </w:p>
        </w:tc>
      </w:tr>
      <w:tr w:rsidR="00813733" w14:paraId="0F5B6D9A" w14:textId="77777777">
        <w:trPr>
          <w:trHeight w:val="815"/>
          <w:jc w:val="center"/>
        </w:trPr>
        <w:tc>
          <w:tcPr>
            <w:tcW w:w="851" w:type="dxa"/>
            <w:shd w:val="clear" w:color="auto" w:fill="auto"/>
            <w:vAlign w:val="center"/>
          </w:tcPr>
          <w:p w14:paraId="5FEC6B7D" w14:textId="77777777" w:rsidR="00813733" w:rsidRDefault="00813733">
            <w:pPr>
              <w:widowControl/>
              <w:spacing w:line="324" w:lineRule="auto"/>
              <w:jc w:val="center"/>
              <w:rPr>
                <w:rFonts w:ascii="宋体" w:hAnsi="宋体" w:cs="宋体"/>
                <w:kern w:val="0"/>
                <w:sz w:val="24"/>
                <w:szCs w:val="21"/>
              </w:rPr>
            </w:pPr>
            <w:r>
              <w:rPr>
                <w:rFonts w:ascii="宋体" w:hAnsi="宋体" w:cs="宋体"/>
                <w:kern w:val="0"/>
                <w:sz w:val="24"/>
                <w:szCs w:val="21"/>
              </w:rPr>
              <w:t>2</w:t>
            </w:r>
          </w:p>
        </w:tc>
        <w:tc>
          <w:tcPr>
            <w:tcW w:w="2887" w:type="dxa"/>
            <w:shd w:val="clear" w:color="auto" w:fill="auto"/>
            <w:noWrap/>
            <w:vAlign w:val="center"/>
          </w:tcPr>
          <w:p w14:paraId="0BE48C01" w14:textId="77777777" w:rsidR="00813733" w:rsidRDefault="00813733">
            <w:pPr>
              <w:widowControl/>
              <w:spacing w:line="324" w:lineRule="auto"/>
              <w:jc w:val="center"/>
              <w:rPr>
                <w:rFonts w:ascii="宋体" w:hAnsi="宋体" w:cs="宋体"/>
                <w:color w:val="000000"/>
                <w:kern w:val="0"/>
                <w:sz w:val="24"/>
                <w:szCs w:val="21"/>
              </w:rPr>
            </w:pPr>
            <w:r>
              <w:rPr>
                <w:rFonts w:ascii="宋体" w:hAnsi="宋体" w:hint="eastAsia"/>
                <w:sz w:val="24"/>
              </w:rPr>
              <w:t>“甬上云校”直播服务</w:t>
            </w:r>
          </w:p>
        </w:tc>
        <w:tc>
          <w:tcPr>
            <w:tcW w:w="969" w:type="dxa"/>
            <w:shd w:val="clear" w:color="auto" w:fill="auto"/>
            <w:noWrap/>
            <w:vAlign w:val="center"/>
          </w:tcPr>
          <w:p w14:paraId="59DBC3ED"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1</w:t>
            </w:r>
          </w:p>
        </w:tc>
        <w:tc>
          <w:tcPr>
            <w:tcW w:w="992" w:type="dxa"/>
            <w:shd w:val="clear" w:color="auto" w:fill="auto"/>
            <w:noWrap/>
            <w:vAlign w:val="center"/>
          </w:tcPr>
          <w:p w14:paraId="5EF83276"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项</w:t>
            </w:r>
          </w:p>
        </w:tc>
        <w:tc>
          <w:tcPr>
            <w:tcW w:w="1985" w:type="dxa"/>
            <w:vAlign w:val="center"/>
          </w:tcPr>
          <w:p w14:paraId="72B4D120"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详见</w:t>
            </w:r>
            <w:r>
              <w:rPr>
                <w:rFonts w:ascii="宋体" w:hAnsi="宋体" w:cs="宋体" w:hint="eastAsia"/>
                <w:color w:val="000000"/>
                <w:kern w:val="0"/>
                <w:sz w:val="24"/>
                <w:szCs w:val="21"/>
              </w:rPr>
              <w:t>服务</w:t>
            </w:r>
            <w:r>
              <w:rPr>
                <w:rFonts w:ascii="宋体" w:hAnsi="宋体" w:cs="宋体"/>
                <w:color w:val="000000"/>
                <w:kern w:val="0"/>
                <w:sz w:val="24"/>
                <w:szCs w:val="21"/>
              </w:rPr>
              <w:t>要求</w:t>
            </w:r>
          </w:p>
        </w:tc>
        <w:tc>
          <w:tcPr>
            <w:tcW w:w="1368" w:type="dxa"/>
            <w:vMerge/>
          </w:tcPr>
          <w:p w14:paraId="1DC7A6EC" w14:textId="77777777" w:rsidR="00813733" w:rsidRDefault="00813733">
            <w:pPr>
              <w:widowControl/>
              <w:spacing w:line="324" w:lineRule="auto"/>
              <w:jc w:val="center"/>
              <w:rPr>
                <w:rFonts w:ascii="宋体" w:hAnsi="宋体" w:cs="宋体"/>
                <w:color w:val="000000"/>
                <w:kern w:val="0"/>
                <w:sz w:val="24"/>
                <w:szCs w:val="21"/>
              </w:rPr>
            </w:pPr>
          </w:p>
        </w:tc>
      </w:tr>
      <w:tr w:rsidR="00813733" w14:paraId="5DA34046" w14:textId="77777777">
        <w:trPr>
          <w:trHeight w:val="815"/>
          <w:jc w:val="center"/>
        </w:trPr>
        <w:tc>
          <w:tcPr>
            <w:tcW w:w="851" w:type="dxa"/>
            <w:shd w:val="clear" w:color="auto" w:fill="auto"/>
            <w:vAlign w:val="center"/>
          </w:tcPr>
          <w:p w14:paraId="41885375" w14:textId="77777777" w:rsidR="00813733" w:rsidRDefault="00813733">
            <w:pPr>
              <w:widowControl/>
              <w:spacing w:line="324" w:lineRule="auto"/>
              <w:jc w:val="center"/>
              <w:rPr>
                <w:rFonts w:ascii="宋体" w:hAnsi="宋体" w:cs="宋体"/>
                <w:kern w:val="0"/>
                <w:sz w:val="24"/>
                <w:szCs w:val="21"/>
              </w:rPr>
            </w:pPr>
            <w:r>
              <w:rPr>
                <w:rFonts w:ascii="宋体" w:hAnsi="宋体" w:cs="宋体"/>
                <w:kern w:val="0"/>
                <w:sz w:val="24"/>
                <w:szCs w:val="21"/>
              </w:rPr>
              <w:t>3</w:t>
            </w:r>
          </w:p>
        </w:tc>
        <w:tc>
          <w:tcPr>
            <w:tcW w:w="2887" w:type="dxa"/>
            <w:shd w:val="clear" w:color="auto" w:fill="auto"/>
            <w:noWrap/>
            <w:vAlign w:val="center"/>
          </w:tcPr>
          <w:p w14:paraId="25F69748" w14:textId="77777777" w:rsidR="00813733" w:rsidRDefault="00813733">
            <w:pPr>
              <w:widowControl/>
              <w:spacing w:line="324" w:lineRule="auto"/>
              <w:jc w:val="center"/>
              <w:rPr>
                <w:rFonts w:ascii="宋体" w:hAnsi="宋体"/>
                <w:sz w:val="24"/>
              </w:rPr>
            </w:pPr>
            <w:r>
              <w:rPr>
                <w:rFonts w:ascii="宋体" w:hAnsi="宋体" w:hint="eastAsia"/>
                <w:sz w:val="24"/>
              </w:rPr>
              <w:t>“清青直播间”直播服务</w:t>
            </w:r>
          </w:p>
        </w:tc>
        <w:tc>
          <w:tcPr>
            <w:tcW w:w="969" w:type="dxa"/>
            <w:shd w:val="clear" w:color="auto" w:fill="auto"/>
            <w:noWrap/>
            <w:vAlign w:val="center"/>
          </w:tcPr>
          <w:p w14:paraId="00166E97"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1</w:t>
            </w:r>
          </w:p>
        </w:tc>
        <w:tc>
          <w:tcPr>
            <w:tcW w:w="992" w:type="dxa"/>
            <w:shd w:val="clear" w:color="auto" w:fill="auto"/>
            <w:noWrap/>
            <w:vAlign w:val="center"/>
          </w:tcPr>
          <w:p w14:paraId="779D4AA1"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项</w:t>
            </w:r>
          </w:p>
        </w:tc>
        <w:tc>
          <w:tcPr>
            <w:tcW w:w="1985" w:type="dxa"/>
            <w:vAlign w:val="center"/>
          </w:tcPr>
          <w:p w14:paraId="6844F008"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详见</w:t>
            </w:r>
            <w:r>
              <w:rPr>
                <w:rFonts w:ascii="宋体" w:hAnsi="宋体" w:cs="宋体" w:hint="eastAsia"/>
                <w:color w:val="000000"/>
                <w:kern w:val="0"/>
                <w:sz w:val="24"/>
                <w:szCs w:val="21"/>
              </w:rPr>
              <w:t>服务</w:t>
            </w:r>
            <w:r>
              <w:rPr>
                <w:rFonts w:ascii="宋体" w:hAnsi="宋体" w:cs="宋体"/>
                <w:color w:val="000000"/>
                <w:kern w:val="0"/>
                <w:sz w:val="24"/>
                <w:szCs w:val="21"/>
              </w:rPr>
              <w:t>要求</w:t>
            </w:r>
          </w:p>
        </w:tc>
        <w:tc>
          <w:tcPr>
            <w:tcW w:w="1368" w:type="dxa"/>
            <w:vMerge/>
          </w:tcPr>
          <w:p w14:paraId="37B95FF6" w14:textId="77777777" w:rsidR="00813733" w:rsidRDefault="00813733">
            <w:pPr>
              <w:widowControl/>
              <w:spacing w:line="324" w:lineRule="auto"/>
              <w:jc w:val="center"/>
              <w:rPr>
                <w:rFonts w:ascii="宋体" w:hAnsi="宋体" w:cs="宋体"/>
                <w:color w:val="000000"/>
                <w:kern w:val="0"/>
                <w:sz w:val="24"/>
                <w:szCs w:val="21"/>
              </w:rPr>
            </w:pPr>
          </w:p>
        </w:tc>
      </w:tr>
      <w:tr w:rsidR="00813733" w14:paraId="3EC00586" w14:textId="77777777">
        <w:trPr>
          <w:trHeight w:val="815"/>
          <w:jc w:val="center"/>
        </w:trPr>
        <w:tc>
          <w:tcPr>
            <w:tcW w:w="851" w:type="dxa"/>
            <w:shd w:val="clear" w:color="auto" w:fill="auto"/>
            <w:vAlign w:val="center"/>
          </w:tcPr>
          <w:p w14:paraId="5AE5AA73" w14:textId="77777777" w:rsidR="00813733" w:rsidRDefault="00813733">
            <w:pPr>
              <w:widowControl/>
              <w:spacing w:line="324" w:lineRule="auto"/>
              <w:jc w:val="center"/>
              <w:rPr>
                <w:rFonts w:ascii="宋体" w:hAnsi="宋体" w:cs="宋体"/>
                <w:kern w:val="0"/>
                <w:sz w:val="24"/>
                <w:szCs w:val="21"/>
              </w:rPr>
            </w:pPr>
            <w:r>
              <w:rPr>
                <w:rFonts w:ascii="宋体" w:hAnsi="宋体" w:cs="宋体"/>
                <w:kern w:val="0"/>
                <w:sz w:val="24"/>
                <w:szCs w:val="21"/>
              </w:rPr>
              <w:t>4</w:t>
            </w:r>
          </w:p>
        </w:tc>
        <w:tc>
          <w:tcPr>
            <w:tcW w:w="2887" w:type="dxa"/>
            <w:shd w:val="clear" w:color="auto" w:fill="auto"/>
            <w:noWrap/>
            <w:vAlign w:val="center"/>
          </w:tcPr>
          <w:p w14:paraId="37C8E2A2" w14:textId="77777777" w:rsidR="00813733" w:rsidRDefault="00813733">
            <w:pPr>
              <w:widowControl/>
              <w:spacing w:line="324" w:lineRule="auto"/>
              <w:jc w:val="center"/>
              <w:rPr>
                <w:rFonts w:ascii="宋体" w:hAnsi="宋体"/>
                <w:sz w:val="24"/>
              </w:rPr>
            </w:pPr>
            <w:r>
              <w:rPr>
                <w:rFonts w:ascii="宋体" w:hAnsi="宋体" w:hint="eastAsia"/>
                <w:sz w:val="24"/>
              </w:rPr>
              <w:t>直播活动支撑服务</w:t>
            </w:r>
          </w:p>
        </w:tc>
        <w:tc>
          <w:tcPr>
            <w:tcW w:w="969" w:type="dxa"/>
            <w:shd w:val="clear" w:color="auto" w:fill="auto"/>
            <w:noWrap/>
            <w:vAlign w:val="center"/>
          </w:tcPr>
          <w:p w14:paraId="30AB2710"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1</w:t>
            </w:r>
          </w:p>
        </w:tc>
        <w:tc>
          <w:tcPr>
            <w:tcW w:w="992" w:type="dxa"/>
            <w:shd w:val="clear" w:color="auto" w:fill="auto"/>
            <w:noWrap/>
            <w:vAlign w:val="center"/>
          </w:tcPr>
          <w:p w14:paraId="31064BDB"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项</w:t>
            </w:r>
          </w:p>
        </w:tc>
        <w:tc>
          <w:tcPr>
            <w:tcW w:w="1985" w:type="dxa"/>
            <w:vAlign w:val="center"/>
          </w:tcPr>
          <w:p w14:paraId="5998EF7E" w14:textId="77777777" w:rsidR="00813733" w:rsidRDefault="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详见</w:t>
            </w:r>
            <w:r>
              <w:rPr>
                <w:rFonts w:ascii="宋体" w:hAnsi="宋体" w:cs="宋体" w:hint="eastAsia"/>
                <w:color w:val="000000"/>
                <w:kern w:val="0"/>
                <w:sz w:val="24"/>
                <w:szCs w:val="21"/>
              </w:rPr>
              <w:t>服务</w:t>
            </w:r>
            <w:r>
              <w:rPr>
                <w:rFonts w:ascii="宋体" w:hAnsi="宋体" w:cs="宋体"/>
                <w:color w:val="000000"/>
                <w:kern w:val="0"/>
                <w:sz w:val="24"/>
                <w:szCs w:val="21"/>
              </w:rPr>
              <w:t>要求</w:t>
            </w:r>
          </w:p>
        </w:tc>
        <w:tc>
          <w:tcPr>
            <w:tcW w:w="1368" w:type="dxa"/>
            <w:vMerge/>
          </w:tcPr>
          <w:p w14:paraId="5B2893EE" w14:textId="77777777" w:rsidR="00813733" w:rsidRDefault="00813733">
            <w:pPr>
              <w:widowControl/>
              <w:spacing w:line="324" w:lineRule="auto"/>
              <w:jc w:val="center"/>
              <w:rPr>
                <w:rFonts w:ascii="宋体" w:hAnsi="宋体" w:cs="宋体"/>
                <w:color w:val="000000"/>
                <w:kern w:val="0"/>
                <w:sz w:val="24"/>
                <w:szCs w:val="21"/>
              </w:rPr>
            </w:pPr>
          </w:p>
        </w:tc>
      </w:tr>
      <w:tr w:rsidR="00813733" w14:paraId="625B46CA" w14:textId="77777777">
        <w:trPr>
          <w:trHeight w:val="815"/>
          <w:jc w:val="center"/>
        </w:trPr>
        <w:tc>
          <w:tcPr>
            <w:tcW w:w="851" w:type="dxa"/>
            <w:shd w:val="clear" w:color="auto" w:fill="auto"/>
            <w:vAlign w:val="center"/>
          </w:tcPr>
          <w:p w14:paraId="50D09963" w14:textId="62B7ABCB" w:rsidR="00813733" w:rsidRDefault="00813733" w:rsidP="00813733">
            <w:pPr>
              <w:widowControl/>
              <w:spacing w:line="324" w:lineRule="auto"/>
              <w:jc w:val="center"/>
              <w:rPr>
                <w:rFonts w:ascii="宋体" w:hAnsi="宋体" w:cs="宋体"/>
                <w:kern w:val="0"/>
                <w:sz w:val="24"/>
                <w:szCs w:val="21"/>
              </w:rPr>
            </w:pPr>
            <w:r>
              <w:rPr>
                <w:rFonts w:ascii="宋体" w:hAnsi="宋体" w:cs="宋体" w:hint="eastAsia"/>
                <w:kern w:val="0"/>
                <w:sz w:val="24"/>
                <w:szCs w:val="21"/>
              </w:rPr>
              <w:t>5</w:t>
            </w:r>
          </w:p>
        </w:tc>
        <w:tc>
          <w:tcPr>
            <w:tcW w:w="2887" w:type="dxa"/>
            <w:shd w:val="clear" w:color="auto" w:fill="auto"/>
            <w:noWrap/>
            <w:vAlign w:val="center"/>
          </w:tcPr>
          <w:p w14:paraId="6D994A59" w14:textId="7396364D" w:rsidR="00813733" w:rsidRDefault="00813733" w:rsidP="00813733">
            <w:pPr>
              <w:widowControl/>
              <w:spacing w:line="324" w:lineRule="auto"/>
              <w:jc w:val="center"/>
              <w:rPr>
                <w:rFonts w:ascii="宋体" w:hAnsi="宋体"/>
                <w:sz w:val="24"/>
              </w:rPr>
            </w:pPr>
            <w:r w:rsidRPr="00813733">
              <w:rPr>
                <w:rFonts w:ascii="宋体" w:hAnsi="宋体"/>
                <w:sz w:val="24"/>
              </w:rPr>
              <w:t>UPS及精密空调系统维保</w:t>
            </w:r>
          </w:p>
        </w:tc>
        <w:tc>
          <w:tcPr>
            <w:tcW w:w="969" w:type="dxa"/>
            <w:shd w:val="clear" w:color="auto" w:fill="auto"/>
            <w:noWrap/>
            <w:vAlign w:val="center"/>
          </w:tcPr>
          <w:p w14:paraId="2CC61AF0" w14:textId="0097BAFA" w:rsidR="00813733" w:rsidRDefault="00813733" w:rsidP="00813733">
            <w:pPr>
              <w:widowControl/>
              <w:spacing w:line="324" w:lineRule="auto"/>
              <w:jc w:val="center"/>
              <w:rPr>
                <w:rFonts w:ascii="宋体" w:hAnsi="宋体" w:cs="宋体"/>
                <w:color w:val="000000"/>
                <w:kern w:val="0"/>
                <w:sz w:val="24"/>
                <w:szCs w:val="21"/>
              </w:rPr>
            </w:pPr>
            <w:r>
              <w:rPr>
                <w:rFonts w:ascii="宋体" w:hAnsi="宋体" w:cs="宋体" w:hint="eastAsia"/>
                <w:color w:val="000000"/>
                <w:kern w:val="0"/>
                <w:sz w:val="24"/>
                <w:szCs w:val="21"/>
              </w:rPr>
              <w:t>1</w:t>
            </w:r>
          </w:p>
        </w:tc>
        <w:tc>
          <w:tcPr>
            <w:tcW w:w="992" w:type="dxa"/>
            <w:shd w:val="clear" w:color="auto" w:fill="auto"/>
            <w:noWrap/>
            <w:vAlign w:val="center"/>
          </w:tcPr>
          <w:p w14:paraId="47044486" w14:textId="57ECBB3F" w:rsidR="00813733" w:rsidRDefault="00813733" w:rsidP="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项</w:t>
            </w:r>
          </w:p>
        </w:tc>
        <w:tc>
          <w:tcPr>
            <w:tcW w:w="1985" w:type="dxa"/>
            <w:vAlign w:val="center"/>
          </w:tcPr>
          <w:p w14:paraId="09C5B2A2" w14:textId="1692C18B" w:rsidR="00813733" w:rsidRDefault="00813733" w:rsidP="00813733">
            <w:pPr>
              <w:widowControl/>
              <w:spacing w:line="324" w:lineRule="auto"/>
              <w:jc w:val="center"/>
              <w:rPr>
                <w:rFonts w:ascii="宋体" w:hAnsi="宋体" w:cs="宋体"/>
                <w:color w:val="000000"/>
                <w:kern w:val="0"/>
                <w:sz w:val="24"/>
                <w:szCs w:val="21"/>
              </w:rPr>
            </w:pPr>
            <w:r>
              <w:rPr>
                <w:rFonts w:ascii="宋体" w:hAnsi="宋体" w:cs="宋体"/>
                <w:color w:val="000000"/>
                <w:kern w:val="0"/>
                <w:sz w:val="24"/>
                <w:szCs w:val="21"/>
              </w:rPr>
              <w:t>详见</w:t>
            </w:r>
            <w:r>
              <w:rPr>
                <w:rFonts w:ascii="宋体" w:hAnsi="宋体" w:cs="宋体" w:hint="eastAsia"/>
                <w:color w:val="000000"/>
                <w:kern w:val="0"/>
                <w:sz w:val="24"/>
                <w:szCs w:val="21"/>
              </w:rPr>
              <w:t>服务</w:t>
            </w:r>
            <w:r>
              <w:rPr>
                <w:rFonts w:ascii="宋体" w:hAnsi="宋体" w:cs="宋体"/>
                <w:color w:val="000000"/>
                <w:kern w:val="0"/>
                <w:sz w:val="24"/>
                <w:szCs w:val="21"/>
              </w:rPr>
              <w:t>要求</w:t>
            </w:r>
          </w:p>
        </w:tc>
        <w:tc>
          <w:tcPr>
            <w:tcW w:w="1368" w:type="dxa"/>
            <w:vMerge/>
          </w:tcPr>
          <w:p w14:paraId="00629E30" w14:textId="77777777" w:rsidR="00813733" w:rsidRDefault="00813733" w:rsidP="00813733">
            <w:pPr>
              <w:widowControl/>
              <w:spacing w:line="324" w:lineRule="auto"/>
              <w:jc w:val="center"/>
              <w:rPr>
                <w:rFonts w:ascii="宋体" w:hAnsi="宋体" w:cs="宋体"/>
                <w:color w:val="000000"/>
                <w:kern w:val="0"/>
                <w:sz w:val="24"/>
                <w:szCs w:val="21"/>
              </w:rPr>
            </w:pPr>
          </w:p>
        </w:tc>
      </w:tr>
    </w:tbl>
    <w:p w14:paraId="67A0CD61" w14:textId="77777777" w:rsidR="00096403" w:rsidRDefault="00A309F6">
      <w:pPr>
        <w:pStyle w:val="1"/>
      </w:pPr>
      <w:r>
        <w:t>二</w:t>
      </w:r>
      <w:r>
        <w:rPr>
          <w:rFonts w:hint="eastAsia"/>
        </w:rPr>
        <w:t>、服务要求</w:t>
      </w:r>
    </w:p>
    <w:p w14:paraId="1EF3EB11" w14:textId="77777777" w:rsidR="00096403" w:rsidRDefault="00A309F6">
      <w:pPr>
        <w:pStyle w:val="2"/>
      </w:pPr>
      <w:r>
        <w:rPr>
          <w:rFonts w:hint="eastAsia"/>
        </w:rPr>
        <w:t>2</w:t>
      </w:r>
      <w:r>
        <w:t xml:space="preserve">.1 </w:t>
      </w:r>
      <w:r>
        <w:rPr>
          <w:rFonts w:hint="eastAsia"/>
        </w:rPr>
        <w:t>教</w:t>
      </w:r>
      <w:proofErr w:type="gramStart"/>
      <w:r>
        <w:rPr>
          <w:rFonts w:hint="eastAsia"/>
        </w:rPr>
        <w:t>科网运维</w:t>
      </w:r>
      <w:proofErr w:type="gramEnd"/>
      <w:r>
        <w:rPr>
          <w:rFonts w:hint="eastAsia"/>
        </w:rPr>
        <w:t>服务</w:t>
      </w:r>
    </w:p>
    <w:tbl>
      <w:tblPr>
        <w:tblStyle w:val="a7"/>
        <w:tblW w:w="9215" w:type="dxa"/>
        <w:tblInd w:w="-318" w:type="dxa"/>
        <w:tblLayout w:type="fixed"/>
        <w:tblLook w:val="04A0" w:firstRow="1" w:lastRow="0" w:firstColumn="1" w:lastColumn="0" w:noHBand="0" w:noVBand="1"/>
      </w:tblPr>
      <w:tblGrid>
        <w:gridCol w:w="993"/>
        <w:gridCol w:w="1303"/>
        <w:gridCol w:w="5643"/>
        <w:gridCol w:w="1276"/>
      </w:tblGrid>
      <w:tr w:rsidR="00096403" w14:paraId="5439A8CF" w14:textId="77777777">
        <w:trPr>
          <w:trHeight w:val="432"/>
        </w:trPr>
        <w:tc>
          <w:tcPr>
            <w:tcW w:w="993" w:type="dxa"/>
            <w:vAlign w:val="center"/>
          </w:tcPr>
          <w:p w14:paraId="0E8DA313"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序号</w:t>
            </w:r>
          </w:p>
        </w:tc>
        <w:tc>
          <w:tcPr>
            <w:tcW w:w="1303" w:type="dxa"/>
            <w:vAlign w:val="center"/>
          </w:tcPr>
          <w:p w14:paraId="6AB5D6B5"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服务项</w:t>
            </w:r>
          </w:p>
        </w:tc>
        <w:tc>
          <w:tcPr>
            <w:tcW w:w="5643" w:type="dxa"/>
            <w:vAlign w:val="center"/>
          </w:tcPr>
          <w:p w14:paraId="5CFAD08B"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服务要求</w:t>
            </w:r>
          </w:p>
        </w:tc>
        <w:tc>
          <w:tcPr>
            <w:tcW w:w="1276" w:type="dxa"/>
            <w:vAlign w:val="center"/>
          </w:tcPr>
          <w:p w14:paraId="1D1F48D4"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响应情况</w:t>
            </w:r>
          </w:p>
        </w:tc>
      </w:tr>
      <w:tr w:rsidR="00096403" w14:paraId="208D1445" w14:textId="77777777">
        <w:tc>
          <w:tcPr>
            <w:tcW w:w="993" w:type="dxa"/>
            <w:vAlign w:val="center"/>
          </w:tcPr>
          <w:p w14:paraId="430DE517" w14:textId="77777777" w:rsidR="00096403" w:rsidRDefault="00A309F6">
            <w:pPr>
              <w:spacing w:line="360" w:lineRule="auto"/>
              <w:jc w:val="center"/>
              <w:rPr>
                <w:rFonts w:ascii="宋体" w:hAnsi="宋体"/>
                <w:sz w:val="24"/>
                <w:szCs w:val="24"/>
              </w:rPr>
            </w:pPr>
            <w:r>
              <w:rPr>
                <w:rFonts w:ascii="宋体" w:hAnsi="宋体" w:hint="eastAsia"/>
                <w:sz w:val="24"/>
                <w:szCs w:val="24"/>
              </w:rPr>
              <w:t>1</w:t>
            </w:r>
          </w:p>
        </w:tc>
        <w:tc>
          <w:tcPr>
            <w:tcW w:w="1303" w:type="dxa"/>
            <w:vAlign w:val="center"/>
          </w:tcPr>
          <w:p w14:paraId="071A7FAC" w14:textId="77777777" w:rsidR="00096403" w:rsidRDefault="00A309F6">
            <w:pPr>
              <w:spacing w:line="360" w:lineRule="auto"/>
              <w:jc w:val="center"/>
              <w:rPr>
                <w:rFonts w:ascii="宋体" w:hAnsi="宋体"/>
                <w:sz w:val="24"/>
                <w:szCs w:val="24"/>
              </w:rPr>
            </w:pPr>
            <w:r>
              <w:rPr>
                <w:rFonts w:ascii="宋体" w:hAnsi="宋体" w:hint="eastAsia"/>
                <w:sz w:val="24"/>
                <w:szCs w:val="24"/>
              </w:rPr>
              <w:t>服务人员</w:t>
            </w:r>
          </w:p>
        </w:tc>
        <w:tc>
          <w:tcPr>
            <w:tcW w:w="5643" w:type="dxa"/>
            <w:vAlign w:val="center"/>
          </w:tcPr>
          <w:p w14:paraId="1EA09492" w14:textId="77777777" w:rsidR="00096403" w:rsidRDefault="00A309F6">
            <w:pPr>
              <w:spacing w:line="360" w:lineRule="auto"/>
              <w:rPr>
                <w:rFonts w:ascii="宋体" w:hAnsi="宋体"/>
                <w:sz w:val="24"/>
                <w:szCs w:val="24"/>
              </w:rPr>
            </w:pPr>
            <w:r>
              <w:rPr>
                <w:rFonts w:ascii="宋体" w:hAnsi="宋体" w:hint="eastAsia"/>
                <w:sz w:val="24"/>
                <w:szCs w:val="24"/>
              </w:rPr>
              <w:t>在项目执行过程中，服务方需遵循采购人的安排和要求，安排相对固定的人员负责本项目，以便随时应对突发、临时性工作；</w:t>
            </w:r>
          </w:p>
        </w:tc>
        <w:tc>
          <w:tcPr>
            <w:tcW w:w="1276" w:type="dxa"/>
            <w:vAlign w:val="center"/>
          </w:tcPr>
          <w:p w14:paraId="11706987" w14:textId="77777777" w:rsidR="00096403" w:rsidRDefault="00096403">
            <w:pPr>
              <w:spacing w:line="360" w:lineRule="auto"/>
              <w:rPr>
                <w:rFonts w:ascii="宋体" w:hAnsi="宋体"/>
                <w:sz w:val="24"/>
                <w:szCs w:val="24"/>
              </w:rPr>
            </w:pPr>
          </w:p>
        </w:tc>
      </w:tr>
      <w:tr w:rsidR="00096403" w14:paraId="0CA593A0" w14:textId="77777777">
        <w:tc>
          <w:tcPr>
            <w:tcW w:w="993" w:type="dxa"/>
            <w:vAlign w:val="center"/>
          </w:tcPr>
          <w:p w14:paraId="5F4F65B2" w14:textId="77777777" w:rsidR="00096403" w:rsidRDefault="00A309F6">
            <w:pPr>
              <w:spacing w:line="360" w:lineRule="auto"/>
              <w:jc w:val="center"/>
              <w:rPr>
                <w:rFonts w:ascii="宋体" w:hAnsi="宋体"/>
                <w:sz w:val="24"/>
                <w:szCs w:val="24"/>
              </w:rPr>
            </w:pPr>
            <w:r>
              <w:rPr>
                <w:rFonts w:ascii="宋体" w:hAnsi="宋体" w:hint="eastAsia"/>
                <w:sz w:val="24"/>
                <w:szCs w:val="24"/>
              </w:rPr>
              <w:t>2</w:t>
            </w:r>
          </w:p>
        </w:tc>
        <w:tc>
          <w:tcPr>
            <w:tcW w:w="1303" w:type="dxa"/>
            <w:vAlign w:val="center"/>
          </w:tcPr>
          <w:p w14:paraId="03FD3436" w14:textId="77777777" w:rsidR="00096403" w:rsidRDefault="00A309F6">
            <w:pPr>
              <w:spacing w:line="360" w:lineRule="auto"/>
              <w:jc w:val="center"/>
              <w:rPr>
                <w:rFonts w:ascii="宋体" w:hAnsi="宋体"/>
                <w:sz w:val="24"/>
                <w:szCs w:val="24"/>
              </w:rPr>
            </w:pPr>
            <w:r>
              <w:rPr>
                <w:rFonts w:ascii="宋体" w:hAnsi="宋体" w:hint="eastAsia"/>
                <w:sz w:val="24"/>
                <w:szCs w:val="24"/>
              </w:rPr>
              <w:t>服务范围</w:t>
            </w:r>
          </w:p>
        </w:tc>
        <w:tc>
          <w:tcPr>
            <w:tcW w:w="5643" w:type="dxa"/>
            <w:vAlign w:val="center"/>
          </w:tcPr>
          <w:p w14:paraId="23C8A73A" w14:textId="5D9AD286" w:rsidR="00096403" w:rsidRDefault="00A309F6">
            <w:pPr>
              <w:spacing w:line="360" w:lineRule="auto"/>
              <w:rPr>
                <w:rFonts w:ascii="宋体" w:hAnsi="宋体"/>
                <w:sz w:val="24"/>
                <w:szCs w:val="24"/>
              </w:rPr>
            </w:pPr>
            <w:r>
              <w:rPr>
                <w:rFonts w:ascii="宋体" w:hAnsi="宋体" w:hint="eastAsia"/>
                <w:sz w:val="24"/>
                <w:szCs w:val="24"/>
              </w:rPr>
              <w:t>（1）江北</w:t>
            </w:r>
            <w:r>
              <w:rPr>
                <w:rFonts w:ascii="宋体" w:hAnsi="宋体"/>
                <w:sz w:val="24"/>
                <w:szCs w:val="24"/>
              </w:rPr>
              <w:t>区</w:t>
            </w:r>
            <w:r>
              <w:rPr>
                <w:rFonts w:ascii="宋体" w:hAnsi="宋体" w:hint="eastAsia"/>
                <w:sz w:val="24"/>
                <w:szCs w:val="24"/>
              </w:rPr>
              <w:t>教育局</w:t>
            </w:r>
            <w:r>
              <w:rPr>
                <w:rFonts w:ascii="宋体" w:hAnsi="宋体"/>
                <w:sz w:val="24"/>
                <w:szCs w:val="24"/>
              </w:rPr>
              <w:t>中心机房及</w:t>
            </w:r>
            <w:r w:rsidR="00DF23A0">
              <w:rPr>
                <w:rFonts w:ascii="宋体" w:hAnsi="宋体" w:hint="eastAsia"/>
                <w:sz w:val="24"/>
                <w:szCs w:val="24"/>
              </w:rPr>
              <w:t>其下属单位</w:t>
            </w:r>
            <w:r>
              <w:rPr>
                <w:rFonts w:ascii="宋体" w:hAnsi="宋体"/>
                <w:sz w:val="24"/>
                <w:szCs w:val="24"/>
              </w:rPr>
              <w:t>机房内的网络设备</w:t>
            </w:r>
            <w:r>
              <w:rPr>
                <w:rFonts w:ascii="宋体" w:hAnsi="宋体" w:hint="eastAsia"/>
                <w:sz w:val="24"/>
                <w:szCs w:val="24"/>
              </w:rPr>
              <w:t>运维、排障；</w:t>
            </w:r>
          </w:p>
          <w:p w14:paraId="63C42AF8" w14:textId="3E112B70" w:rsidR="00096403" w:rsidRDefault="00A309F6">
            <w:pPr>
              <w:spacing w:line="360" w:lineRule="auto"/>
              <w:rPr>
                <w:rFonts w:ascii="宋体" w:hAnsi="宋体"/>
                <w:sz w:val="24"/>
                <w:szCs w:val="24"/>
              </w:rPr>
            </w:pPr>
            <w:r>
              <w:rPr>
                <w:rFonts w:ascii="宋体" w:hAnsi="宋体" w:hint="eastAsia"/>
                <w:sz w:val="24"/>
                <w:szCs w:val="24"/>
              </w:rPr>
              <w:t>（2）江北区</w:t>
            </w:r>
            <w:r w:rsidR="00DF23A0">
              <w:rPr>
                <w:rFonts w:ascii="宋体" w:hAnsi="宋体" w:hint="eastAsia"/>
                <w:sz w:val="24"/>
                <w:szCs w:val="24"/>
              </w:rPr>
              <w:t>教育局下属单位</w:t>
            </w:r>
            <w:r>
              <w:rPr>
                <w:rFonts w:ascii="宋体" w:hAnsi="宋体" w:hint="eastAsia"/>
                <w:sz w:val="24"/>
                <w:szCs w:val="24"/>
              </w:rPr>
              <w:t>的校园网络交换机配置及调整；</w:t>
            </w:r>
          </w:p>
          <w:p w14:paraId="77B15032" w14:textId="77777777" w:rsidR="00096403" w:rsidRDefault="00A309F6">
            <w:pPr>
              <w:spacing w:line="360" w:lineRule="auto"/>
              <w:rPr>
                <w:rFonts w:ascii="宋体" w:hAnsi="宋体"/>
                <w:sz w:val="24"/>
                <w:szCs w:val="24"/>
              </w:rPr>
            </w:pPr>
            <w:r>
              <w:rPr>
                <w:rFonts w:ascii="宋体" w:hAnsi="宋体" w:hint="eastAsia"/>
                <w:sz w:val="24"/>
                <w:szCs w:val="24"/>
              </w:rPr>
              <w:t>（3）为采购人的整体网络架构提供技术支持与合理化建议。</w:t>
            </w:r>
            <w:r>
              <w:rPr>
                <w:rFonts w:ascii="宋体" w:hAnsi="宋体"/>
                <w:sz w:val="24"/>
                <w:szCs w:val="24"/>
              </w:rPr>
              <w:t xml:space="preserve"> </w:t>
            </w:r>
          </w:p>
        </w:tc>
        <w:tc>
          <w:tcPr>
            <w:tcW w:w="1276" w:type="dxa"/>
            <w:vAlign w:val="center"/>
          </w:tcPr>
          <w:p w14:paraId="685E81C7" w14:textId="77777777" w:rsidR="00096403" w:rsidRDefault="00096403">
            <w:pPr>
              <w:spacing w:line="360" w:lineRule="auto"/>
              <w:rPr>
                <w:rFonts w:ascii="宋体" w:hAnsi="宋体"/>
                <w:sz w:val="24"/>
                <w:szCs w:val="24"/>
              </w:rPr>
            </w:pPr>
          </w:p>
        </w:tc>
      </w:tr>
      <w:tr w:rsidR="00096403" w14:paraId="2B7A5E81" w14:textId="77777777">
        <w:tc>
          <w:tcPr>
            <w:tcW w:w="993" w:type="dxa"/>
            <w:vAlign w:val="center"/>
          </w:tcPr>
          <w:p w14:paraId="471D1CEB" w14:textId="77777777" w:rsidR="00096403" w:rsidRDefault="00A309F6">
            <w:pPr>
              <w:spacing w:line="360" w:lineRule="auto"/>
              <w:jc w:val="center"/>
              <w:rPr>
                <w:rFonts w:ascii="宋体" w:hAnsi="宋体"/>
                <w:sz w:val="24"/>
                <w:szCs w:val="24"/>
              </w:rPr>
            </w:pPr>
            <w:r>
              <w:rPr>
                <w:rFonts w:ascii="宋体" w:hAnsi="宋体" w:hint="eastAsia"/>
                <w:sz w:val="24"/>
                <w:szCs w:val="24"/>
              </w:rPr>
              <w:t>3</w:t>
            </w:r>
          </w:p>
        </w:tc>
        <w:tc>
          <w:tcPr>
            <w:tcW w:w="1303" w:type="dxa"/>
            <w:vAlign w:val="center"/>
          </w:tcPr>
          <w:p w14:paraId="42EB3B43" w14:textId="77777777" w:rsidR="00096403" w:rsidRDefault="00A309F6">
            <w:pPr>
              <w:spacing w:line="360" w:lineRule="auto"/>
              <w:jc w:val="center"/>
              <w:rPr>
                <w:rFonts w:ascii="宋体" w:hAnsi="宋体"/>
                <w:sz w:val="24"/>
                <w:szCs w:val="24"/>
              </w:rPr>
            </w:pPr>
            <w:r>
              <w:rPr>
                <w:rFonts w:ascii="宋体" w:hAnsi="宋体" w:hint="eastAsia"/>
                <w:sz w:val="24"/>
                <w:szCs w:val="24"/>
              </w:rPr>
              <w:t>服务要求</w:t>
            </w:r>
          </w:p>
        </w:tc>
        <w:tc>
          <w:tcPr>
            <w:tcW w:w="5643" w:type="dxa"/>
            <w:vAlign w:val="center"/>
          </w:tcPr>
          <w:p w14:paraId="554D55A7" w14:textId="77777777" w:rsidR="00096403" w:rsidRDefault="00A309F6">
            <w:pPr>
              <w:spacing w:line="360" w:lineRule="auto"/>
              <w:rPr>
                <w:rFonts w:ascii="宋体" w:hAnsi="宋体"/>
                <w:sz w:val="24"/>
                <w:szCs w:val="24"/>
              </w:rPr>
            </w:pPr>
            <w:r>
              <w:rPr>
                <w:rFonts w:ascii="宋体" w:hAnsi="宋体" w:hint="eastAsia"/>
                <w:sz w:val="24"/>
                <w:szCs w:val="24"/>
              </w:rPr>
              <w:t>（1）在服务有效期内向采购人提供的维保服务免收取人工费；</w:t>
            </w:r>
          </w:p>
          <w:p w14:paraId="12DBB91E" w14:textId="77777777" w:rsidR="00096403" w:rsidRDefault="00A309F6">
            <w:pPr>
              <w:spacing w:line="360" w:lineRule="auto"/>
              <w:rPr>
                <w:rFonts w:ascii="宋体" w:hAnsi="宋体"/>
                <w:sz w:val="24"/>
                <w:szCs w:val="24"/>
              </w:rPr>
            </w:pPr>
            <w:r>
              <w:rPr>
                <w:rFonts w:ascii="宋体" w:hAnsi="宋体" w:hint="eastAsia"/>
                <w:sz w:val="24"/>
                <w:szCs w:val="24"/>
              </w:rPr>
              <w:lastRenderedPageBreak/>
              <w:t>（2）根据采购人的需求提供相应服务，</w:t>
            </w:r>
            <w:r>
              <w:rPr>
                <w:rFonts w:ascii="宋体" w:hAnsi="宋体"/>
                <w:sz w:val="24"/>
                <w:szCs w:val="24"/>
              </w:rPr>
              <w:t>若出现设备故障</w:t>
            </w:r>
            <w:r>
              <w:rPr>
                <w:rFonts w:ascii="宋体" w:hAnsi="宋体" w:hint="eastAsia"/>
                <w:sz w:val="24"/>
                <w:szCs w:val="24"/>
              </w:rPr>
              <w:t>或</w:t>
            </w:r>
            <w:r>
              <w:rPr>
                <w:rFonts w:ascii="宋体" w:hAnsi="宋体"/>
                <w:sz w:val="24"/>
                <w:szCs w:val="24"/>
              </w:rPr>
              <w:t>损坏时，</w:t>
            </w:r>
            <w:r>
              <w:rPr>
                <w:rFonts w:ascii="宋体" w:hAnsi="宋体" w:hint="eastAsia"/>
                <w:sz w:val="24"/>
                <w:szCs w:val="24"/>
              </w:rPr>
              <w:t>要求</w:t>
            </w:r>
            <w:r>
              <w:rPr>
                <w:rFonts w:ascii="宋体" w:hAnsi="宋体"/>
                <w:sz w:val="24"/>
                <w:szCs w:val="24"/>
              </w:rPr>
              <w:t>服务方技术人员协助</w:t>
            </w:r>
            <w:r>
              <w:rPr>
                <w:rFonts w:ascii="宋体" w:hAnsi="宋体" w:hint="eastAsia"/>
                <w:sz w:val="24"/>
                <w:szCs w:val="24"/>
              </w:rPr>
              <w:t>采购人</w:t>
            </w:r>
            <w:r>
              <w:rPr>
                <w:rFonts w:ascii="宋体" w:hAnsi="宋体"/>
                <w:sz w:val="24"/>
                <w:szCs w:val="24"/>
              </w:rPr>
              <w:t>查找原因，</w:t>
            </w:r>
            <w:r>
              <w:rPr>
                <w:rFonts w:ascii="宋体" w:hAnsi="宋体" w:hint="eastAsia"/>
                <w:sz w:val="24"/>
                <w:szCs w:val="24"/>
              </w:rPr>
              <w:t>对于系统、配置问题应自行及时解决；</w:t>
            </w:r>
            <w:r>
              <w:rPr>
                <w:rFonts w:ascii="宋体" w:hAnsi="宋体"/>
                <w:sz w:val="24"/>
                <w:szCs w:val="24"/>
              </w:rPr>
              <w:t>对于</w:t>
            </w:r>
            <w:r>
              <w:rPr>
                <w:rFonts w:ascii="宋体" w:hAnsi="宋体" w:hint="eastAsia"/>
                <w:sz w:val="24"/>
                <w:szCs w:val="24"/>
              </w:rPr>
              <w:t>硬件问题，如</w:t>
            </w:r>
            <w:r>
              <w:rPr>
                <w:rFonts w:ascii="宋体" w:hAnsi="宋体"/>
                <w:sz w:val="24"/>
                <w:szCs w:val="24"/>
              </w:rPr>
              <w:t>设备</w:t>
            </w:r>
            <w:r>
              <w:rPr>
                <w:rFonts w:ascii="宋体" w:hAnsi="宋体" w:hint="eastAsia"/>
                <w:sz w:val="24"/>
                <w:szCs w:val="24"/>
              </w:rPr>
              <w:t>在保修期内，则进行</w:t>
            </w:r>
            <w:r>
              <w:rPr>
                <w:rFonts w:ascii="宋体" w:hAnsi="宋体"/>
                <w:sz w:val="24"/>
                <w:szCs w:val="24"/>
              </w:rPr>
              <w:t>原厂报修并协助厂方维修</w:t>
            </w:r>
            <w:r>
              <w:rPr>
                <w:rFonts w:ascii="宋体" w:hAnsi="宋体" w:hint="eastAsia"/>
                <w:sz w:val="24"/>
                <w:szCs w:val="24"/>
              </w:rPr>
              <w:t>；如设备已</w:t>
            </w:r>
            <w:r>
              <w:rPr>
                <w:rFonts w:ascii="宋体" w:hAnsi="宋体"/>
                <w:sz w:val="24"/>
                <w:szCs w:val="24"/>
              </w:rPr>
              <w:t>过保</w:t>
            </w:r>
            <w:r>
              <w:rPr>
                <w:rFonts w:ascii="宋体" w:hAnsi="宋体" w:hint="eastAsia"/>
                <w:sz w:val="24"/>
                <w:szCs w:val="24"/>
              </w:rPr>
              <w:t>，则由服务方</w:t>
            </w:r>
            <w:r>
              <w:rPr>
                <w:rFonts w:ascii="宋体" w:hAnsi="宋体"/>
                <w:sz w:val="24"/>
                <w:szCs w:val="24"/>
              </w:rPr>
              <w:t>配合</w:t>
            </w:r>
            <w:r>
              <w:rPr>
                <w:rFonts w:ascii="宋体" w:hAnsi="宋体" w:hint="eastAsia"/>
                <w:sz w:val="24"/>
                <w:szCs w:val="24"/>
              </w:rPr>
              <w:t>采购人</w:t>
            </w:r>
            <w:r>
              <w:rPr>
                <w:rFonts w:ascii="宋体" w:hAnsi="宋体"/>
                <w:sz w:val="24"/>
                <w:szCs w:val="24"/>
              </w:rPr>
              <w:t>进行配件的询价，待确认后</w:t>
            </w:r>
            <w:r>
              <w:rPr>
                <w:rFonts w:ascii="宋体" w:hAnsi="宋体" w:hint="eastAsia"/>
                <w:sz w:val="24"/>
                <w:szCs w:val="24"/>
              </w:rPr>
              <w:t>提供</w:t>
            </w:r>
            <w:r>
              <w:rPr>
                <w:rFonts w:ascii="宋体" w:hAnsi="宋体"/>
                <w:sz w:val="24"/>
                <w:szCs w:val="24"/>
              </w:rPr>
              <w:t>维修</w:t>
            </w:r>
            <w:r>
              <w:rPr>
                <w:rFonts w:ascii="宋体" w:hAnsi="宋体" w:hint="eastAsia"/>
                <w:sz w:val="24"/>
                <w:szCs w:val="24"/>
              </w:rPr>
              <w:t>服务；</w:t>
            </w:r>
          </w:p>
          <w:p w14:paraId="12597863" w14:textId="77777777" w:rsidR="00096403" w:rsidRDefault="00A309F6">
            <w:pPr>
              <w:spacing w:line="360" w:lineRule="auto"/>
              <w:rPr>
                <w:rFonts w:ascii="宋体" w:hAnsi="宋体"/>
                <w:sz w:val="24"/>
                <w:szCs w:val="24"/>
              </w:rPr>
            </w:pPr>
            <w:r>
              <w:rPr>
                <w:rFonts w:ascii="宋体" w:hAnsi="宋体" w:hint="eastAsia"/>
                <w:sz w:val="24"/>
                <w:szCs w:val="24"/>
              </w:rPr>
              <w:t>（3）当服务范围内的</w:t>
            </w:r>
            <w:r>
              <w:rPr>
                <w:rFonts w:ascii="宋体" w:hAnsi="宋体"/>
                <w:sz w:val="24"/>
                <w:szCs w:val="24"/>
              </w:rPr>
              <w:t>设备因故需要更改放置环境时，移动后，该设备的维护服务仍然有效；（如有需要，</w:t>
            </w:r>
            <w:r>
              <w:rPr>
                <w:rFonts w:ascii="宋体" w:hAnsi="宋体" w:hint="eastAsia"/>
                <w:sz w:val="24"/>
                <w:szCs w:val="24"/>
              </w:rPr>
              <w:t>服务方须</w:t>
            </w:r>
            <w:r>
              <w:rPr>
                <w:rFonts w:ascii="宋体" w:hAnsi="宋体"/>
                <w:sz w:val="24"/>
                <w:szCs w:val="24"/>
              </w:rPr>
              <w:t>免费为</w:t>
            </w:r>
            <w:r>
              <w:rPr>
                <w:rFonts w:ascii="宋体" w:hAnsi="宋体" w:hint="eastAsia"/>
                <w:sz w:val="24"/>
                <w:szCs w:val="24"/>
              </w:rPr>
              <w:t>采购人</w:t>
            </w:r>
            <w:r>
              <w:rPr>
                <w:rFonts w:ascii="宋体" w:hAnsi="宋体"/>
                <w:sz w:val="24"/>
                <w:szCs w:val="24"/>
              </w:rPr>
              <w:t>提供移机服务</w:t>
            </w:r>
            <w:r>
              <w:rPr>
                <w:rFonts w:ascii="宋体" w:hAnsi="宋体" w:hint="eastAsia"/>
                <w:sz w:val="24"/>
                <w:szCs w:val="24"/>
              </w:rPr>
              <w:t>）</w:t>
            </w:r>
          </w:p>
          <w:p w14:paraId="0D6C2231" w14:textId="77777777" w:rsidR="00096403" w:rsidRDefault="00A309F6">
            <w:pPr>
              <w:spacing w:line="360" w:lineRule="auto"/>
              <w:rPr>
                <w:rFonts w:ascii="宋体" w:hAnsi="宋体"/>
                <w:sz w:val="24"/>
                <w:szCs w:val="24"/>
              </w:rPr>
            </w:pPr>
            <w:r>
              <w:rPr>
                <w:rFonts w:ascii="宋体" w:hAnsi="宋体" w:hint="eastAsia"/>
                <w:sz w:val="24"/>
                <w:szCs w:val="24"/>
              </w:rPr>
              <w:t>（4）</w:t>
            </w:r>
            <w:r>
              <w:rPr>
                <w:rFonts w:ascii="宋体" w:hAnsi="宋体"/>
                <w:sz w:val="24"/>
                <w:szCs w:val="24"/>
              </w:rPr>
              <w:t>在维保期内，如需大规模的进行网络架构的调整，</w:t>
            </w:r>
            <w:r>
              <w:rPr>
                <w:rFonts w:ascii="宋体" w:hAnsi="宋体" w:hint="eastAsia"/>
                <w:sz w:val="24"/>
                <w:szCs w:val="24"/>
              </w:rPr>
              <w:t>服务方须</w:t>
            </w:r>
            <w:r>
              <w:rPr>
                <w:rFonts w:ascii="宋体" w:hAnsi="宋体"/>
                <w:sz w:val="24"/>
                <w:szCs w:val="24"/>
              </w:rPr>
              <w:t>与原厂进行协调并携原工程师一同</w:t>
            </w:r>
            <w:r>
              <w:rPr>
                <w:rFonts w:ascii="宋体" w:hAnsi="宋体" w:hint="eastAsia"/>
                <w:sz w:val="24"/>
                <w:szCs w:val="24"/>
              </w:rPr>
              <w:t>提供</w:t>
            </w:r>
            <w:r>
              <w:rPr>
                <w:rFonts w:ascii="宋体" w:hAnsi="宋体"/>
                <w:sz w:val="24"/>
                <w:szCs w:val="24"/>
              </w:rPr>
              <w:t>现场技术支持服务</w:t>
            </w:r>
            <w:r>
              <w:rPr>
                <w:rFonts w:ascii="宋体" w:hAnsi="宋体" w:hint="eastAsia"/>
                <w:sz w:val="24"/>
                <w:szCs w:val="24"/>
              </w:rPr>
              <w:t>。</w:t>
            </w:r>
          </w:p>
        </w:tc>
        <w:tc>
          <w:tcPr>
            <w:tcW w:w="1276" w:type="dxa"/>
            <w:vAlign w:val="center"/>
          </w:tcPr>
          <w:p w14:paraId="08687C6F" w14:textId="77777777" w:rsidR="00096403" w:rsidRDefault="00096403">
            <w:pPr>
              <w:spacing w:line="360" w:lineRule="auto"/>
              <w:rPr>
                <w:rFonts w:ascii="宋体" w:hAnsi="宋体"/>
                <w:sz w:val="24"/>
                <w:szCs w:val="24"/>
              </w:rPr>
            </w:pPr>
          </w:p>
        </w:tc>
      </w:tr>
      <w:tr w:rsidR="00096403" w14:paraId="123D8BFC" w14:textId="77777777">
        <w:tc>
          <w:tcPr>
            <w:tcW w:w="993" w:type="dxa"/>
            <w:vAlign w:val="center"/>
          </w:tcPr>
          <w:p w14:paraId="10884CD7" w14:textId="77777777" w:rsidR="00096403" w:rsidRDefault="00A309F6">
            <w:pPr>
              <w:spacing w:line="360" w:lineRule="auto"/>
              <w:jc w:val="center"/>
              <w:rPr>
                <w:rFonts w:ascii="宋体" w:hAnsi="宋体"/>
                <w:sz w:val="24"/>
                <w:szCs w:val="24"/>
              </w:rPr>
            </w:pPr>
            <w:r>
              <w:rPr>
                <w:rFonts w:ascii="宋体" w:hAnsi="宋体" w:hint="eastAsia"/>
                <w:sz w:val="24"/>
                <w:szCs w:val="24"/>
              </w:rPr>
              <w:t>4</w:t>
            </w:r>
          </w:p>
        </w:tc>
        <w:tc>
          <w:tcPr>
            <w:tcW w:w="1303" w:type="dxa"/>
            <w:vAlign w:val="center"/>
          </w:tcPr>
          <w:p w14:paraId="57F87CA4" w14:textId="77777777" w:rsidR="00096403" w:rsidRDefault="00A309F6">
            <w:pPr>
              <w:spacing w:line="360" w:lineRule="auto"/>
              <w:jc w:val="center"/>
              <w:rPr>
                <w:rFonts w:ascii="宋体" w:hAnsi="宋体"/>
                <w:sz w:val="24"/>
                <w:szCs w:val="24"/>
              </w:rPr>
            </w:pPr>
            <w:r>
              <w:rPr>
                <w:rFonts w:ascii="宋体" w:hAnsi="宋体" w:hint="eastAsia"/>
                <w:sz w:val="24"/>
                <w:szCs w:val="24"/>
              </w:rPr>
              <w:t>服务文档</w:t>
            </w:r>
          </w:p>
        </w:tc>
        <w:tc>
          <w:tcPr>
            <w:tcW w:w="5643" w:type="dxa"/>
            <w:vAlign w:val="center"/>
          </w:tcPr>
          <w:p w14:paraId="72D283AE" w14:textId="77777777" w:rsidR="00096403" w:rsidRDefault="00A309F6">
            <w:pPr>
              <w:spacing w:line="360" w:lineRule="auto"/>
              <w:rPr>
                <w:rFonts w:ascii="宋体" w:hAnsi="宋体"/>
                <w:sz w:val="24"/>
                <w:szCs w:val="24"/>
              </w:rPr>
            </w:pPr>
            <w:r>
              <w:rPr>
                <w:rFonts w:ascii="宋体" w:hAnsi="宋体" w:hint="eastAsia"/>
                <w:sz w:val="24"/>
                <w:szCs w:val="24"/>
              </w:rPr>
              <w:t>服务方须在每次完成与设备配置相关的服务后向采购人提供详细的配置文档</w:t>
            </w:r>
            <w:r>
              <w:rPr>
                <w:rFonts w:ascii="宋体" w:hAnsi="宋体"/>
                <w:sz w:val="24"/>
                <w:szCs w:val="24"/>
              </w:rPr>
              <w:t>,以便于</w:t>
            </w:r>
            <w:r>
              <w:rPr>
                <w:rFonts w:ascii="宋体" w:hAnsi="宋体" w:hint="eastAsia"/>
                <w:sz w:val="24"/>
                <w:szCs w:val="24"/>
              </w:rPr>
              <w:t>采购人</w:t>
            </w:r>
            <w:r>
              <w:rPr>
                <w:rFonts w:ascii="宋体" w:hAnsi="宋体"/>
                <w:sz w:val="24"/>
                <w:szCs w:val="24"/>
              </w:rPr>
              <w:t>进行管理；</w:t>
            </w:r>
          </w:p>
        </w:tc>
        <w:tc>
          <w:tcPr>
            <w:tcW w:w="1276" w:type="dxa"/>
            <w:vAlign w:val="center"/>
          </w:tcPr>
          <w:p w14:paraId="11129DD4" w14:textId="77777777" w:rsidR="00096403" w:rsidRDefault="00096403">
            <w:pPr>
              <w:spacing w:line="360" w:lineRule="auto"/>
              <w:rPr>
                <w:rFonts w:ascii="宋体" w:hAnsi="宋体"/>
                <w:sz w:val="24"/>
                <w:szCs w:val="24"/>
              </w:rPr>
            </w:pPr>
          </w:p>
        </w:tc>
      </w:tr>
      <w:tr w:rsidR="00096403" w14:paraId="04F5F58F" w14:textId="77777777">
        <w:tc>
          <w:tcPr>
            <w:tcW w:w="993" w:type="dxa"/>
            <w:vAlign w:val="center"/>
          </w:tcPr>
          <w:p w14:paraId="5E2FFE57" w14:textId="77777777" w:rsidR="00096403" w:rsidRDefault="00A309F6">
            <w:pPr>
              <w:spacing w:line="360" w:lineRule="auto"/>
              <w:jc w:val="center"/>
              <w:rPr>
                <w:rFonts w:ascii="宋体" w:hAnsi="宋体"/>
                <w:sz w:val="24"/>
                <w:szCs w:val="24"/>
              </w:rPr>
            </w:pPr>
            <w:r>
              <w:rPr>
                <w:rFonts w:ascii="宋体" w:hAnsi="宋体" w:hint="eastAsia"/>
                <w:sz w:val="24"/>
                <w:szCs w:val="24"/>
              </w:rPr>
              <w:t>5</w:t>
            </w:r>
          </w:p>
        </w:tc>
        <w:tc>
          <w:tcPr>
            <w:tcW w:w="1303" w:type="dxa"/>
            <w:vAlign w:val="center"/>
          </w:tcPr>
          <w:p w14:paraId="723D277E" w14:textId="77777777" w:rsidR="00096403" w:rsidRDefault="00A309F6">
            <w:pPr>
              <w:spacing w:line="360" w:lineRule="auto"/>
              <w:jc w:val="center"/>
              <w:rPr>
                <w:rFonts w:ascii="宋体" w:hAnsi="宋体"/>
                <w:sz w:val="24"/>
                <w:szCs w:val="24"/>
              </w:rPr>
            </w:pPr>
            <w:r>
              <w:rPr>
                <w:rFonts w:ascii="宋体" w:hAnsi="宋体" w:hint="eastAsia"/>
                <w:sz w:val="24"/>
                <w:szCs w:val="24"/>
              </w:rPr>
              <w:t>服务响应</w:t>
            </w:r>
          </w:p>
        </w:tc>
        <w:tc>
          <w:tcPr>
            <w:tcW w:w="5643" w:type="dxa"/>
            <w:vAlign w:val="center"/>
          </w:tcPr>
          <w:p w14:paraId="2F210F73" w14:textId="77777777" w:rsidR="00096403" w:rsidRDefault="00A309F6">
            <w:pPr>
              <w:spacing w:line="360" w:lineRule="auto"/>
              <w:rPr>
                <w:rFonts w:ascii="宋体" w:hAnsi="宋体"/>
                <w:sz w:val="24"/>
                <w:szCs w:val="24"/>
              </w:rPr>
            </w:pPr>
            <w:r>
              <w:rPr>
                <w:rFonts w:ascii="宋体" w:hAnsi="宋体" w:hint="eastAsia"/>
                <w:sz w:val="24"/>
                <w:szCs w:val="24"/>
              </w:rPr>
              <w:t>服务方须做出无推诿承诺，在采购人申报故障后务必在</w:t>
            </w:r>
            <w:r>
              <w:rPr>
                <w:rFonts w:ascii="宋体" w:hAnsi="宋体"/>
                <w:sz w:val="24"/>
                <w:szCs w:val="24"/>
              </w:rPr>
              <w:t>1小时内响应，4 小时内到达现场</w:t>
            </w:r>
            <w:r>
              <w:rPr>
                <w:rFonts w:ascii="宋体" w:hAnsi="宋体" w:hint="eastAsia"/>
                <w:sz w:val="24"/>
                <w:szCs w:val="24"/>
              </w:rPr>
              <w:t>处理；</w:t>
            </w:r>
          </w:p>
        </w:tc>
        <w:tc>
          <w:tcPr>
            <w:tcW w:w="1276" w:type="dxa"/>
            <w:vAlign w:val="center"/>
          </w:tcPr>
          <w:p w14:paraId="225A803A" w14:textId="77777777" w:rsidR="00096403" w:rsidRDefault="00096403">
            <w:pPr>
              <w:spacing w:line="360" w:lineRule="auto"/>
              <w:rPr>
                <w:rFonts w:ascii="宋体" w:hAnsi="宋体"/>
                <w:sz w:val="24"/>
                <w:szCs w:val="24"/>
              </w:rPr>
            </w:pPr>
          </w:p>
        </w:tc>
      </w:tr>
    </w:tbl>
    <w:p w14:paraId="6ADA232C" w14:textId="77777777" w:rsidR="00096403" w:rsidRDefault="00A309F6">
      <w:pPr>
        <w:pStyle w:val="2"/>
      </w:pPr>
      <w:r>
        <w:t xml:space="preserve">2.2 </w:t>
      </w:r>
      <w:r>
        <w:rPr>
          <w:rFonts w:hint="eastAsia"/>
        </w:rPr>
        <w:t>基于“甬上云校”的“江北直播课”直播服务</w:t>
      </w:r>
    </w:p>
    <w:tbl>
      <w:tblPr>
        <w:tblStyle w:val="a7"/>
        <w:tblW w:w="9215" w:type="dxa"/>
        <w:tblInd w:w="-318" w:type="dxa"/>
        <w:tblLayout w:type="fixed"/>
        <w:tblLook w:val="04A0" w:firstRow="1" w:lastRow="0" w:firstColumn="1" w:lastColumn="0" w:noHBand="0" w:noVBand="1"/>
      </w:tblPr>
      <w:tblGrid>
        <w:gridCol w:w="993"/>
        <w:gridCol w:w="1303"/>
        <w:gridCol w:w="5643"/>
        <w:gridCol w:w="1276"/>
      </w:tblGrid>
      <w:tr w:rsidR="00096403" w14:paraId="61AA7D0D" w14:textId="77777777">
        <w:trPr>
          <w:trHeight w:val="432"/>
        </w:trPr>
        <w:tc>
          <w:tcPr>
            <w:tcW w:w="993" w:type="dxa"/>
            <w:vAlign w:val="center"/>
          </w:tcPr>
          <w:p w14:paraId="4D843FFA"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序号</w:t>
            </w:r>
          </w:p>
        </w:tc>
        <w:tc>
          <w:tcPr>
            <w:tcW w:w="1303" w:type="dxa"/>
            <w:vAlign w:val="center"/>
          </w:tcPr>
          <w:p w14:paraId="6597305C"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服务项</w:t>
            </w:r>
          </w:p>
        </w:tc>
        <w:tc>
          <w:tcPr>
            <w:tcW w:w="5643" w:type="dxa"/>
            <w:vAlign w:val="center"/>
          </w:tcPr>
          <w:p w14:paraId="742731C1"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服务要求</w:t>
            </w:r>
          </w:p>
        </w:tc>
        <w:tc>
          <w:tcPr>
            <w:tcW w:w="1276" w:type="dxa"/>
            <w:vAlign w:val="center"/>
          </w:tcPr>
          <w:p w14:paraId="1EACAE61"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响应情况</w:t>
            </w:r>
          </w:p>
        </w:tc>
      </w:tr>
      <w:tr w:rsidR="00096403" w14:paraId="1C212958" w14:textId="77777777">
        <w:trPr>
          <w:trHeight w:val="432"/>
        </w:trPr>
        <w:tc>
          <w:tcPr>
            <w:tcW w:w="993" w:type="dxa"/>
            <w:vAlign w:val="center"/>
          </w:tcPr>
          <w:p w14:paraId="648C564E" w14:textId="77777777" w:rsidR="00096403" w:rsidRDefault="00A309F6">
            <w:pPr>
              <w:spacing w:line="360" w:lineRule="auto"/>
              <w:jc w:val="center"/>
              <w:rPr>
                <w:rFonts w:ascii="宋体" w:hAnsi="宋体"/>
                <w:bCs/>
                <w:sz w:val="24"/>
                <w:szCs w:val="24"/>
              </w:rPr>
            </w:pPr>
            <w:r>
              <w:rPr>
                <w:rFonts w:ascii="宋体" w:hAnsi="宋体" w:hint="eastAsia"/>
                <w:bCs/>
                <w:sz w:val="24"/>
                <w:szCs w:val="24"/>
              </w:rPr>
              <w:t>1</w:t>
            </w:r>
          </w:p>
        </w:tc>
        <w:tc>
          <w:tcPr>
            <w:tcW w:w="1303" w:type="dxa"/>
            <w:vAlign w:val="center"/>
          </w:tcPr>
          <w:p w14:paraId="76D7CE77" w14:textId="77777777" w:rsidR="00096403" w:rsidRDefault="00A309F6">
            <w:pPr>
              <w:spacing w:line="360" w:lineRule="auto"/>
              <w:jc w:val="center"/>
              <w:rPr>
                <w:rFonts w:ascii="宋体" w:hAnsi="宋体"/>
                <w:bCs/>
                <w:sz w:val="24"/>
                <w:szCs w:val="24"/>
              </w:rPr>
            </w:pPr>
            <w:r>
              <w:rPr>
                <w:rFonts w:ascii="宋体" w:hAnsi="宋体" w:hint="eastAsia"/>
                <w:bCs/>
                <w:sz w:val="24"/>
                <w:szCs w:val="24"/>
              </w:rPr>
              <w:t>整体服务要求</w:t>
            </w:r>
          </w:p>
        </w:tc>
        <w:tc>
          <w:tcPr>
            <w:tcW w:w="5643" w:type="dxa"/>
            <w:vAlign w:val="center"/>
          </w:tcPr>
          <w:p w14:paraId="5018AD28" w14:textId="77777777" w:rsidR="00096403" w:rsidRDefault="00A309F6">
            <w:pPr>
              <w:spacing w:line="360" w:lineRule="auto"/>
              <w:jc w:val="left"/>
              <w:rPr>
                <w:rFonts w:ascii="宋体" w:hAnsi="宋体"/>
                <w:bCs/>
                <w:sz w:val="24"/>
                <w:szCs w:val="24"/>
              </w:rPr>
            </w:pPr>
            <w:r>
              <w:rPr>
                <w:rFonts w:ascii="宋体" w:hAnsi="宋体" w:hint="eastAsia"/>
                <w:bCs/>
                <w:sz w:val="24"/>
                <w:szCs w:val="24"/>
              </w:rPr>
              <w:t>★系统与之江</w:t>
            </w:r>
            <w:proofErr w:type="gramStart"/>
            <w:r>
              <w:rPr>
                <w:rFonts w:ascii="宋体" w:hAnsi="宋体" w:hint="eastAsia"/>
                <w:bCs/>
                <w:sz w:val="24"/>
                <w:szCs w:val="24"/>
              </w:rPr>
              <w:t>汇教育</w:t>
            </w:r>
            <w:proofErr w:type="gramEnd"/>
            <w:r>
              <w:rPr>
                <w:rFonts w:ascii="宋体" w:hAnsi="宋体" w:hint="eastAsia"/>
                <w:bCs/>
                <w:sz w:val="24"/>
                <w:szCs w:val="24"/>
              </w:rPr>
              <w:t>广场、</w:t>
            </w:r>
            <w:proofErr w:type="gramStart"/>
            <w:r>
              <w:rPr>
                <w:rFonts w:ascii="宋体" w:hAnsi="宋体" w:hint="eastAsia"/>
                <w:bCs/>
                <w:sz w:val="24"/>
                <w:szCs w:val="24"/>
              </w:rPr>
              <w:t>甬上云校</w:t>
            </w:r>
            <w:proofErr w:type="gramEnd"/>
            <w:r>
              <w:rPr>
                <w:rFonts w:ascii="宋体" w:hAnsi="宋体" w:hint="eastAsia"/>
                <w:bCs/>
                <w:sz w:val="24"/>
                <w:szCs w:val="24"/>
              </w:rPr>
              <w:t>—智慧教育学习平台的用户体系互联互通。（投标时须提供对接证明材料；包括但不仅限于课程、直播、教师空间等）</w:t>
            </w:r>
          </w:p>
          <w:p w14:paraId="5DB7B02C" w14:textId="77777777" w:rsidR="00096403" w:rsidRDefault="00A309F6">
            <w:pPr>
              <w:spacing w:line="360" w:lineRule="auto"/>
              <w:jc w:val="left"/>
              <w:rPr>
                <w:rFonts w:ascii="宋体" w:hAnsi="宋体"/>
                <w:bCs/>
                <w:sz w:val="24"/>
                <w:szCs w:val="24"/>
              </w:rPr>
            </w:pPr>
            <w:r>
              <w:rPr>
                <w:rFonts w:ascii="宋体" w:hAnsi="宋体"/>
                <w:bCs/>
                <w:sz w:val="24"/>
                <w:szCs w:val="24"/>
              </w:rPr>
              <w:t>（</w:t>
            </w:r>
            <w:r>
              <w:rPr>
                <w:rFonts w:ascii="宋体" w:hAnsi="宋体" w:hint="eastAsia"/>
                <w:bCs/>
                <w:sz w:val="24"/>
                <w:szCs w:val="24"/>
              </w:rPr>
              <w:t>1</w:t>
            </w:r>
            <w:r>
              <w:rPr>
                <w:rFonts w:ascii="宋体" w:hAnsi="宋体"/>
                <w:bCs/>
                <w:sz w:val="24"/>
                <w:szCs w:val="24"/>
              </w:rPr>
              <w:t>）系统支持教师通过</w:t>
            </w:r>
            <w:proofErr w:type="gramStart"/>
            <w:r>
              <w:rPr>
                <w:rFonts w:ascii="宋体" w:hAnsi="宋体"/>
                <w:bCs/>
                <w:sz w:val="24"/>
                <w:szCs w:val="24"/>
              </w:rPr>
              <w:t>甬上云校</w:t>
            </w:r>
            <w:proofErr w:type="gramEnd"/>
            <w:r>
              <w:rPr>
                <w:rFonts w:ascii="宋体" w:hAnsi="宋体"/>
                <w:bCs/>
                <w:sz w:val="24"/>
                <w:szCs w:val="24"/>
              </w:rPr>
              <w:t>—智慧教育学习平台直接组织教学活动；</w:t>
            </w:r>
          </w:p>
          <w:p w14:paraId="6AEE5D40" w14:textId="77777777" w:rsidR="00096403" w:rsidRDefault="00A309F6">
            <w:pPr>
              <w:spacing w:line="360" w:lineRule="auto"/>
              <w:jc w:val="left"/>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）系统支持学生通过</w:t>
            </w:r>
            <w:proofErr w:type="gramStart"/>
            <w:r>
              <w:rPr>
                <w:rFonts w:ascii="宋体" w:hAnsi="宋体"/>
                <w:bCs/>
                <w:sz w:val="24"/>
                <w:szCs w:val="24"/>
              </w:rPr>
              <w:t>甬上云校</w:t>
            </w:r>
            <w:proofErr w:type="gramEnd"/>
            <w:r>
              <w:rPr>
                <w:rFonts w:ascii="宋体" w:hAnsi="宋体"/>
                <w:bCs/>
                <w:sz w:val="24"/>
                <w:szCs w:val="24"/>
              </w:rPr>
              <w:t>—智慧教育学习平台参与学习，各个版本</w:t>
            </w:r>
            <w:proofErr w:type="gramStart"/>
            <w:r>
              <w:rPr>
                <w:rFonts w:ascii="宋体" w:hAnsi="宋体"/>
                <w:bCs/>
                <w:sz w:val="24"/>
                <w:szCs w:val="24"/>
              </w:rPr>
              <w:t>间数据</w:t>
            </w:r>
            <w:proofErr w:type="gramEnd"/>
            <w:r>
              <w:rPr>
                <w:rFonts w:ascii="宋体" w:hAnsi="宋体"/>
                <w:bCs/>
                <w:sz w:val="24"/>
                <w:szCs w:val="24"/>
              </w:rPr>
              <w:t>信息实时同步；</w:t>
            </w:r>
          </w:p>
          <w:p w14:paraId="557C5536" w14:textId="77777777" w:rsidR="00096403" w:rsidRDefault="00A309F6">
            <w:pPr>
              <w:spacing w:line="360" w:lineRule="auto"/>
              <w:jc w:val="left"/>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）系统支持基于</w:t>
            </w:r>
            <w:proofErr w:type="gramStart"/>
            <w:r>
              <w:rPr>
                <w:rFonts w:ascii="宋体" w:hAnsi="宋体"/>
                <w:bCs/>
                <w:sz w:val="24"/>
                <w:szCs w:val="24"/>
              </w:rPr>
              <w:t>甬上云校</w:t>
            </w:r>
            <w:proofErr w:type="gramEnd"/>
            <w:r>
              <w:rPr>
                <w:rFonts w:ascii="宋体" w:hAnsi="宋体"/>
                <w:bCs/>
                <w:sz w:val="24"/>
                <w:szCs w:val="24"/>
              </w:rPr>
              <w:t>—智慧教育学习平台建立用户所需视频直播的直播服务能力及直播系统后</w:t>
            </w:r>
            <w:r>
              <w:rPr>
                <w:rFonts w:ascii="宋体" w:hAnsi="宋体"/>
                <w:bCs/>
                <w:sz w:val="24"/>
                <w:szCs w:val="24"/>
              </w:rPr>
              <w:lastRenderedPageBreak/>
              <w:t>台管理能力；</w:t>
            </w:r>
          </w:p>
          <w:p w14:paraId="1DDDE74A" w14:textId="77777777" w:rsidR="00096403" w:rsidRDefault="00A309F6">
            <w:pPr>
              <w:spacing w:line="360" w:lineRule="auto"/>
              <w:jc w:val="left"/>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）系统支持使用者可直接上传视频资源</w:t>
            </w:r>
            <w:proofErr w:type="gramStart"/>
            <w:r>
              <w:rPr>
                <w:rFonts w:ascii="宋体" w:hAnsi="宋体"/>
                <w:bCs/>
                <w:sz w:val="24"/>
                <w:szCs w:val="24"/>
              </w:rPr>
              <w:t>至甬上云校</w:t>
            </w:r>
            <w:proofErr w:type="gramEnd"/>
            <w:r>
              <w:rPr>
                <w:rFonts w:ascii="宋体" w:hAnsi="宋体"/>
                <w:bCs/>
                <w:sz w:val="24"/>
                <w:szCs w:val="24"/>
              </w:rPr>
              <w:t>—智慧教育学习平台。</w:t>
            </w:r>
          </w:p>
        </w:tc>
        <w:tc>
          <w:tcPr>
            <w:tcW w:w="1276" w:type="dxa"/>
            <w:vAlign w:val="center"/>
          </w:tcPr>
          <w:p w14:paraId="64FEC039" w14:textId="77777777" w:rsidR="00096403" w:rsidRDefault="00096403">
            <w:pPr>
              <w:spacing w:line="360" w:lineRule="auto"/>
              <w:jc w:val="center"/>
              <w:rPr>
                <w:rFonts w:ascii="宋体" w:hAnsi="宋体"/>
                <w:b/>
                <w:bCs/>
                <w:sz w:val="24"/>
                <w:szCs w:val="24"/>
              </w:rPr>
            </w:pPr>
          </w:p>
        </w:tc>
      </w:tr>
      <w:tr w:rsidR="00096403" w14:paraId="58DA9BF8" w14:textId="77777777">
        <w:tc>
          <w:tcPr>
            <w:tcW w:w="993" w:type="dxa"/>
            <w:vAlign w:val="center"/>
          </w:tcPr>
          <w:p w14:paraId="3F3BD841" w14:textId="77777777" w:rsidR="00096403" w:rsidRDefault="00A309F6">
            <w:pPr>
              <w:spacing w:line="360" w:lineRule="auto"/>
              <w:jc w:val="center"/>
              <w:rPr>
                <w:rFonts w:ascii="宋体" w:hAnsi="宋体"/>
                <w:sz w:val="24"/>
                <w:szCs w:val="24"/>
              </w:rPr>
            </w:pPr>
            <w:r>
              <w:rPr>
                <w:rFonts w:ascii="宋体" w:hAnsi="宋体" w:hint="eastAsia"/>
                <w:sz w:val="24"/>
                <w:szCs w:val="24"/>
              </w:rPr>
              <w:t>2</w:t>
            </w:r>
          </w:p>
        </w:tc>
        <w:tc>
          <w:tcPr>
            <w:tcW w:w="1303" w:type="dxa"/>
            <w:vAlign w:val="center"/>
          </w:tcPr>
          <w:p w14:paraId="75E413CC" w14:textId="77777777" w:rsidR="00096403" w:rsidRDefault="00A309F6">
            <w:pPr>
              <w:spacing w:line="360" w:lineRule="auto"/>
              <w:jc w:val="center"/>
              <w:rPr>
                <w:rFonts w:ascii="宋体" w:hAnsi="宋体"/>
                <w:sz w:val="24"/>
                <w:szCs w:val="24"/>
              </w:rPr>
            </w:pPr>
            <w:r>
              <w:rPr>
                <w:rFonts w:ascii="宋体" w:hAnsi="宋体" w:hint="eastAsia"/>
                <w:sz w:val="24"/>
              </w:rPr>
              <w:t>服务要求</w:t>
            </w:r>
          </w:p>
        </w:tc>
        <w:tc>
          <w:tcPr>
            <w:tcW w:w="5643" w:type="dxa"/>
            <w:vAlign w:val="center"/>
          </w:tcPr>
          <w:p w14:paraId="49D85F50" w14:textId="77777777" w:rsidR="00096403" w:rsidRDefault="00A309F6">
            <w:pPr>
              <w:spacing w:line="360" w:lineRule="auto"/>
              <w:rPr>
                <w:rFonts w:ascii="宋体" w:hAnsi="宋体"/>
                <w:sz w:val="24"/>
                <w:szCs w:val="24"/>
              </w:rPr>
            </w:pPr>
            <w:r>
              <w:rPr>
                <w:rFonts w:ascii="宋体" w:hAnsi="宋体" w:hint="eastAsia"/>
                <w:sz w:val="24"/>
                <w:szCs w:val="24"/>
              </w:rPr>
              <w:t>（1）服务方须对</w:t>
            </w:r>
            <w:proofErr w:type="gramStart"/>
            <w:r>
              <w:rPr>
                <w:rFonts w:ascii="宋体" w:hAnsi="宋体" w:hint="eastAsia"/>
                <w:sz w:val="24"/>
                <w:szCs w:val="24"/>
              </w:rPr>
              <w:t>甬上云校</w:t>
            </w:r>
            <w:proofErr w:type="gramEnd"/>
            <w:r>
              <w:rPr>
                <w:rFonts w:ascii="宋体" w:hAnsi="宋体" w:hint="eastAsia"/>
                <w:sz w:val="24"/>
                <w:szCs w:val="24"/>
              </w:rPr>
              <w:t>直播软件开展的学科教育辅导、素质教育过程以及学校活动提供技术支持和咨询解答服务；</w:t>
            </w:r>
          </w:p>
          <w:p w14:paraId="0CCD509D" w14:textId="77777777" w:rsidR="00096403" w:rsidRDefault="00A309F6">
            <w:pPr>
              <w:spacing w:line="360" w:lineRule="auto"/>
              <w:rPr>
                <w:rFonts w:ascii="宋体" w:hAnsi="宋体"/>
                <w:sz w:val="24"/>
                <w:szCs w:val="24"/>
              </w:rPr>
            </w:pPr>
            <w:r>
              <w:rPr>
                <w:rFonts w:ascii="宋体" w:hAnsi="宋体" w:hint="eastAsia"/>
                <w:sz w:val="24"/>
                <w:szCs w:val="24"/>
              </w:rPr>
              <w:t>（2）服务方须对相关教师提供“甬上云校”平台使用培训服务，</w:t>
            </w:r>
            <w:proofErr w:type="gramStart"/>
            <w:r>
              <w:rPr>
                <w:rFonts w:ascii="宋体" w:hAnsi="宋体" w:hint="eastAsia"/>
                <w:sz w:val="24"/>
                <w:szCs w:val="24"/>
              </w:rPr>
              <w:t>包括微课录制</w:t>
            </w:r>
            <w:proofErr w:type="gramEnd"/>
            <w:r>
              <w:rPr>
                <w:rFonts w:ascii="宋体" w:hAnsi="宋体" w:hint="eastAsia"/>
                <w:sz w:val="24"/>
                <w:szCs w:val="24"/>
              </w:rPr>
              <w:t>、课件上传、直播分享等；</w:t>
            </w:r>
          </w:p>
          <w:p w14:paraId="3B9A54A0" w14:textId="77777777" w:rsidR="00096403" w:rsidRDefault="00A309F6">
            <w:pPr>
              <w:spacing w:line="360" w:lineRule="auto"/>
              <w:rPr>
                <w:rFonts w:ascii="宋体" w:hAnsi="宋体"/>
                <w:sz w:val="24"/>
                <w:szCs w:val="24"/>
              </w:rPr>
            </w:pPr>
            <w:r>
              <w:rPr>
                <w:rFonts w:ascii="宋体" w:hAnsi="宋体" w:hint="eastAsia"/>
                <w:sz w:val="24"/>
                <w:szCs w:val="24"/>
              </w:rPr>
              <w:t>（3）</w:t>
            </w:r>
            <w:proofErr w:type="gramStart"/>
            <w:r>
              <w:rPr>
                <w:rFonts w:ascii="宋体" w:hAnsi="宋体" w:hint="eastAsia"/>
                <w:sz w:val="24"/>
                <w:szCs w:val="24"/>
              </w:rPr>
              <w:t>服务方每学年</w:t>
            </w:r>
            <w:proofErr w:type="gramEnd"/>
            <w:r>
              <w:rPr>
                <w:rFonts w:ascii="宋体" w:hAnsi="宋体" w:hint="eastAsia"/>
                <w:sz w:val="24"/>
                <w:szCs w:val="24"/>
              </w:rPr>
              <w:t>须提供不少于4</w:t>
            </w:r>
            <w:r>
              <w:rPr>
                <w:rFonts w:ascii="宋体" w:hAnsi="宋体"/>
                <w:sz w:val="24"/>
                <w:szCs w:val="24"/>
              </w:rPr>
              <w:t>0</w:t>
            </w:r>
            <w:r>
              <w:rPr>
                <w:rFonts w:ascii="宋体" w:hAnsi="宋体" w:hint="eastAsia"/>
                <w:sz w:val="24"/>
                <w:szCs w:val="24"/>
              </w:rPr>
              <w:t>次</w:t>
            </w:r>
            <w:proofErr w:type="gramStart"/>
            <w:r>
              <w:rPr>
                <w:rFonts w:ascii="宋体" w:hAnsi="宋体" w:hint="eastAsia"/>
                <w:sz w:val="24"/>
                <w:szCs w:val="24"/>
              </w:rPr>
              <w:t>甬上云校</w:t>
            </w:r>
            <w:proofErr w:type="gramEnd"/>
            <w:r>
              <w:rPr>
                <w:rFonts w:ascii="宋体" w:hAnsi="宋体" w:hint="eastAsia"/>
                <w:sz w:val="24"/>
                <w:szCs w:val="24"/>
              </w:rPr>
              <w:t>直播保障服务，每次直播服务前与相关老师联系，确定直播时间与直播内容，服务结束后确保相关视频上传至指定平台。</w:t>
            </w:r>
          </w:p>
        </w:tc>
        <w:tc>
          <w:tcPr>
            <w:tcW w:w="1276" w:type="dxa"/>
            <w:vAlign w:val="center"/>
          </w:tcPr>
          <w:p w14:paraId="2AAD63CE" w14:textId="77777777" w:rsidR="00096403" w:rsidRDefault="00096403">
            <w:pPr>
              <w:spacing w:line="360" w:lineRule="auto"/>
              <w:rPr>
                <w:rFonts w:ascii="宋体" w:hAnsi="宋体"/>
                <w:sz w:val="24"/>
                <w:szCs w:val="24"/>
              </w:rPr>
            </w:pPr>
          </w:p>
        </w:tc>
      </w:tr>
    </w:tbl>
    <w:p w14:paraId="559E5388" w14:textId="77777777" w:rsidR="00096403" w:rsidRDefault="00A309F6">
      <w:pPr>
        <w:pStyle w:val="2"/>
      </w:pPr>
      <w:r>
        <w:t xml:space="preserve">2.3 </w:t>
      </w:r>
      <w:r>
        <w:rPr>
          <w:rFonts w:hint="eastAsia"/>
        </w:rPr>
        <w:t>“清青直播间”直播服务</w:t>
      </w:r>
    </w:p>
    <w:tbl>
      <w:tblPr>
        <w:tblStyle w:val="a7"/>
        <w:tblW w:w="9215" w:type="dxa"/>
        <w:tblInd w:w="-318" w:type="dxa"/>
        <w:tblLayout w:type="fixed"/>
        <w:tblLook w:val="04A0" w:firstRow="1" w:lastRow="0" w:firstColumn="1" w:lastColumn="0" w:noHBand="0" w:noVBand="1"/>
      </w:tblPr>
      <w:tblGrid>
        <w:gridCol w:w="993"/>
        <w:gridCol w:w="1276"/>
        <w:gridCol w:w="5670"/>
        <w:gridCol w:w="1276"/>
      </w:tblGrid>
      <w:tr w:rsidR="00096403" w14:paraId="367A5785" w14:textId="77777777">
        <w:trPr>
          <w:trHeight w:val="432"/>
        </w:trPr>
        <w:tc>
          <w:tcPr>
            <w:tcW w:w="993" w:type="dxa"/>
            <w:vAlign w:val="center"/>
          </w:tcPr>
          <w:p w14:paraId="35F76B76"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序号</w:t>
            </w:r>
          </w:p>
        </w:tc>
        <w:tc>
          <w:tcPr>
            <w:tcW w:w="1276" w:type="dxa"/>
            <w:vAlign w:val="center"/>
          </w:tcPr>
          <w:p w14:paraId="6FE26CA6"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服务项</w:t>
            </w:r>
          </w:p>
        </w:tc>
        <w:tc>
          <w:tcPr>
            <w:tcW w:w="5670" w:type="dxa"/>
            <w:vAlign w:val="center"/>
          </w:tcPr>
          <w:p w14:paraId="5C6F13E4"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服务要求</w:t>
            </w:r>
          </w:p>
        </w:tc>
        <w:tc>
          <w:tcPr>
            <w:tcW w:w="1276" w:type="dxa"/>
            <w:vAlign w:val="center"/>
          </w:tcPr>
          <w:p w14:paraId="2C5AE7C6"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响应情况</w:t>
            </w:r>
          </w:p>
        </w:tc>
      </w:tr>
      <w:tr w:rsidR="00096403" w14:paraId="05702770" w14:textId="77777777">
        <w:tc>
          <w:tcPr>
            <w:tcW w:w="993" w:type="dxa"/>
            <w:vAlign w:val="center"/>
          </w:tcPr>
          <w:p w14:paraId="0E7C52D3" w14:textId="77777777" w:rsidR="00096403" w:rsidRDefault="00A309F6">
            <w:pPr>
              <w:spacing w:line="360" w:lineRule="auto"/>
              <w:jc w:val="center"/>
              <w:rPr>
                <w:rFonts w:ascii="宋体" w:hAnsi="宋体"/>
                <w:sz w:val="24"/>
                <w:szCs w:val="24"/>
              </w:rPr>
            </w:pPr>
            <w:r>
              <w:rPr>
                <w:rFonts w:ascii="宋体" w:hAnsi="宋体"/>
                <w:sz w:val="24"/>
                <w:szCs w:val="24"/>
              </w:rPr>
              <w:t>1</w:t>
            </w:r>
          </w:p>
        </w:tc>
        <w:tc>
          <w:tcPr>
            <w:tcW w:w="1276" w:type="dxa"/>
            <w:vAlign w:val="center"/>
          </w:tcPr>
          <w:p w14:paraId="52822365" w14:textId="77777777" w:rsidR="00096403" w:rsidRDefault="00A309F6">
            <w:pPr>
              <w:spacing w:line="360" w:lineRule="auto"/>
              <w:jc w:val="center"/>
              <w:rPr>
                <w:rFonts w:ascii="宋体" w:hAnsi="宋体"/>
                <w:sz w:val="24"/>
                <w:szCs w:val="24"/>
              </w:rPr>
            </w:pPr>
            <w:r>
              <w:rPr>
                <w:rFonts w:ascii="宋体" w:hAnsi="宋体" w:hint="eastAsia"/>
                <w:sz w:val="24"/>
              </w:rPr>
              <w:t>整体服务要求</w:t>
            </w:r>
          </w:p>
        </w:tc>
        <w:tc>
          <w:tcPr>
            <w:tcW w:w="5670" w:type="dxa"/>
            <w:vAlign w:val="center"/>
          </w:tcPr>
          <w:p w14:paraId="6594C31D" w14:textId="77777777" w:rsidR="00096403" w:rsidRDefault="00A309F6">
            <w:pPr>
              <w:spacing w:line="360" w:lineRule="auto"/>
              <w:rPr>
                <w:rFonts w:ascii="宋体" w:hAnsi="宋体"/>
                <w:sz w:val="24"/>
                <w:szCs w:val="24"/>
              </w:rPr>
            </w:pPr>
            <w:r>
              <w:rPr>
                <w:rFonts w:ascii="宋体" w:hAnsi="宋体" w:hint="eastAsia"/>
                <w:sz w:val="24"/>
                <w:szCs w:val="24"/>
              </w:rPr>
              <w:t>（1）服务方须根据我局活动需求，提供“清青直播间”虚景和实景的现场直播技术支持服务；</w:t>
            </w:r>
          </w:p>
          <w:p w14:paraId="170E1F2E" w14:textId="77777777" w:rsidR="00096403" w:rsidRDefault="00A309F6">
            <w:pPr>
              <w:spacing w:line="360" w:lineRule="auto"/>
              <w:rPr>
                <w:rFonts w:ascii="宋体" w:hAnsi="宋体"/>
                <w:sz w:val="24"/>
                <w:szCs w:val="24"/>
              </w:rPr>
            </w:pPr>
            <w:r>
              <w:rPr>
                <w:rFonts w:ascii="宋体" w:hAnsi="宋体" w:hint="eastAsia"/>
                <w:sz w:val="24"/>
                <w:szCs w:val="24"/>
              </w:rPr>
              <w:t>（2）服务人员须具备丰富的直播设备使用调试经验，包括但不仅限于摄像机、直播软件、灯光控制台、调音台等设备。</w:t>
            </w:r>
          </w:p>
        </w:tc>
        <w:tc>
          <w:tcPr>
            <w:tcW w:w="1276" w:type="dxa"/>
            <w:vAlign w:val="center"/>
          </w:tcPr>
          <w:p w14:paraId="13CEF3EB" w14:textId="77777777" w:rsidR="00096403" w:rsidRDefault="00096403">
            <w:pPr>
              <w:spacing w:line="360" w:lineRule="auto"/>
              <w:rPr>
                <w:rFonts w:ascii="宋体" w:hAnsi="宋体"/>
                <w:sz w:val="24"/>
                <w:szCs w:val="24"/>
              </w:rPr>
            </w:pPr>
          </w:p>
        </w:tc>
      </w:tr>
    </w:tbl>
    <w:p w14:paraId="3AA5957B" w14:textId="77777777" w:rsidR="00096403" w:rsidRDefault="00096403"/>
    <w:p w14:paraId="7D646672" w14:textId="77777777" w:rsidR="00096403" w:rsidRDefault="00A309F6">
      <w:pPr>
        <w:pStyle w:val="2"/>
      </w:pPr>
      <w:bookmarkStart w:id="1" w:name="OLE_LINK1"/>
      <w:r>
        <w:t xml:space="preserve">2.4 </w:t>
      </w:r>
      <w:r>
        <w:rPr>
          <w:rFonts w:hint="eastAsia"/>
        </w:rPr>
        <w:t>区域内“教共体”远距同步课堂活动支撑服务</w:t>
      </w:r>
    </w:p>
    <w:tbl>
      <w:tblPr>
        <w:tblStyle w:val="a7"/>
        <w:tblW w:w="9215" w:type="dxa"/>
        <w:tblInd w:w="-318" w:type="dxa"/>
        <w:tblLayout w:type="fixed"/>
        <w:tblLook w:val="04A0" w:firstRow="1" w:lastRow="0" w:firstColumn="1" w:lastColumn="0" w:noHBand="0" w:noVBand="1"/>
      </w:tblPr>
      <w:tblGrid>
        <w:gridCol w:w="993"/>
        <w:gridCol w:w="1276"/>
        <w:gridCol w:w="5670"/>
        <w:gridCol w:w="1276"/>
      </w:tblGrid>
      <w:tr w:rsidR="00096403" w14:paraId="5ACFA72C" w14:textId="77777777">
        <w:trPr>
          <w:trHeight w:val="432"/>
        </w:trPr>
        <w:tc>
          <w:tcPr>
            <w:tcW w:w="993" w:type="dxa"/>
            <w:vAlign w:val="center"/>
          </w:tcPr>
          <w:bookmarkEnd w:id="1"/>
          <w:p w14:paraId="0FBB30A8"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序号</w:t>
            </w:r>
          </w:p>
        </w:tc>
        <w:tc>
          <w:tcPr>
            <w:tcW w:w="1276" w:type="dxa"/>
            <w:vAlign w:val="center"/>
          </w:tcPr>
          <w:p w14:paraId="1B465FA5"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服务项</w:t>
            </w:r>
          </w:p>
        </w:tc>
        <w:tc>
          <w:tcPr>
            <w:tcW w:w="5670" w:type="dxa"/>
            <w:vAlign w:val="center"/>
          </w:tcPr>
          <w:p w14:paraId="75D002C6"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服务要求</w:t>
            </w:r>
          </w:p>
        </w:tc>
        <w:tc>
          <w:tcPr>
            <w:tcW w:w="1276" w:type="dxa"/>
            <w:vAlign w:val="center"/>
          </w:tcPr>
          <w:p w14:paraId="48074ADC" w14:textId="77777777" w:rsidR="00096403" w:rsidRDefault="00A309F6">
            <w:pPr>
              <w:spacing w:line="360" w:lineRule="auto"/>
              <w:jc w:val="center"/>
              <w:rPr>
                <w:rFonts w:ascii="宋体" w:hAnsi="宋体"/>
                <w:b/>
                <w:bCs/>
                <w:sz w:val="24"/>
                <w:szCs w:val="24"/>
              </w:rPr>
            </w:pPr>
            <w:r>
              <w:rPr>
                <w:rFonts w:ascii="宋体" w:hAnsi="宋体" w:hint="eastAsia"/>
                <w:b/>
                <w:bCs/>
                <w:sz w:val="24"/>
                <w:szCs w:val="24"/>
              </w:rPr>
              <w:t>响应情况</w:t>
            </w:r>
          </w:p>
        </w:tc>
      </w:tr>
      <w:tr w:rsidR="00096403" w14:paraId="145D1625" w14:textId="77777777">
        <w:trPr>
          <w:trHeight w:val="432"/>
        </w:trPr>
        <w:tc>
          <w:tcPr>
            <w:tcW w:w="993" w:type="dxa"/>
            <w:vAlign w:val="center"/>
          </w:tcPr>
          <w:p w14:paraId="6B4D273C" w14:textId="77777777" w:rsidR="00096403" w:rsidRDefault="00A309F6">
            <w:pPr>
              <w:spacing w:line="360" w:lineRule="auto"/>
              <w:jc w:val="center"/>
              <w:rPr>
                <w:rFonts w:ascii="宋体" w:hAnsi="宋体"/>
                <w:bCs/>
                <w:sz w:val="24"/>
                <w:szCs w:val="24"/>
              </w:rPr>
            </w:pPr>
            <w:r>
              <w:rPr>
                <w:rFonts w:ascii="宋体" w:hAnsi="宋体" w:hint="eastAsia"/>
                <w:bCs/>
                <w:sz w:val="24"/>
                <w:szCs w:val="24"/>
              </w:rPr>
              <w:t>1</w:t>
            </w:r>
          </w:p>
        </w:tc>
        <w:tc>
          <w:tcPr>
            <w:tcW w:w="1276" w:type="dxa"/>
            <w:vAlign w:val="center"/>
          </w:tcPr>
          <w:p w14:paraId="09E72A5A" w14:textId="77777777" w:rsidR="00096403" w:rsidRDefault="00A309F6">
            <w:pPr>
              <w:spacing w:line="360" w:lineRule="auto"/>
              <w:jc w:val="center"/>
              <w:rPr>
                <w:rFonts w:ascii="宋体" w:hAnsi="宋体"/>
                <w:bCs/>
                <w:sz w:val="24"/>
                <w:szCs w:val="24"/>
              </w:rPr>
            </w:pPr>
            <w:r>
              <w:rPr>
                <w:rFonts w:ascii="宋体" w:hAnsi="宋体" w:hint="eastAsia"/>
                <w:bCs/>
                <w:sz w:val="24"/>
                <w:szCs w:val="24"/>
              </w:rPr>
              <w:t>平台升级服务</w:t>
            </w:r>
          </w:p>
        </w:tc>
        <w:tc>
          <w:tcPr>
            <w:tcW w:w="5670" w:type="dxa"/>
            <w:vAlign w:val="center"/>
          </w:tcPr>
          <w:p w14:paraId="0450746C" w14:textId="77777777" w:rsidR="00096403" w:rsidRDefault="00A309F6">
            <w:pPr>
              <w:spacing w:line="360" w:lineRule="auto"/>
              <w:rPr>
                <w:rFonts w:ascii="宋体" w:hAnsi="宋体"/>
                <w:sz w:val="24"/>
                <w:szCs w:val="24"/>
              </w:rPr>
            </w:pPr>
            <w:r>
              <w:rPr>
                <w:rFonts w:ascii="宋体" w:hAnsi="宋体" w:cs="宋体" w:hint="eastAsia"/>
                <w:sz w:val="24"/>
              </w:rPr>
              <w:t>★服务方须负责本次直播平台的系统升级服务，保证平台内的各个功能能够正常运行，包括但不仅限于同步课堂功能、资源管理功能、信息公告功能、网络研修功能、专递课堂功能、名师课堂功能、区域结对组管理功能、个人空间功能。</w:t>
            </w:r>
          </w:p>
        </w:tc>
        <w:tc>
          <w:tcPr>
            <w:tcW w:w="1276" w:type="dxa"/>
            <w:vAlign w:val="center"/>
          </w:tcPr>
          <w:p w14:paraId="1D8F0FC7" w14:textId="77777777" w:rsidR="00096403" w:rsidRDefault="00096403">
            <w:pPr>
              <w:spacing w:line="360" w:lineRule="auto"/>
              <w:jc w:val="center"/>
              <w:rPr>
                <w:rFonts w:ascii="宋体" w:hAnsi="宋体"/>
                <w:b/>
                <w:bCs/>
                <w:sz w:val="24"/>
                <w:szCs w:val="24"/>
              </w:rPr>
            </w:pPr>
          </w:p>
        </w:tc>
      </w:tr>
      <w:tr w:rsidR="00096403" w14:paraId="542930F0" w14:textId="77777777">
        <w:tc>
          <w:tcPr>
            <w:tcW w:w="993" w:type="dxa"/>
            <w:vAlign w:val="center"/>
          </w:tcPr>
          <w:p w14:paraId="52273C8B" w14:textId="77777777" w:rsidR="00096403" w:rsidRDefault="00A309F6">
            <w:pPr>
              <w:spacing w:line="360" w:lineRule="auto"/>
              <w:jc w:val="center"/>
              <w:rPr>
                <w:rFonts w:ascii="宋体" w:hAnsi="宋体"/>
                <w:sz w:val="24"/>
                <w:szCs w:val="24"/>
              </w:rPr>
            </w:pPr>
            <w:r>
              <w:rPr>
                <w:rFonts w:ascii="宋体" w:hAnsi="宋体" w:hint="eastAsia"/>
                <w:sz w:val="24"/>
                <w:szCs w:val="24"/>
              </w:rPr>
              <w:lastRenderedPageBreak/>
              <w:t>2</w:t>
            </w:r>
          </w:p>
        </w:tc>
        <w:tc>
          <w:tcPr>
            <w:tcW w:w="1276" w:type="dxa"/>
            <w:vAlign w:val="center"/>
          </w:tcPr>
          <w:p w14:paraId="464A75B1" w14:textId="77777777" w:rsidR="00096403" w:rsidRDefault="00A309F6">
            <w:pPr>
              <w:spacing w:line="360" w:lineRule="auto"/>
              <w:jc w:val="center"/>
              <w:rPr>
                <w:rFonts w:ascii="宋体" w:hAnsi="宋体"/>
                <w:sz w:val="24"/>
                <w:szCs w:val="24"/>
              </w:rPr>
            </w:pPr>
            <w:r>
              <w:rPr>
                <w:rFonts w:ascii="宋体" w:hAnsi="宋体" w:hint="eastAsia"/>
                <w:sz w:val="24"/>
                <w:szCs w:val="24"/>
              </w:rPr>
              <w:t>整体直播服务要求</w:t>
            </w:r>
          </w:p>
        </w:tc>
        <w:tc>
          <w:tcPr>
            <w:tcW w:w="5670" w:type="dxa"/>
            <w:vAlign w:val="center"/>
          </w:tcPr>
          <w:p w14:paraId="3191CEEF" w14:textId="77777777" w:rsidR="00096403" w:rsidRDefault="00A309F6">
            <w:pPr>
              <w:spacing w:line="360" w:lineRule="auto"/>
              <w:rPr>
                <w:rFonts w:ascii="宋体" w:hAnsi="宋体"/>
                <w:sz w:val="24"/>
                <w:szCs w:val="24"/>
              </w:rPr>
            </w:pPr>
            <w:r>
              <w:rPr>
                <w:rFonts w:ascii="宋体" w:hAnsi="宋体" w:hint="eastAsia"/>
                <w:sz w:val="24"/>
                <w:szCs w:val="24"/>
              </w:rPr>
              <w:t>（</w:t>
            </w:r>
            <w:r>
              <w:rPr>
                <w:rFonts w:ascii="宋体" w:hAnsi="宋体"/>
                <w:sz w:val="24"/>
                <w:szCs w:val="24"/>
              </w:rPr>
              <w:t>1）每场直播</w:t>
            </w:r>
            <w:r>
              <w:rPr>
                <w:rFonts w:ascii="宋体" w:hAnsi="宋体" w:hint="eastAsia"/>
                <w:sz w:val="24"/>
                <w:szCs w:val="24"/>
              </w:rPr>
              <w:t>服务</w:t>
            </w:r>
            <w:r>
              <w:rPr>
                <w:rFonts w:ascii="宋体" w:hAnsi="宋体"/>
                <w:sz w:val="24"/>
                <w:szCs w:val="24"/>
              </w:rPr>
              <w:t>时间不少于90分钟，直播现场安排至少1名</w:t>
            </w:r>
            <w:r>
              <w:rPr>
                <w:rFonts w:ascii="宋体" w:hAnsi="宋体" w:hint="eastAsia"/>
                <w:sz w:val="24"/>
                <w:szCs w:val="24"/>
              </w:rPr>
              <w:t>技术</w:t>
            </w:r>
            <w:r>
              <w:rPr>
                <w:rFonts w:ascii="宋体" w:hAnsi="宋体"/>
                <w:sz w:val="24"/>
                <w:szCs w:val="24"/>
              </w:rPr>
              <w:t>人员开展工作</w:t>
            </w:r>
            <w:r>
              <w:rPr>
                <w:rFonts w:ascii="宋体" w:hAnsi="宋体" w:hint="eastAsia"/>
                <w:sz w:val="24"/>
                <w:szCs w:val="24"/>
              </w:rPr>
              <w:t>；</w:t>
            </w:r>
          </w:p>
          <w:p w14:paraId="41BC732D" w14:textId="77777777" w:rsidR="00096403" w:rsidRDefault="00A309F6">
            <w:pPr>
              <w:spacing w:line="360" w:lineRule="auto"/>
              <w:rPr>
                <w:rFonts w:ascii="宋体" w:hAnsi="宋体"/>
                <w:sz w:val="24"/>
                <w:szCs w:val="24"/>
              </w:rPr>
            </w:pPr>
            <w:r>
              <w:rPr>
                <w:rFonts w:ascii="宋体" w:hAnsi="宋体" w:hint="eastAsia"/>
                <w:sz w:val="24"/>
                <w:szCs w:val="24"/>
              </w:rPr>
              <w:t>（</w:t>
            </w:r>
            <w:r>
              <w:rPr>
                <w:rFonts w:ascii="宋体" w:hAnsi="宋体"/>
                <w:sz w:val="24"/>
                <w:szCs w:val="24"/>
              </w:rPr>
              <w:t>2）服务方须共同参与节目内容策划讨论，并提供节目最终呈现方式和节目方案，经我</w:t>
            </w:r>
            <w:r>
              <w:rPr>
                <w:rFonts w:ascii="宋体" w:hAnsi="宋体" w:hint="eastAsia"/>
                <w:sz w:val="24"/>
                <w:szCs w:val="24"/>
              </w:rPr>
              <w:t>局</w:t>
            </w:r>
            <w:r>
              <w:rPr>
                <w:rFonts w:ascii="宋体" w:hAnsi="宋体"/>
                <w:sz w:val="24"/>
                <w:szCs w:val="24"/>
              </w:rPr>
              <w:t>审核通过后开展后续相应工作</w:t>
            </w:r>
            <w:r>
              <w:rPr>
                <w:rFonts w:ascii="宋体" w:hAnsi="宋体" w:hint="eastAsia"/>
                <w:sz w:val="24"/>
                <w:szCs w:val="24"/>
              </w:rPr>
              <w:t>；</w:t>
            </w:r>
          </w:p>
          <w:p w14:paraId="759B62B5" w14:textId="77777777" w:rsidR="00096403" w:rsidRDefault="00A309F6">
            <w:pPr>
              <w:spacing w:line="360" w:lineRule="auto"/>
              <w:rPr>
                <w:rFonts w:ascii="宋体" w:hAnsi="宋体"/>
                <w:sz w:val="24"/>
                <w:szCs w:val="24"/>
              </w:rPr>
            </w:pPr>
            <w:r>
              <w:rPr>
                <w:rFonts w:ascii="宋体" w:hAnsi="宋体" w:hint="eastAsia"/>
                <w:sz w:val="24"/>
                <w:szCs w:val="24"/>
              </w:rPr>
              <w:t>（</w:t>
            </w:r>
            <w:r>
              <w:rPr>
                <w:rFonts w:ascii="宋体" w:hAnsi="宋体"/>
                <w:sz w:val="24"/>
                <w:szCs w:val="24"/>
              </w:rPr>
              <w:t>3）服务方</w:t>
            </w:r>
            <w:r>
              <w:rPr>
                <w:rFonts w:ascii="宋体" w:hAnsi="宋体" w:hint="eastAsia"/>
                <w:sz w:val="24"/>
                <w:szCs w:val="24"/>
              </w:rPr>
              <w:t>除使用我局自有设备外，还</w:t>
            </w:r>
            <w:r>
              <w:rPr>
                <w:rFonts w:ascii="宋体" w:hAnsi="宋体"/>
                <w:sz w:val="24"/>
                <w:szCs w:val="24"/>
              </w:rPr>
              <w:t>须</w:t>
            </w:r>
            <w:r>
              <w:rPr>
                <w:rFonts w:ascii="宋体" w:hAnsi="宋体" w:hint="eastAsia"/>
                <w:sz w:val="24"/>
                <w:szCs w:val="24"/>
              </w:rPr>
              <w:t>根据实际活动需求</w:t>
            </w:r>
            <w:r>
              <w:rPr>
                <w:rFonts w:ascii="宋体" w:hAnsi="宋体"/>
                <w:sz w:val="24"/>
                <w:szCs w:val="24"/>
              </w:rPr>
              <w:t>自行配备</w:t>
            </w:r>
            <w:r>
              <w:rPr>
                <w:rFonts w:ascii="宋体" w:hAnsi="宋体" w:hint="eastAsia"/>
                <w:sz w:val="24"/>
                <w:szCs w:val="24"/>
              </w:rPr>
              <w:t>其余相关设备，</w:t>
            </w:r>
            <w:r>
              <w:rPr>
                <w:rFonts w:ascii="宋体" w:hAnsi="宋体"/>
                <w:sz w:val="24"/>
                <w:szCs w:val="24"/>
              </w:rPr>
              <w:t>并将设备情况提前向我单位报备，经我单位审核合格后方可开展相应工作</w:t>
            </w:r>
            <w:r>
              <w:rPr>
                <w:rFonts w:ascii="宋体" w:hAnsi="宋体" w:hint="eastAsia"/>
                <w:sz w:val="24"/>
                <w:szCs w:val="24"/>
              </w:rPr>
              <w:t>；</w:t>
            </w:r>
          </w:p>
          <w:p w14:paraId="6526A007" w14:textId="77777777" w:rsidR="00096403" w:rsidRDefault="00A309F6">
            <w:pPr>
              <w:spacing w:line="360" w:lineRule="auto"/>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服务方须对拍摄的视频内容等信息严格保密，未经允许不得透露给任何第三方，造成泄密一经查实的，须承担法律责任。</w:t>
            </w:r>
          </w:p>
        </w:tc>
        <w:tc>
          <w:tcPr>
            <w:tcW w:w="1276" w:type="dxa"/>
            <w:vAlign w:val="center"/>
          </w:tcPr>
          <w:p w14:paraId="15D62A80" w14:textId="77777777" w:rsidR="00096403" w:rsidRDefault="00096403" w:rsidP="002F6FDC">
            <w:pPr>
              <w:spacing w:line="360" w:lineRule="auto"/>
              <w:jc w:val="center"/>
              <w:rPr>
                <w:rFonts w:ascii="宋体" w:hAnsi="宋体"/>
                <w:sz w:val="24"/>
                <w:szCs w:val="24"/>
              </w:rPr>
            </w:pPr>
          </w:p>
        </w:tc>
      </w:tr>
      <w:tr w:rsidR="00096403" w14:paraId="3402229D" w14:textId="77777777">
        <w:tc>
          <w:tcPr>
            <w:tcW w:w="993" w:type="dxa"/>
            <w:vAlign w:val="center"/>
          </w:tcPr>
          <w:p w14:paraId="4B47491E" w14:textId="77777777" w:rsidR="00096403" w:rsidRDefault="00A309F6">
            <w:pPr>
              <w:spacing w:line="360" w:lineRule="auto"/>
              <w:jc w:val="center"/>
              <w:rPr>
                <w:rFonts w:ascii="宋体" w:hAnsi="宋体"/>
                <w:sz w:val="24"/>
                <w:szCs w:val="24"/>
              </w:rPr>
            </w:pPr>
            <w:r>
              <w:rPr>
                <w:rFonts w:ascii="宋体" w:hAnsi="宋体" w:hint="eastAsia"/>
                <w:sz w:val="24"/>
                <w:szCs w:val="24"/>
              </w:rPr>
              <w:t>3</w:t>
            </w:r>
          </w:p>
        </w:tc>
        <w:tc>
          <w:tcPr>
            <w:tcW w:w="1276" w:type="dxa"/>
            <w:vAlign w:val="center"/>
          </w:tcPr>
          <w:p w14:paraId="08CCED40" w14:textId="77777777" w:rsidR="00096403" w:rsidRDefault="00A309F6">
            <w:pPr>
              <w:spacing w:line="360" w:lineRule="auto"/>
              <w:jc w:val="center"/>
              <w:rPr>
                <w:rFonts w:ascii="宋体" w:hAnsi="宋体"/>
                <w:sz w:val="24"/>
                <w:szCs w:val="24"/>
              </w:rPr>
            </w:pPr>
            <w:r>
              <w:rPr>
                <w:rFonts w:ascii="宋体" w:hAnsi="宋体" w:hint="eastAsia"/>
                <w:sz w:val="24"/>
              </w:rPr>
              <w:t>直播活动支撑服务</w:t>
            </w:r>
          </w:p>
        </w:tc>
        <w:tc>
          <w:tcPr>
            <w:tcW w:w="5670" w:type="dxa"/>
            <w:vAlign w:val="center"/>
          </w:tcPr>
          <w:p w14:paraId="38B67290" w14:textId="77777777" w:rsidR="00096403" w:rsidRDefault="00A309F6">
            <w:pPr>
              <w:spacing w:line="360" w:lineRule="auto"/>
              <w:rPr>
                <w:rFonts w:ascii="宋体" w:hAnsi="宋体"/>
                <w:sz w:val="24"/>
                <w:szCs w:val="24"/>
              </w:rPr>
            </w:pPr>
            <w:r>
              <w:rPr>
                <w:rFonts w:ascii="宋体" w:hAnsi="宋体" w:hint="eastAsia"/>
                <w:sz w:val="24"/>
                <w:szCs w:val="24"/>
              </w:rPr>
              <w:t>（1）服务方须根据我局服务年度内的直播活动需求，采用移动录播设备或本地录播设备，</w:t>
            </w:r>
            <w:r>
              <w:rPr>
                <w:rFonts w:ascii="宋体" w:hAnsi="宋体"/>
                <w:sz w:val="24"/>
                <w:szCs w:val="24"/>
              </w:rPr>
              <w:t>确保直播机位每场不少于2个，画质清晰度不低于1920*1080</w:t>
            </w:r>
            <w:r>
              <w:rPr>
                <w:rFonts w:ascii="宋体" w:hAnsi="宋体" w:hint="eastAsia"/>
                <w:sz w:val="24"/>
                <w:szCs w:val="24"/>
              </w:rPr>
              <w:t>；</w:t>
            </w:r>
          </w:p>
          <w:p w14:paraId="4A55CEA3" w14:textId="77777777" w:rsidR="00096403" w:rsidRDefault="00A309F6">
            <w:pPr>
              <w:spacing w:line="360" w:lineRule="auto"/>
              <w:rPr>
                <w:rFonts w:ascii="宋体" w:hAnsi="宋体"/>
                <w:sz w:val="24"/>
                <w:szCs w:val="24"/>
              </w:rPr>
            </w:pPr>
            <w:r>
              <w:rPr>
                <w:rFonts w:ascii="宋体" w:hAnsi="宋体" w:cs="宋体" w:hint="eastAsia"/>
                <w:sz w:val="24"/>
              </w:rPr>
              <w:t>（2）服务方须提供3位机动技术人员负责我局的下属直播活动，在学校需要的情况下，提前一天到校进行设备调试工作。在活动前两小时内到达现场，并保障至活动顺利结束。同时负责与外区、外市、外省学校对接调试，支持公网互动教学。</w:t>
            </w:r>
          </w:p>
          <w:p w14:paraId="58E51243" w14:textId="77777777" w:rsidR="00096403" w:rsidRDefault="00A309F6">
            <w:pPr>
              <w:spacing w:line="360" w:lineRule="auto"/>
              <w:rPr>
                <w:rFonts w:ascii="宋体" w:hAnsi="宋体"/>
                <w:sz w:val="24"/>
                <w:szCs w:val="24"/>
              </w:rPr>
            </w:pPr>
            <w:r>
              <w:rPr>
                <w:rFonts w:ascii="宋体" w:hAnsi="宋体" w:hint="eastAsia"/>
                <w:sz w:val="24"/>
                <w:szCs w:val="24"/>
              </w:rPr>
              <w:t>（3）服务方须</w:t>
            </w:r>
            <w:r>
              <w:rPr>
                <w:rFonts w:ascii="宋体" w:hAnsi="宋体"/>
                <w:sz w:val="24"/>
                <w:szCs w:val="24"/>
              </w:rPr>
              <w:t>至少提前三天设置好直播间画面、网络链路、内容图文，并将二维码、链接提交采购单位，提前一天</w:t>
            </w:r>
            <w:r>
              <w:rPr>
                <w:rFonts w:ascii="宋体" w:hAnsi="宋体" w:hint="eastAsia"/>
                <w:sz w:val="24"/>
                <w:szCs w:val="24"/>
              </w:rPr>
              <w:t>将</w:t>
            </w:r>
            <w:r>
              <w:rPr>
                <w:rFonts w:ascii="宋体" w:hAnsi="宋体"/>
                <w:sz w:val="24"/>
                <w:szCs w:val="24"/>
              </w:rPr>
              <w:t>直播信号调试测试并直播试播，确保直播过程完整，声音、画面流畅，不卡顿，并保证直播视频内容在讲座结束</w:t>
            </w:r>
            <w:r>
              <w:rPr>
                <w:rFonts w:ascii="宋体" w:hAnsi="宋体" w:hint="eastAsia"/>
                <w:sz w:val="24"/>
                <w:szCs w:val="24"/>
              </w:rPr>
              <w:t>后</w:t>
            </w:r>
            <w:r>
              <w:rPr>
                <w:rFonts w:ascii="宋体" w:hAnsi="宋体"/>
                <w:sz w:val="24"/>
                <w:szCs w:val="24"/>
              </w:rPr>
              <w:t>12个月内可随时回看。</w:t>
            </w:r>
          </w:p>
        </w:tc>
        <w:tc>
          <w:tcPr>
            <w:tcW w:w="1276" w:type="dxa"/>
            <w:vAlign w:val="center"/>
          </w:tcPr>
          <w:p w14:paraId="66FA8661" w14:textId="77777777" w:rsidR="00096403" w:rsidRDefault="00096403">
            <w:pPr>
              <w:spacing w:line="360" w:lineRule="auto"/>
              <w:rPr>
                <w:rFonts w:ascii="宋体" w:hAnsi="宋体"/>
                <w:sz w:val="24"/>
                <w:szCs w:val="24"/>
              </w:rPr>
            </w:pPr>
          </w:p>
        </w:tc>
      </w:tr>
    </w:tbl>
    <w:p w14:paraId="50F69FAD" w14:textId="4AC4D742" w:rsidR="00096403" w:rsidRDefault="00096403"/>
    <w:p w14:paraId="4431AB2C" w14:textId="5B516FE7" w:rsidR="00DF4A3E" w:rsidRDefault="00DF4A3E" w:rsidP="00DF4A3E">
      <w:pPr>
        <w:pStyle w:val="2"/>
      </w:pPr>
      <w:r>
        <w:t>2.</w:t>
      </w:r>
      <w:r w:rsidR="00CE490F">
        <w:t>5</w:t>
      </w:r>
      <w:r>
        <w:t xml:space="preserve"> </w:t>
      </w:r>
      <w:r w:rsidR="00CE490F" w:rsidRPr="00CE490F">
        <w:t>UPS及精密空调系统维保</w:t>
      </w:r>
    </w:p>
    <w:tbl>
      <w:tblPr>
        <w:tblStyle w:val="a7"/>
        <w:tblW w:w="9215" w:type="dxa"/>
        <w:tblInd w:w="-318" w:type="dxa"/>
        <w:tblLayout w:type="fixed"/>
        <w:tblLook w:val="04A0" w:firstRow="1" w:lastRow="0" w:firstColumn="1" w:lastColumn="0" w:noHBand="0" w:noVBand="1"/>
      </w:tblPr>
      <w:tblGrid>
        <w:gridCol w:w="993"/>
        <w:gridCol w:w="1276"/>
        <w:gridCol w:w="5670"/>
        <w:gridCol w:w="1276"/>
      </w:tblGrid>
      <w:tr w:rsidR="00CE490F" w14:paraId="50DE4953" w14:textId="77777777" w:rsidTr="005832DF">
        <w:trPr>
          <w:trHeight w:val="432"/>
        </w:trPr>
        <w:tc>
          <w:tcPr>
            <w:tcW w:w="993" w:type="dxa"/>
            <w:vAlign w:val="center"/>
          </w:tcPr>
          <w:p w14:paraId="33CD9E01" w14:textId="77777777" w:rsidR="00CE490F" w:rsidRDefault="00CE490F" w:rsidP="005832DF">
            <w:pPr>
              <w:spacing w:line="360" w:lineRule="auto"/>
              <w:jc w:val="center"/>
              <w:rPr>
                <w:rFonts w:ascii="宋体" w:hAnsi="宋体"/>
                <w:b/>
                <w:bCs/>
                <w:sz w:val="24"/>
                <w:szCs w:val="24"/>
              </w:rPr>
            </w:pPr>
            <w:r>
              <w:rPr>
                <w:rFonts w:ascii="宋体" w:hAnsi="宋体" w:hint="eastAsia"/>
                <w:b/>
                <w:bCs/>
                <w:sz w:val="24"/>
                <w:szCs w:val="24"/>
              </w:rPr>
              <w:t>序号</w:t>
            </w:r>
          </w:p>
        </w:tc>
        <w:tc>
          <w:tcPr>
            <w:tcW w:w="1276" w:type="dxa"/>
            <w:vAlign w:val="center"/>
          </w:tcPr>
          <w:p w14:paraId="72335FE8" w14:textId="77777777" w:rsidR="00CE490F" w:rsidRDefault="00CE490F" w:rsidP="005832DF">
            <w:pPr>
              <w:spacing w:line="360" w:lineRule="auto"/>
              <w:jc w:val="center"/>
              <w:rPr>
                <w:rFonts w:ascii="宋体" w:hAnsi="宋体"/>
                <w:b/>
                <w:bCs/>
                <w:sz w:val="24"/>
                <w:szCs w:val="24"/>
              </w:rPr>
            </w:pPr>
            <w:r>
              <w:rPr>
                <w:rFonts w:ascii="宋体" w:hAnsi="宋体" w:hint="eastAsia"/>
                <w:b/>
                <w:bCs/>
                <w:sz w:val="24"/>
                <w:szCs w:val="24"/>
              </w:rPr>
              <w:t>服务项</w:t>
            </w:r>
          </w:p>
        </w:tc>
        <w:tc>
          <w:tcPr>
            <w:tcW w:w="5670" w:type="dxa"/>
            <w:vAlign w:val="center"/>
          </w:tcPr>
          <w:p w14:paraId="37F3356D" w14:textId="77777777" w:rsidR="00CE490F" w:rsidRDefault="00CE490F" w:rsidP="005832DF">
            <w:pPr>
              <w:spacing w:line="360" w:lineRule="auto"/>
              <w:jc w:val="center"/>
              <w:rPr>
                <w:rFonts w:ascii="宋体" w:hAnsi="宋体"/>
                <w:b/>
                <w:bCs/>
                <w:sz w:val="24"/>
                <w:szCs w:val="24"/>
              </w:rPr>
            </w:pPr>
            <w:r>
              <w:rPr>
                <w:rFonts w:ascii="宋体" w:hAnsi="宋体" w:hint="eastAsia"/>
                <w:b/>
                <w:bCs/>
                <w:sz w:val="24"/>
                <w:szCs w:val="24"/>
              </w:rPr>
              <w:t>服务要求</w:t>
            </w:r>
          </w:p>
        </w:tc>
        <w:tc>
          <w:tcPr>
            <w:tcW w:w="1276" w:type="dxa"/>
            <w:vAlign w:val="center"/>
          </w:tcPr>
          <w:p w14:paraId="0855710A" w14:textId="77777777" w:rsidR="00CE490F" w:rsidRDefault="00CE490F" w:rsidP="005832DF">
            <w:pPr>
              <w:spacing w:line="360" w:lineRule="auto"/>
              <w:jc w:val="center"/>
              <w:rPr>
                <w:rFonts w:ascii="宋体" w:hAnsi="宋体"/>
                <w:b/>
                <w:bCs/>
                <w:sz w:val="24"/>
                <w:szCs w:val="24"/>
              </w:rPr>
            </w:pPr>
            <w:r>
              <w:rPr>
                <w:rFonts w:ascii="宋体" w:hAnsi="宋体" w:hint="eastAsia"/>
                <w:b/>
                <w:bCs/>
                <w:sz w:val="24"/>
                <w:szCs w:val="24"/>
              </w:rPr>
              <w:t>响应情况</w:t>
            </w:r>
          </w:p>
        </w:tc>
      </w:tr>
      <w:tr w:rsidR="00CE490F" w14:paraId="6A5C046B" w14:textId="77777777" w:rsidTr="005832DF">
        <w:trPr>
          <w:trHeight w:val="432"/>
        </w:trPr>
        <w:tc>
          <w:tcPr>
            <w:tcW w:w="993" w:type="dxa"/>
            <w:vAlign w:val="center"/>
          </w:tcPr>
          <w:p w14:paraId="7AAFD3EF" w14:textId="77777777" w:rsidR="00CE490F" w:rsidRDefault="00CE490F" w:rsidP="005832DF">
            <w:pPr>
              <w:spacing w:line="360" w:lineRule="auto"/>
              <w:jc w:val="center"/>
              <w:rPr>
                <w:rFonts w:ascii="宋体" w:hAnsi="宋体"/>
                <w:bCs/>
                <w:sz w:val="24"/>
                <w:szCs w:val="24"/>
              </w:rPr>
            </w:pPr>
            <w:r>
              <w:rPr>
                <w:rFonts w:ascii="宋体" w:hAnsi="宋体" w:hint="eastAsia"/>
                <w:bCs/>
                <w:sz w:val="24"/>
                <w:szCs w:val="24"/>
              </w:rPr>
              <w:lastRenderedPageBreak/>
              <w:t>1</w:t>
            </w:r>
          </w:p>
        </w:tc>
        <w:tc>
          <w:tcPr>
            <w:tcW w:w="1276" w:type="dxa"/>
            <w:vAlign w:val="center"/>
          </w:tcPr>
          <w:p w14:paraId="46626F69" w14:textId="33F04D84" w:rsidR="00CE490F" w:rsidRDefault="00CE490F" w:rsidP="005832DF">
            <w:pPr>
              <w:spacing w:line="360" w:lineRule="auto"/>
              <w:jc w:val="center"/>
              <w:rPr>
                <w:rFonts w:ascii="宋体" w:hAnsi="宋体"/>
                <w:bCs/>
                <w:sz w:val="24"/>
                <w:szCs w:val="24"/>
              </w:rPr>
            </w:pPr>
            <w:r>
              <w:rPr>
                <w:rFonts w:ascii="宋体" w:hAnsi="宋体" w:hint="eastAsia"/>
                <w:bCs/>
                <w:sz w:val="24"/>
                <w:szCs w:val="24"/>
              </w:rPr>
              <w:t>U</w:t>
            </w:r>
            <w:r>
              <w:rPr>
                <w:rFonts w:ascii="宋体" w:hAnsi="宋体"/>
                <w:bCs/>
                <w:sz w:val="24"/>
                <w:szCs w:val="24"/>
              </w:rPr>
              <w:t>PS</w:t>
            </w:r>
            <w:r w:rsidR="00841A16">
              <w:rPr>
                <w:rFonts w:ascii="宋体" w:hAnsi="宋体" w:hint="eastAsia"/>
                <w:bCs/>
                <w:sz w:val="24"/>
                <w:szCs w:val="24"/>
              </w:rPr>
              <w:t>电源系统</w:t>
            </w:r>
            <w:r>
              <w:rPr>
                <w:rFonts w:ascii="宋体" w:hAnsi="宋体" w:hint="eastAsia"/>
                <w:bCs/>
                <w:sz w:val="24"/>
                <w:szCs w:val="24"/>
              </w:rPr>
              <w:t>维保</w:t>
            </w:r>
          </w:p>
        </w:tc>
        <w:tc>
          <w:tcPr>
            <w:tcW w:w="5670" w:type="dxa"/>
            <w:vAlign w:val="center"/>
          </w:tcPr>
          <w:p w14:paraId="6C0166BD" w14:textId="24DA7D92" w:rsidR="00CE490F" w:rsidRPr="00C460D1" w:rsidRDefault="00C460D1"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按照</w:t>
            </w:r>
            <w:r w:rsidRPr="00C460D1">
              <w:rPr>
                <w:rFonts w:ascii="宋体" w:hAnsi="宋体" w:hint="eastAsia"/>
                <w:sz w:val="24"/>
                <w:szCs w:val="24"/>
              </w:rPr>
              <w:t>本局要求，服务方须对电池</w:t>
            </w:r>
            <w:r w:rsidR="00841A16">
              <w:rPr>
                <w:rFonts w:ascii="宋体" w:hAnsi="宋体" w:hint="eastAsia"/>
                <w:sz w:val="24"/>
                <w:szCs w:val="24"/>
              </w:rPr>
              <w:t>进行</w:t>
            </w:r>
            <w:r w:rsidRPr="00C460D1">
              <w:rPr>
                <w:rFonts w:ascii="宋体" w:hAnsi="宋体" w:hint="eastAsia"/>
                <w:sz w:val="24"/>
                <w:szCs w:val="24"/>
              </w:rPr>
              <w:t>保养：对电池组中的电池做静态测试，对电池组的联接进行检查；</w:t>
            </w:r>
          </w:p>
          <w:p w14:paraId="37857DAF" w14:textId="0AB732B0" w:rsidR="00C460D1" w:rsidRDefault="00C460D1"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在本局同意的情况下，服务方</w:t>
            </w:r>
            <w:r w:rsidR="00841A16">
              <w:rPr>
                <w:rFonts w:ascii="宋体" w:hAnsi="宋体" w:hint="eastAsia"/>
                <w:sz w:val="24"/>
                <w:szCs w:val="24"/>
              </w:rPr>
              <w:t>须按照本局的要求</w:t>
            </w:r>
            <w:r>
              <w:rPr>
                <w:rFonts w:ascii="宋体" w:hAnsi="宋体" w:hint="eastAsia"/>
                <w:sz w:val="24"/>
                <w:szCs w:val="24"/>
              </w:rPr>
              <w:t>对电池在U</w:t>
            </w:r>
            <w:r>
              <w:rPr>
                <w:rFonts w:ascii="宋体" w:hAnsi="宋体"/>
                <w:sz w:val="24"/>
                <w:szCs w:val="24"/>
              </w:rPr>
              <w:t>PS</w:t>
            </w:r>
            <w:r>
              <w:rPr>
                <w:rFonts w:ascii="宋体" w:hAnsi="宋体" w:hint="eastAsia"/>
                <w:sz w:val="24"/>
                <w:szCs w:val="24"/>
              </w:rPr>
              <w:t>机上放电测试；</w:t>
            </w:r>
          </w:p>
          <w:p w14:paraId="049BBE69" w14:textId="441A1C10" w:rsidR="00C460D1" w:rsidRPr="00C460D1" w:rsidRDefault="00C460D1"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服务方须</w:t>
            </w:r>
            <w:r w:rsidR="00841A16">
              <w:rPr>
                <w:rFonts w:ascii="宋体" w:hAnsi="宋体" w:hint="eastAsia"/>
                <w:sz w:val="24"/>
                <w:szCs w:val="24"/>
              </w:rPr>
              <w:t>对主机进行保养，</w:t>
            </w:r>
            <w:r w:rsidRPr="00C460D1">
              <w:rPr>
                <w:rFonts w:ascii="宋体" w:hAnsi="宋体" w:hint="eastAsia"/>
                <w:sz w:val="24"/>
                <w:szCs w:val="24"/>
              </w:rPr>
              <w:t>检查设备的运行状况，包括但不限于</w:t>
            </w:r>
            <w:r w:rsidR="00841A16">
              <w:rPr>
                <w:rFonts w:ascii="宋体" w:hAnsi="宋体" w:hint="eastAsia"/>
                <w:sz w:val="24"/>
                <w:szCs w:val="24"/>
              </w:rPr>
              <w:t>：</w:t>
            </w:r>
            <w:r w:rsidRPr="00C460D1">
              <w:rPr>
                <w:rFonts w:ascii="宋体" w:hAnsi="宋体" w:hint="eastAsia"/>
                <w:sz w:val="24"/>
                <w:szCs w:val="24"/>
              </w:rPr>
              <w:t>查看系统数据、查看监控面板、根据本局要求对UPS主机进行除尘清扫、检查设备的输入输出连接端子是否牢固、恢复设备运行，检查设备输出的主要性能指标、UPS系统性能检测、对UPS历史记录的评述；</w:t>
            </w:r>
          </w:p>
          <w:p w14:paraId="28169552" w14:textId="483BF7F7" w:rsidR="00C460D1" w:rsidRPr="00A309F6" w:rsidRDefault="00C460D1"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4）</w:t>
            </w:r>
            <w:r w:rsidRPr="00A309F6">
              <w:rPr>
                <w:rFonts w:ascii="宋体" w:hAnsi="宋体" w:hint="eastAsia"/>
                <w:sz w:val="24"/>
                <w:szCs w:val="24"/>
              </w:rPr>
              <w:t>服务方为本局承担的设备保修服务方式，不包含所有配件，若设备硬件故障，</w:t>
            </w:r>
            <w:r w:rsidR="00841A16">
              <w:rPr>
                <w:rFonts w:ascii="宋体" w:hAnsi="宋体" w:hint="eastAsia"/>
                <w:sz w:val="24"/>
                <w:szCs w:val="24"/>
              </w:rPr>
              <w:t>服务方</w:t>
            </w:r>
            <w:r w:rsidRPr="00A309F6">
              <w:rPr>
                <w:rFonts w:ascii="宋体" w:hAnsi="宋体" w:hint="eastAsia"/>
                <w:sz w:val="24"/>
                <w:szCs w:val="24"/>
              </w:rPr>
              <w:t>需支付备件费用</w:t>
            </w:r>
            <w:r w:rsidR="00A309F6">
              <w:rPr>
                <w:rFonts w:ascii="宋体" w:hAnsi="宋体" w:hint="eastAsia"/>
                <w:sz w:val="24"/>
                <w:szCs w:val="24"/>
              </w:rPr>
              <w:t>；</w:t>
            </w:r>
          </w:p>
          <w:p w14:paraId="19578BE7" w14:textId="1AAFA6A0" w:rsidR="00A309F6" w:rsidRDefault="00A309F6"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5）</w:t>
            </w:r>
            <w:r w:rsidRPr="00A309F6">
              <w:rPr>
                <w:rFonts w:ascii="宋体" w:hAnsi="宋体" w:hint="eastAsia"/>
                <w:sz w:val="24"/>
                <w:szCs w:val="24"/>
              </w:rPr>
              <w:t>服务方对本局设备所进行的设备故障保修及预防性维护中，应及时更换受损部件或更新故障设备，在保修、维护结束后，必须出具维修结果报告，交本局维修设备所在部门有关人员确认，以备案待查</w:t>
            </w:r>
            <w:r w:rsidR="00E87EC3">
              <w:rPr>
                <w:rFonts w:ascii="宋体" w:hAnsi="宋体" w:hint="eastAsia"/>
                <w:sz w:val="24"/>
                <w:szCs w:val="24"/>
              </w:rPr>
              <w:t>；</w:t>
            </w:r>
          </w:p>
          <w:p w14:paraId="4958E516" w14:textId="3A931D9D" w:rsidR="00E87EC3" w:rsidRDefault="00E87EC3" w:rsidP="005832DF">
            <w:pPr>
              <w:spacing w:line="360" w:lineRule="auto"/>
              <w:rPr>
                <w:rFonts w:ascii="宋体" w:hAnsi="宋体"/>
                <w:sz w:val="24"/>
                <w:szCs w:val="24"/>
              </w:rPr>
            </w:pPr>
            <w:r>
              <w:rPr>
                <w:rFonts w:ascii="宋体" w:hAnsi="宋体" w:hint="eastAsia"/>
                <w:sz w:val="24"/>
                <w:szCs w:val="24"/>
              </w:rPr>
              <w:t>（6）服务方须提供</w:t>
            </w:r>
            <w:r w:rsidRPr="00CE490F">
              <w:rPr>
                <w:rFonts w:ascii="宋体" w:hAnsi="宋体" w:hint="eastAsia"/>
                <w:sz w:val="24"/>
                <w:szCs w:val="24"/>
              </w:rPr>
              <w:t>通知一</w:t>
            </w:r>
            <w:r w:rsidRPr="00CE490F">
              <w:rPr>
                <w:rFonts w:ascii="宋体" w:hAnsi="宋体"/>
                <w:sz w:val="24"/>
                <w:szCs w:val="24"/>
              </w:rPr>
              <w:t>年三次</w:t>
            </w:r>
            <w:r w:rsidRPr="00CE490F">
              <w:rPr>
                <w:rFonts w:ascii="宋体" w:hAnsi="宋体" w:hint="eastAsia"/>
                <w:sz w:val="24"/>
                <w:szCs w:val="24"/>
              </w:rPr>
              <w:t>例行巡检</w:t>
            </w:r>
            <w:r>
              <w:rPr>
                <w:rFonts w:ascii="宋体" w:hAnsi="宋体" w:hint="eastAsia"/>
                <w:sz w:val="24"/>
                <w:szCs w:val="24"/>
              </w:rPr>
              <w:t>。</w:t>
            </w:r>
          </w:p>
        </w:tc>
        <w:tc>
          <w:tcPr>
            <w:tcW w:w="1276" w:type="dxa"/>
            <w:vAlign w:val="center"/>
          </w:tcPr>
          <w:p w14:paraId="725963F1" w14:textId="77777777" w:rsidR="00CE490F" w:rsidRDefault="00CE490F" w:rsidP="005832DF">
            <w:pPr>
              <w:spacing w:line="360" w:lineRule="auto"/>
              <w:jc w:val="center"/>
              <w:rPr>
                <w:rFonts w:ascii="宋体" w:hAnsi="宋体"/>
                <w:b/>
                <w:bCs/>
                <w:sz w:val="24"/>
                <w:szCs w:val="24"/>
              </w:rPr>
            </w:pPr>
          </w:p>
        </w:tc>
      </w:tr>
      <w:tr w:rsidR="00CE490F" w14:paraId="13CCF0A4" w14:textId="77777777" w:rsidTr="005832DF">
        <w:tc>
          <w:tcPr>
            <w:tcW w:w="993" w:type="dxa"/>
            <w:vAlign w:val="center"/>
          </w:tcPr>
          <w:p w14:paraId="67225E0D" w14:textId="77777777" w:rsidR="00CE490F" w:rsidRDefault="00CE490F" w:rsidP="005832DF">
            <w:pPr>
              <w:spacing w:line="360" w:lineRule="auto"/>
              <w:jc w:val="center"/>
              <w:rPr>
                <w:rFonts w:ascii="宋体" w:hAnsi="宋体"/>
                <w:sz w:val="24"/>
                <w:szCs w:val="24"/>
              </w:rPr>
            </w:pPr>
            <w:r>
              <w:rPr>
                <w:rFonts w:ascii="宋体" w:hAnsi="宋体" w:hint="eastAsia"/>
                <w:sz w:val="24"/>
                <w:szCs w:val="24"/>
              </w:rPr>
              <w:t>2</w:t>
            </w:r>
          </w:p>
        </w:tc>
        <w:tc>
          <w:tcPr>
            <w:tcW w:w="1276" w:type="dxa"/>
            <w:vAlign w:val="center"/>
          </w:tcPr>
          <w:p w14:paraId="2C7F091E" w14:textId="0FD31655" w:rsidR="00CE490F" w:rsidRDefault="00CE490F" w:rsidP="005832DF">
            <w:pPr>
              <w:spacing w:line="360" w:lineRule="auto"/>
              <w:jc w:val="center"/>
              <w:rPr>
                <w:rFonts w:ascii="宋体" w:hAnsi="宋体"/>
                <w:sz w:val="24"/>
                <w:szCs w:val="24"/>
              </w:rPr>
            </w:pPr>
            <w:r>
              <w:rPr>
                <w:rFonts w:ascii="宋体" w:hAnsi="宋体" w:hint="eastAsia"/>
                <w:sz w:val="24"/>
                <w:szCs w:val="24"/>
              </w:rPr>
              <w:t>精密空调维保</w:t>
            </w:r>
          </w:p>
        </w:tc>
        <w:tc>
          <w:tcPr>
            <w:tcW w:w="5670" w:type="dxa"/>
            <w:vAlign w:val="center"/>
          </w:tcPr>
          <w:p w14:paraId="229A4110" w14:textId="03248C34" w:rsidR="00CE490F" w:rsidRPr="00CE490F" w:rsidRDefault="00CE490F"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服务方须</w:t>
            </w:r>
            <w:r w:rsidRPr="00CE490F">
              <w:rPr>
                <w:rFonts w:ascii="宋体" w:hAnsi="宋体" w:hint="eastAsia"/>
                <w:sz w:val="24"/>
                <w:szCs w:val="24"/>
              </w:rPr>
              <w:t>提供设备维护保修服务，具体包括设备的定期检查保养、预防性维护、故障及时修复、备件保障供应，以及提供相应的技术咨询、交流等方面的服务；</w:t>
            </w:r>
          </w:p>
          <w:p w14:paraId="70CFD106" w14:textId="0CF808E7" w:rsidR="00CE490F" w:rsidRDefault="00CE490F"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服务方须</w:t>
            </w:r>
            <w:r w:rsidR="00F0005F">
              <w:rPr>
                <w:rFonts w:ascii="宋体" w:hAnsi="宋体" w:hint="eastAsia"/>
                <w:sz w:val="24"/>
                <w:szCs w:val="24"/>
              </w:rPr>
              <w:t>提供</w:t>
            </w:r>
            <w:r w:rsidRPr="00CE490F">
              <w:rPr>
                <w:rFonts w:ascii="宋体" w:hAnsi="宋体" w:hint="eastAsia"/>
                <w:sz w:val="24"/>
                <w:szCs w:val="24"/>
              </w:rPr>
              <w:t>通知一</w:t>
            </w:r>
            <w:r w:rsidRPr="00CE490F">
              <w:rPr>
                <w:rFonts w:ascii="宋体" w:hAnsi="宋体"/>
                <w:sz w:val="24"/>
                <w:szCs w:val="24"/>
              </w:rPr>
              <w:t>年三次</w:t>
            </w:r>
            <w:r w:rsidRPr="00CE490F">
              <w:rPr>
                <w:rFonts w:ascii="宋体" w:hAnsi="宋体" w:hint="eastAsia"/>
                <w:sz w:val="24"/>
                <w:szCs w:val="24"/>
              </w:rPr>
              <w:t>例行巡检，检查精密空调的工作环境、外观、仪表、显示、开机与关机等</w:t>
            </w:r>
            <w:r>
              <w:rPr>
                <w:rFonts w:ascii="宋体" w:hAnsi="宋体" w:hint="eastAsia"/>
                <w:sz w:val="24"/>
                <w:szCs w:val="24"/>
              </w:rPr>
              <w:t>；</w:t>
            </w:r>
          </w:p>
          <w:p w14:paraId="6CAD8067" w14:textId="54FF454E" w:rsidR="00CE490F" w:rsidRDefault="00CE490F" w:rsidP="005832DF">
            <w:pPr>
              <w:spacing w:line="360" w:lineRule="auto"/>
              <w:rPr>
                <w:rFonts w:ascii="宋体" w:hAnsi="宋体"/>
                <w:sz w:val="24"/>
                <w:szCs w:val="24"/>
              </w:rPr>
            </w:pPr>
            <w:r>
              <w:rPr>
                <w:rFonts w:ascii="宋体" w:hAnsi="宋体" w:hint="eastAsia"/>
                <w:sz w:val="24"/>
                <w:szCs w:val="24"/>
              </w:rPr>
              <w:t>（</w:t>
            </w:r>
            <w:r>
              <w:rPr>
                <w:rFonts w:ascii="宋体" w:hAnsi="宋体"/>
                <w:sz w:val="24"/>
                <w:szCs w:val="24"/>
              </w:rPr>
              <w:t>3）服务方</w:t>
            </w:r>
            <w:r w:rsidR="00F0005F">
              <w:rPr>
                <w:rFonts w:ascii="宋体" w:hAnsi="宋体" w:hint="eastAsia"/>
                <w:sz w:val="24"/>
                <w:szCs w:val="24"/>
              </w:rPr>
              <w:t>须</w:t>
            </w:r>
            <w:r w:rsidRPr="00CE490F">
              <w:rPr>
                <w:rFonts w:ascii="宋体" w:hAnsi="宋体" w:hint="eastAsia"/>
                <w:sz w:val="24"/>
                <w:szCs w:val="24"/>
              </w:rPr>
              <w:t>提供7*24小时服务热线电话支持，对</w:t>
            </w:r>
            <w:r w:rsidR="00841A16">
              <w:rPr>
                <w:rFonts w:ascii="宋体" w:hAnsi="宋体" w:hint="eastAsia"/>
                <w:sz w:val="24"/>
                <w:szCs w:val="24"/>
              </w:rPr>
              <w:t>本局</w:t>
            </w:r>
            <w:r w:rsidRPr="00CE490F">
              <w:rPr>
                <w:rFonts w:ascii="宋体" w:hAnsi="宋体" w:hint="eastAsia"/>
                <w:sz w:val="24"/>
                <w:szCs w:val="24"/>
              </w:rPr>
              <w:t>发现设备发生异常或遇到难于解决的疑难问题给予及时的服务响应</w:t>
            </w:r>
            <w:r>
              <w:rPr>
                <w:rFonts w:ascii="宋体" w:hAnsi="宋体" w:hint="eastAsia"/>
                <w:sz w:val="24"/>
                <w:szCs w:val="24"/>
              </w:rPr>
              <w:t>。</w:t>
            </w:r>
          </w:p>
        </w:tc>
        <w:tc>
          <w:tcPr>
            <w:tcW w:w="1276" w:type="dxa"/>
            <w:vAlign w:val="center"/>
          </w:tcPr>
          <w:p w14:paraId="5723CF1A" w14:textId="77777777" w:rsidR="00CE490F" w:rsidRDefault="00CE490F" w:rsidP="005832DF">
            <w:pPr>
              <w:spacing w:line="360" w:lineRule="auto"/>
              <w:rPr>
                <w:rFonts w:ascii="宋体" w:hAnsi="宋体"/>
                <w:sz w:val="24"/>
                <w:szCs w:val="24"/>
              </w:rPr>
            </w:pPr>
          </w:p>
        </w:tc>
      </w:tr>
    </w:tbl>
    <w:p w14:paraId="7C82E254" w14:textId="77777777" w:rsidR="00DF4A3E" w:rsidRPr="00CE490F" w:rsidRDefault="00DF4A3E"/>
    <w:sectPr w:rsidR="00DF4A3E" w:rsidRPr="00CE49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AE3C9" w14:textId="77777777" w:rsidR="00755833" w:rsidRDefault="00755833" w:rsidP="00841A16">
      <w:r>
        <w:separator/>
      </w:r>
    </w:p>
  </w:endnote>
  <w:endnote w:type="continuationSeparator" w:id="0">
    <w:p w14:paraId="14B72D18" w14:textId="77777777" w:rsidR="00755833" w:rsidRDefault="00755833" w:rsidP="0084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4414" w14:textId="77777777" w:rsidR="00755833" w:rsidRDefault="00755833" w:rsidP="00841A16">
      <w:r>
        <w:separator/>
      </w:r>
    </w:p>
  </w:footnote>
  <w:footnote w:type="continuationSeparator" w:id="0">
    <w:p w14:paraId="611A4E84" w14:textId="77777777" w:rsidR="00755833" w:rsidRDefault="00755833" w:rsidP="0084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AB"/>
    <w:rsid w:val="0001664C"/>
    <w:rsid w:val="00047B1D"/>
    <w:rsid w:val="00096403"/>
    <w:rsid w:val="000B18A9"/>
    <w:rsid w:val="00113551"/>
    <w:rsid w:val="00120C6F"/>
    <w:rsid w:val="00163C49"/>
    <w:rsid w:val="00166352"/>
    <w:rsid w:val="001C4784"/>
    <w:rsid w:val="001D0163"/>
    <w:rsid w:val="001F2038"/>
    <w:rsid w:val="00204FF3"/>
    <w:rsid w:val="00287601"/>
    <w:rsid w:val="0029399C"/>
    <w:rsid w:val="002A714E"/>
    <w:rsid w:val="002F6FDC"/>
    <w:rsid w:val="003464EE"/>
    <w:rsid w:val="0035355F"/>
    <w:rsid w:val="0037645E"/>
    <w:rsid w:val="003C448D"/>
    <w:rsid w:val="0041048B"/>
    <w:rsid w:val="00447935"/>
    <w:rsid w:val="00461B59"/>
    <w:rsid w:val="004833A4"/>
    <w:rsid w:val="004A240F"/>
    <w:rsid w:val="004B59FC"/>
    <w:rsid w:val="005220E5"/>
    <w:rsid w:val="00576FAB"/>
    <w:rsid w:val="005C563B"/>
    <w:rsid w:val="005E637A"/>
    <w:rsid w:val="00631B5F"/>
    <w:rsid w:val="0063275B"/>
    <w:rsid w:val="006510DF"/>
    <w:rsid w:val="00653D2F"/>
    <w:rsid w:val="006A514D"/>
    <w:rsid w:val="006B16D5"/>
    <w:rsid w:val="006C1379"/>
    <w:rsid w:val="006F0C49"/>
    <w:rsid w:val="00702A03"/>
    <w:rsid w:val="00755833"/>
    <w:rsid w:val="00807EDD"/>
    <w:rsid w:val="00813733"/>
    <w:rsid w:val="008254E1"/>
    <w:rsid w:val="00841A16"/>
    <w:rsid w:val="0086005B"/>
    <w:rsid w:val="008867C3"/>
    <w:rsid w:val="008C26CF"/>
    <w:rsid w:val="0090188B"/>
    <w:rsid w:val="009327BA"/>
    <w:rsid w:val="009F11D1"/>
    <w:rsid w:val="009F2A8E"/>
    <w:rsid w:val="00A04D29"/>
    <w:rsid w:val="00A23F30"/>
    <w:rsid w:val="00A278D3"/>
    <w:rsid w:val="00A309F6"/>
    <w:rsid w:val="00A567E5"/>
    <w:rsid w:val="00A63AC9"/>
    <w:rsid w:val="00AF587F"/>
    <w:rsid w:val="00B122DC"/>
    <w:rsid w:val="00B4066D"/>
    <w:rsid w:val="00B7790E"/>
    <w:rsid w:val="00B909F4"/>
    <w:rsid w:val="00BD37D5"/>
    <w:rsid w:val="00BF0F5D"/>
    <w:rsid w:val="00C03126"/>
    <w:rsid w:val="00C31088"/>
    <w:rsid w:val="00C42C8F"/>
    <w:rsid w:val="00C460D1"/>
    <w:rsid w:val="00C93308"/>
    <w:rsid w:val="00CC455E"/>
    <w:rsid w:val="00CE490F"/>
    <w:rsid w:val="00D8088A"/>
    <w:rsid w:val="00D91DD0"/>
    <w:rsid w:val="00DE53BD"/>
    <w:rsid w:val="00DF23A0"/>
    <w:rsid w:val="00DF4A3E"/>
    <w:rsid w:val="00E87EC3"/>
    <w:rsid w:val="00EA5DED"/>
    <w:rsid w:val="00F0005F"/>
    <w:rsid w:val="00F506C5"/>
    <w:rsid w:val="00F51C82"/>
    <w:rsid w:val="00FB13FD"/>
    <w:rsid w:val="2B935B94"/>
    <w:rsid w:val="4208568E"/>
    <w:rsid w:val="4C0B0C7C"/>
    <w:rsid w:val="4DBD4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C806F"/>
  <w15:docId w15:val="{33BD639C-667C-44CE-88B5-F0226F16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0"/>
    <w:uiPriority w:val="9"/>
    <w:qFormat/>
    <w:pPr>
      <w:keepNext/>
      <w:keepLines/>
      <w:spacing w:before="340" w:after="330" w:line="360" w:lineRule="auto"/>
      <w:outlineLvl w:val="0"/>
    </w:pPr>
    <w:rPr>
      <w:rFonts w:ascii="宋体" w:hAnsi="宋体"/>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宋体" w:hAnsi="宋体"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b/>
      <w:bCs/>
      <w:kern w:val="44"/>
      <w:sz w:val="32"/>
      <w:szCs w:val="44"/>
    </w:rPr>
  </w:style>
  <w:style w:type="character" w:customStyle="1" w:styleId="20">
    <w:name w:val="标题 2 字符"/>
    <w:basedOn w:val="a0"/>
    <w:link w:val="2"/>
    <w:uiPriority w:val="9"/>
    <w:qFormat/>
    <w:rPr>
      <w:rFonts w:ascii="宋体" w:eastAsia="宋体" w:hAnsi="宋体" w:cstheme="majorBidi"/>
      <w:b/>
      <w:bCs/>
      <w:sz w:val="30"/>
      <w:szCs w:val="32"/>
    </w:rPr>
  </w:style>
  <w:style w:type="paragraph" w:customStyle="1" w:styleId="11">
    <w:name w:val="列出段落1"/>
    <w:basedOn w:val="a"/>
    <w:qFormat/>
    <w:pPr>
      <w:ind w:firstLineChars="200" w:firstLine="420"/>
    </w:pPr>
    <w:rPr>
      <w:rFonts w:ascii="宋体" w:hAnsi="Calibri" w:cs="Times New Roman"/>
      <w:szCs w:val="20"/>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 strator</dc:creator>
  <cp:lastModifiedBy>文轩 宋</cp:lastModifiedBy>
  <cp:revision>3</cp:revision>
  <dcterms:created xsi:type="dcterms:W3CDTF">2025-03-10T07:27:00Z</dcterms:created>
  <dcterms:modified xsi:type="dcterms:W3CDTF">2025-03-10T07:30:00Z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