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1056">
      <w:pPr>
        <w:pStyle w:val="2"/>
        <w:spacing w:before="103"/>
        <w:ind w:right="1672"/>
        <w:jc w:val="center"/>
        <w:rPr>
          <w:b/>
          <w:sz w:val="21"/>
          <w:szCs w:val="24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sz w:val="32"/>
          <w:szCs w:val="32"/>
        </w:rPr>
        <w:t>牡丹牌 MD50</w:t>
      </w:r>
      <w:r>
        <w:rPr>
          <w:rFonts w:hint="eastAsia"/>
          <w:sz w:val="32"/>
          <w:szCs w:val="32"/>
          <w:lang w:val="en-US" w:eastAsia="zh-CN"/>
        </w:rPr>
        <w:t>35XJQ型警犬运输车</w:t>
      </w:r>
      <w:r>
        <w:rPr>
          <w:sz w:val="32"/>
          <w:szCs w:val="32"/>
        </w:rPr>
        <w:t>配置清单</w:t>
      </w:r>
    </w:p>
    <w:tbl>
      <w:tblPr>
        <w:tblStyle w:val="3"/>
        <w:tblpPr w:leftFromText="180" w:rightFromText="180" w:vertAnchor="text" w:horzAnchor="page" w:tblpXSpec="center" w:tblpY="160"/>
        <w:tblOverlap w:val="never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437"/>
        <w:gridCol w:w="1368"/>
        <w:gridCol w:w="832"/>
        <w:gridCol w:w="1227"/>
        <w:gridCol w:w="1142"/>
        <w:gridCol w:w="2907"/>
      </w:tblGrid>
      <w:tr w14:paraId="220CF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11" w:type="dxa"/>
            <w:vMerge w:val="restart"/>
          </w:tcPr>
          <w:p w14:paraId="2D0A9591">
            <w:pPr>
              <w:pStyle w:val="8"/>
              <w:spacing w:before="7"/>
              <w:rPr>
                <w:b/>
                <w:sz w:val="18"/>
                <w:szCs w:val="28"/>
              </w:rPr>
            </w:pPr>
          </w:p>
          <w:p w14:paraId="0FC0A5BF">
            <w:pPr>
              <w:pStyle w:val="8"/>
              <w:ind w:left="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序号</w:t>
            </w:r>
          </w:p>
        </w:tc>
        <w:tc>
          <w:tcPr>
            <w:tcW w:w="1437" w:type="dxa"/>
            <w:vMerge w:val="restart"/>
            <w:vAlign w:val="center"/>
          </w:tcPr>
          <w:p w14:paraId="6EF9DAAE">
            <w:pPr>
              <w:pStyle w:val="8"/>
              <w:spacing w:before="2" w:line="310" w:lineRule="atLeast"/>
              <w:ind w:left="78" w:right="6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功能分类</w:t>
            </w:r>
          </w:p>
        </w:tc>
        <w:tc>
          <w:tcPr>
            <w:tcW w:w="1368" w:type="dxa"/>
            <w:vMerge w:val="restart"/>
          </w:tcPr>
          <w:p w14:paraId="2A2DEC4F">
            <w:pPr>
              <w:pStyle w:val="8"/>
              <w:spacing w:before="2" w:line="310" w:lineRule="atLeast"/>
              <w:ind w:left="322" w:right="45" w:hanging="26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设备名称/ 型号</w:t>
            </w:r>
          </w:p>
        </w:tc>
        <w:tc>
          <w:tcPr>
            <w:tcW w:w="832" w:type="dxa"/>
            <w:vMerge w:val="restart"/>
          </w:tcPr>
          <w:p w14:paraId="74736F5C">
            <w:pPr>
              <w:pStyle w:val="8"/>
              <w:spacing w:before="7"/>
              <w:rPr>
                <w:b/>
                <w:sz w:val="18"/>
                <w:szCs w:val="28"/>
              </w:rPr>
            </w:pPr>
          </w:p>
          <w:p w14:paraId="641241F7">
            <w:pPr>
              <w:pStyle w:val="8"/>
              <w:ind w:left="106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数量</w:t>
            </w:r>
          </w:p>
        </w:tc>
        <w:tc>
          <w:tcPr>
            <w:tcW w:w="1227" w:type="dxa"/>
          </w:tcPr>
          <w:p w14:paraId="0E12CEBF">
            <w:pPr>
              <w:pStyle w:val="8"/>
              <w:spacing w:before="34"/>
              <w:ind w:left="107" w:right="9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优惠价</w:t>
            </w:r>
          </w:p>
        </w:tc>
        <w:tc>
          <w:tcPr>
            <w:tcW w:w="1142" w:type="dxa"/>
          </w:tcPr>
          <w:p w14:paraId="570E56B3">
            <w:pPr>
              <w:pStyle w:val="8"/>
              <w:spacing w:before="34"/>
              <w:ind w:left="221" w:right="21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合计</w:t>
            </w:r>
          </w:p>
        </w:tc>
        <w:tc>
          <w:tcPr>
            <w:tcW w:w="2907" w:type="dxa"/>
            <w:vMerge w:val="restart"/>
          </w:tcPr>
          <w:p w14:paraId="209C3C0A">
            <w:pPr>
              <w:pStyle w:val="8"/>
              <w:spacing w:before="2" w:line="310" w:lineRule="atLeast"/>
              <w:ind w:left="1141" w:right="-15" w:hanging="1126"/>
              <w:rPr>
                <w:b/>
                <w:sz w:val="24"/>
                <w:szCs w:val="28"/>
              </w:rPr>
            </w:pPr>
            <w:r>
              <w:rPr>
                <w:b/>
                <w:spacing w:val="-10"/>
                <w:sz w:val="24"/>
                <w:szCs w:val="28"/>
              </w:rPr>
              <w:t>说明</w:t>
            </w:r>
            <w:r>
              <w:rPr>
                <w:b/>
                <w:sz w:val="24"/>
                <w:szCs w:val="28"/>
              </w:rPr>
              <w:t>（</w:t>
            </w:r>
            <w:r>
              <w:rPr>
                <w:b/>
                <w:spacing w:val="-6"/>
                <w:sz w:val="24"/>
                <w:szCs w:val="28"/>
              </w:rPr>
              <w:t>可填写品牌、型号、简单参数）</w:t>
            </w:r>
          </w:p>
        </w:tc>
      </w:tr>
      <w:tr w14:paraId="20F2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</w:tcPr>
          <w:p w14:paraId="22BF6B7E">
            <w:pPr>
              <w:rPr>
                <w:sz w:val="6"/>
                <w:szCs w:val="6"/>
              </w:rPr>
            </w:pPr>
          </w:p>
        </w:tc>
        <w:tc>
          <w:tcPr>
            <w:tcW w:w="1437" w:type="dxa"/>
            <w:vMerge w:val="continue"/>
            <w:tcBorders>
              <w:top w:val="nil"/>
            </w:tcBorders>
          </w:tcPr>
          <w:p w14:paraId="31D3021A">
            <w:pPr>
              <w:rPr>
                <w:sz w:val="6"/>
                <w:szCs w:val="6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 w14:paraId="2E5F130B">
            <w:pPr>
              <w:rPr>
                <w:sz w:val="6"/>
                <w:szCs w:val="6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 w14:paraId="6A598B26">
            <w:pPr>
              <w:rPr>
                <w:sz w:val="6"/>
                <w:szCs w:val="6"/>
              </w:rPr>
            </w:pPr>
          </w:p>
        </w:tc>
        <w:tc>
          <w:tcPr>
            <w:tcW w:w="2369" w:type="dxa"/>
            <w:gridSpan w:val="2"/>
          </w:tcPr>
          <w:p w14:paraId="273606AE">
            <w:pPr>
              <w:pStyle w:val="8"/>
              <w:spacing w:before="33"/>
              <w:ind w:right="1212"/>
              <w:jc w:val="center"/>
              <w:rPr>
                <w:rFonts w:hint="default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 xml:space="preserve">     万元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 w14:paraId="32345561">
            <w:pPr>
              <w:rPr>
                <w:sz w:val="6"/>
                <w:szCs w:val="6"/>
              </w:rPr>
            </w:pPr>
          </w:p>
        </w:tc>
      </w:tr>
      <w:tr w14:paraId="24AFB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11" w:type="dxa"/>
          </w:tcPr>
          <w:p w14:paraId="250ABF1A">
            <w:pPr>
              <w:pStyle w:val="8"/>
              <w:spacing w:before="9"/>
              <w:rPr>
                <w:b/>
                <w:sz w:val="16"/>
                <w:szCs w:val="28"/>
              </w:rPr>
            </w:pPr>
          </w:p>
          <w:p w14:paraId="497FC11B">
            <w:pPr>
              <w:pStyle w:val="8"/>
              <w:spacing w:before="1"/>
              <w:ind w:left="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w w:val="98"/>
                <w:sz w:val="24"/>
                <w:szCs w:val="28"/>
              </w:rPr>
              <w:t>1</w:t>
            </w:r>
          </w:p>
        </w:tc>
        <w:tc>
          <w:tcPr>
            <w:tcW w:w="1437" w:type="dxa"/>
            <w:vAlign w:val="center"/>
          </w:tcPr>
          <w:p w14:paraId="16AAF98B">
            <w:pPr>
              <w:pStyle w:val="8"/>
              <w:spacing w:before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车型</w:t>
            </w:r>
          </w:p>
        </w:tc>
        <w:tc>
          <w:tcPr>
            <w:tcW w:w="1368" w:type="dxa"/>
            <w:vAlign w:val="center"/>
          </w:tcPr>
          <w:p w14:paraId="478891BA">
            <w:pPr>
              <w:pStyle w:val="8"/>
              <w:spacing w:before="43"/>
              <w:ind w:left="12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福特新全顺</w:t>
            </w:r>
          </w:p>
          <w:p w14:paraId="4DFC6A7C">
            <w:pPr>
              <w:pStyle w:val="8"/>
              <w:spacing w:before="43"/>
              <w:ind w:left="12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JX6533PN-M6</w:t>
            </w:r>
          </w:p>
        </w:tc>
        <w:tc>
          <w:tcPr>
            <w:tcW w:w="832" w:type="dxa"/>
          </w:tcPr>
          <w:p w14:paraId="3FF2793A">
            <w:pPr>
              <w:pStyle w:val="8"/>
              <w:spacing w:before="9"/>
              <w:rPr>
                <w:b/>
                <w:sz w:val="16"/>
                <w:szCs w:val="28"/>
              </w:rPr>
            </w:pPr>
          </w:p>
          <w:p w14:paraId="657C3443">
            <w:pPr>
              <w:pStyle w:val="8"/>
              <w:spacing w:before="1"/>
              <w:ind w:right="12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台</w:t>
            </w:r>
          </w:p>
        </w:tc>
        <w:tc>
          <w:tcPr>
            <w:tcW w:w="1227" w:type="dxa"/>
          </w:tcPr>
          <w:p w14:paraId="59FACD2E">
            <w:pPr>
              <w:pStyle w:val="8"/>
              <w:spacing w:before="184"/>
              <w:ind w:left="184" w:right="174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18.86</w:t>
            </w:r>
          </w:p>
        </w:tc>
        <w:tc>
          <w:tcPr>
            <w:tcW w:w="1142" w:type="dxa"/>
          </w:tcPr>
          <w:p w14:paraId="643F97CA">
            <w:pPr>
              <w:pStyle w:val="8"/>
              <w:spacing w:before="184"/>
              <w:ind w:left="184" w:right="174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18.86</w:t>
            </w:r>
          </w:p>
        </w:tc>
        <w:tc>
          <w:tcPr>
            <w:tcW w:w="2907" w:type="dxa"/>
            <w:vAlign w:val="center"/>
          </w:tcPr>
          <w:p w14:paraId="5CDC6FA0">
            <w:pPr>
              <w:pStyle w:val="8"/>
              <w:spacing w:before="43"/>
              <w:ind w:left="12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2.0T 自动  汽油 </w:t>
            </w:r>
          </w:p>
        </w:tc>
      </w:tr>
      <w:tr w14:paraId="53EB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restart"/>
            <w:vAlign w:val="center"/>
          </w:tcPr>
          <w:p w14:paraId="52657776">
            <w:pPr>
              <w:pStyle w:val="8"/>
              <w:spacing w:before="1"/>
              <w:ind w:left="7"/>
              <w:jc w:val="center"/>
              <w:rPr>
                <w:rFonts w:hint="eastAsia" w:eastAsia="宋体"/>
                <w:b/>
                <w:w w:val="98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437" w:type="dxa"/>
            <w:vMerge w:val="restart"/>
            <w:vAlign w:val="center"/>
          </w:tcPr>
          <w:p w14:paraId="7826A193">
            <w:pPr>
              <w:pStyle w:val="8"/>
              <w:spacing w:before="1"/>
              <w:ind w:left="78"/>
              <w:jc w:val="center"/>
              <w:rPr>
                <w:rFonts w:hint="default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警示系统</w:t>
            </w:r>
          </w:p>
        </w:tc>
        <w:tc>
          <w:tcPr>
            <w:tcW w:w="1368" w:type="dxa"/>
            <w:vAlign w:val="center"/>
          </w:tcPr>
          <w:p w14:paraId="0C4CAB98">
            <w:pPr>
              <w:pStyle w:val="8"/>
              <w:spacing w:before="43"/>
              <w:ind w:left="12"/>
              <w:jc w:val="both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长条警灯</w:t>
            </w:r>
          </w:p>
        </w:tc>
        <w:tc>
          <w:tcPr>
            <w:tcW w:w="832" w:type="dxa"/>
            <w:vAlign w:val="center"/>
          </w:tcPr>
          <w:p w14:paraId="79B442D2">
            <w:pPr>
              <w:pStyle w:val="8"/>
              <w:spacing w:before="1"/>
              <w:ind w:right="123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31CFFAF4">
            <w:pPr>
              <w:pStyle w:val="8"/>
              <w:spacing w:before="184"/>
              <w:ind w:left="184" w:right="174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1142" w:type="dxa"/>
            <w:vAlign w:val="center"/>
          </w:tcPr>
          <w:p w14:paraId="46786DCE">
            <w:pPr>
              <w:pStyle w:val="8"/>
              <w:spacing w:before="184"/>
              <w:ind w:left="184" w:right="174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2907" w:type="dxa"/>
            <w:vAlign w:val="center"/>
          </w:tcPr>
          <w:p w14:paraId="515EA20E">
            <w:pPr>
              <w:pStyle w:val="8"/>
              <w:spacing w:before="43"/>
              <w:ind w:left="12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1.2米 LED频闪灯 100W警报器</w:t>
            </w:r>
          </w:p>
        </w:tc>
      </w:tr>
      <w:tr w14:paraId="38BB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1" w:type="dxa"/>
            <w:vMerge w:val="continue"/>
            <w:vAlign w:val="center"/>
          </w:tcPr>
          <w:p w14:paraId="19147409">
            <w:pPr>
              <w:pStyle w:val="8"/>
              <w:spacing w:before="1"/>
              <w:ind w:left="7"/>
              <w:jc w:val="center"/>
              <w:rPr>
                <w:b/>
                <w:w w:val="98"/>
                <w:sz w:val="24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112A84E8">
            <w:pPr>
              <w:pStyle w:val="8"/>
              <w:spacing w:before="1"/>
              <w:ind w:left="7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7AFF5CE">
            <w:pPr>
              <w:pStyle w:val="8"/>
              <w:spacing w:before="43"/>
              <w:ind w:left="12"/>
              <w:jc w:val="both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警色外观</w:t>
            </w:r>
          </w:p>
        </w:tc>
        <w:tc>
          <w:tcPr>
            <w:tcW w:w="832" w:type="dxa"/>
            <w:vAlign w:val="center"/>
          </w:tcPr>
          <w:p w14:paraId="41E84E93">
            <w:pPr>
              <w:pStyle w:val="8"/>
              <w:spacing w:before="1"/>
              <w:ind w:right="123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395E420C">
            <w:pPr>
              <w:pStyle w:val="8"/>
              <w:spacing w:before="184"/>
              <w:ind w:left="184" w:right="174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1142" w:type="dxa"/>
            <w:vAlign w:val="center"/>
          </w:tcPr>
          <w:p w14:paraId="4D844ABC">
            <w:pPr>
              <w:pStyle w:val="8"/>
              <w:spacing w:before="184"/>
              <w:ind w:left="184" w:right="174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2907" w:type="dxa"/>
            <w:vAlign w:val="center"/>
          </w:tcPr>
          <w:p w14:paraId="214BEAD3">
            <w:pPr>
              <w:pStyle w:val="8"/>
              <w:spacing w:before="43"/>
              <w:ind w:left="12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04制式外观及全套标识</w:t>
            </w:r>
          </w:p>
        </w:tc>
      </w:tr>
      <w:tr w14:paraId="1A49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restart"/>
            <w:tcBorders>
              <w:top w:val="nil"/>
            </w:tcBorders>
            <w:vAlign w:val="center"/>
          </w:tcPr>
          <w:p w14:paraId="5D611DB8">
            <w:pPr>
              <w:pStyle w:val="8"/>
              <w:spacing w:before="1"/>
              <w:ind w:left="7"/>
              <w:jc w:val="center"/>
              <w:rPr>
                <w:rFonts w:hint="default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437" w:type="dxa"/>
            <w:vMerge w:val="restart"/>
            <w:tcBorders>
              <w:top w:val="nil"/>
            </w:tcBorders>
            <w:vAlign w:val="center"/>
          </w:tcPr>
          <w:p w14:paraId="4AB88E4C">
            <w:pPr>
              <w:pStyle w:val="8"/>
              <w:spacing w:before="1"/>
              <w:ind w:left="7"/>
              <w:jc w:val="center"/>
              <w:rPr>
                <w:rFonts w:hint="default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  <w:t>监控设备</w:t>
            </w:r>
          </w:p>
        </w:tc>
        <w:tc>
          <w:tcPr>
            <w:tcW w:w="1368" w:type="dxa"/>
            <w:vAlign w:val="center"/>
          </w:tcPr>
          <w:p w14:paraId="5161139F">
            <w:pPr>
              <w:ind w:left="0" w:leftChars="0" w:right="0" w:rightChars="0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2"/>
                <w:lang w:val="en-US" w:eastAsia="zh-CN"/>
              </w:rPr>
              <w:t>后斗半球监控</w:t>
            </w:r>
          </w:p>
        </w:tc>
        <w:tc>
          <w:tcPr>
            <w:tcW w:w="832" w:type="dxa"/>
            <w:vAlign w:val="center"/>
          </w:tcPr>
          <w:p w14:paraId="338B94D9">
            <w:pPr>
              <w:pStyle w:val="8"/>
              <w:spacing w:before="43"/>
              <w:ind w:left="12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6BD353A9"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142" w:type="dxa"/>
            <w:vAlign w:val="center"/>
          </w:tcPr>
          <w:p w14:paraId="1EC736C4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2907" w:type="dxa"/>
            <w:vAlign w:val="center"/>
          </w:tcPr>
          <w:p w14:paraId="7426FE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车后斗监控犬笼，室外防水防暴</w:t>
            </w:r>
          </w:p>
        </w:tc>
      </w:tr>
      <w:tr w14:paraId="2F86D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continue"/>
            <w:vAlign w:val="center"/>
          </w:tcPr>
          <w:p w14:paraId="3C502724">
            <w:pPr>
              <w:pStyle w:val="8"/>
              <w:spacing w:before="1"/>
              <w:ind w:left="7"/>
              <w:jc w:val="center"/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5A8B5B8C">
            <w:pPr>
              <w:pStyle w:val="8"/>
              <w:spacing w:before="1"/>
              <w:ind w:left="7"/>
              <w:jc w:val="center"/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21A75185">
            <w:pPr>
              <w:ind w:left="0" w:leftChars="0" w:right="0" w:rightChars="0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2"/>
                <w:lang w:val="en-US" w:eastAsia="zh-CN"/>
              </w:rPr>
              <w:t>硬盘录像机</w:t>
            </w:r>
          </w:p>
        </w:tc>
        <w:tc>
          <w:tcPr>
            <w:tcW w:w="832" w:type="dxa"/>
            <w:vAlign w:val="center"/>
          </w:tcPr>
          <w:p w14:paraId="51121B58">
            <w:pPr>
              <w:spacing w:before="43"/>
              <w:ind w:left="0" w:leftChars="0" w:right="0" w:rightChars="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2BCA8A5D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1.35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142" w:type="dxa"/>
            <w:vAlign w:val="center"/>
          </w:tcPr>
          <w:p w14:paraId="36D2CCF2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1.3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2907" w:type="dxa"/>
            <w:vAlign w:val="center"/>
          </w:tcPr>
          <w:p w14:paraId="231F87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</w:t>
            </w:r>
          </w:p>
        </w:tc>
      </w:tr>
      <w:tr w14:paraId="453FF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continue"/>
            <w:vAlign w:val="center"/>
          </w:tcPr>
          <w:p w14:paraId="5251DE90">
            <w:pPr>
              <w:pStyle w:val="8"/>
              <w:spacing w:before="1"/>
              <w:ind w:left="7"/>
              <w:jc w:val="center"/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4B7BBE4F">
            <w:pPr>
              <w:pStyle w:val="8"/>
              <w:spacing w:before="1"/>
              <w:ind w:left="7"/>
              <w:jc w:val="center"/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5B60445A">
            <w:pPr>
              <w:ind w:left="0" w:leftChars="0" w:right="0" w:rightChars="0"/>
              <w:jc w:val="both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2"/>
                <w:lang w:val="en-US" w:eastAsia="zh-CN"/>
              </w:rPr>
              <w:t>显示器</w:t>
            </w:r>
          </w:p>
        </w:tc>
        <w:tc>
          <w:tcPr>
            <w:tcW w:w="832" w:type="dxa"/>
            <w:vAlign w:val="center"/>
          </w:tcPr>
          <w:p w14:paraId="3BD897D3">
            <w:pPr>
              <w:spacing w:before="43"/>
              <w:ind w:left="0" w:leftChars="0" w:right="0" w:rightChars="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581751D8"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0.1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142" w:type="dxa"/>
            <w:vAlign w:val="center"/>
          </w:tcPr>
          <w:p w14:paraId="42C52049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0.1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2907" w:type="dxa"/>
            <w:vAlign w:val="center"/>
          </w:tcPr>
          <w:p w14:paraId="1A7A2E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可实时监控车后警犬状态</w:t>
            </w:r>
          </w:p>
        </w:tc>
      </w:tr>
      <w:tr w14:paraId="18A63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restart"/>
            <w:vAlign w:val="center"/>
          </w:tcPr>
          <w:p w14:paraId="4DAA661D">
            <w:pPr>
              <w:pStyle w:val="8"/>
              <w:spacing w:before="1"/>
              <w:ind w:left="7"/>
              <w:jc w:val="center"/>
              <w:rPr>
                <w:rFonts w:hint="default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437" w:type="dxa"/>
            <w:vMerge w:val="restart"/>
            <w:vAlign w:val="center"/>
          </w:tcPr>
          <w:p w14:paraId="1DC4241C">
            <w:pPr>
              <w:pStyle w:val="8"/>
              <w:spacing w:before="1"/>
              <w:ind w:left="7"/>
              <w:jc w:val="center"/>
              <w:rPr>
                <w:rFonts w:hint="default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  <w:t>车辆改制</w:t>
            </w:r>
          </w:p>
        </w:tc>
        <w:tc>
          <w:tcPr>
            <w:tcW w:w="1368" w:type="dxa"/>
            <w:vAlign w:val="center"/>
          </w:tcPr>
          <w:p w14:paraId="1A37F5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固定式犬笼</w:t>
            </w:r>
          </w:p>
        </w:tc>
        <w:tc>
          <w:tcPr>
            <w:tcW w:w="832" w:type="dxa"/>
            <w:vAlign w:val="center"/>
          </w:tcPr>
          <w:p w14:paraId="61387B84">
            <w:pPr>
              <w:spacing w:before="43"/>
              <w:ind w:left="0" w:leftChars="0" w:right="0" w:rightChars="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4860971A">
            <w:pPr>
              <w:pStyle w:val="8"/>
              <w:spacing w:before="43"/>
              <w:ind w:left="12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86</w:t>
            </w:r>
          </w:p>
        </w:tc>
        <w:tc>
          <w:tcPr>
            <w:tcW w:w="1142" w:type="dxa"/>
            <w:vAlign w:val="center"/>
          </w:tcPr>
          <w:p w14:paraId="25B125C0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86</w:t>
            </w:r>
          </w:p>
        </w:tc>
        <w:tc>
          <w:tcPr>
            <w:tcW w:w="2907" w:type="dxa"/>
            <w:vAlign w:val="center"/>
          </w:tcPr>
          <w:p w14:paraId="448E93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定制，不锈钢一体式犬笼，可拆卸</w:t>
            </w:r>
          </w:p>
        </w:tc>
      </w:tr>
      <w:tr w14:paraId="66B5F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continue"/>
            <w:vAlign w:val="center"/>
          </w:tcPr>
          <w:p w14:paraId="5D9D99C7">
            <w:pPr>
              <w:pStyle w:val="8"/>
              <w:spacing w:before="1"/>
              <w:ind w:left="7"/>
              <w:jc w:val="center"/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3A159099">
            <w:pPr>
              <w:pStyle w:val="8"/>
              <w:spacing w:before="1"/>
              <w:ind w:left="7"/>
              <w:jc w:val="center"/>
              <w:rPr>
                <w:rFonts w:hint="eastAsia" w:ascii="宋体" w:hAnsi="宋体" w:eastAsia="宋体" w:cs="宋体"/>
                <w:b/>
                <w:w w:val="98"/>
                <w:sz w:val="24"/>
                <w:szCs w:val="2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5821F7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空调暖气</w:t>
            </w:r>
          </w:p>
        </w:tc>
        <w:tc>
          <w:tcPr>
            <w:tcW w:w="832" w:type="dxa"/>
            <w:vAlign w:val="center"/>
          </w:tcPr>
          <w:p w14:paraId="11FFFD1A">
            <w:pPr>
              <w:spacing w:before="43"/>
              <w:ind w:left="0" w:leftChars="0" w:right="0" w:rightChars="0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41288A08">
            <w:pPr>
              <w:pStyle w:val="8"/>
              <w:spacing w:before="43"/>
              <w:ind w:left="12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0.78</w:t>
            </w:r>
          </w:p>
        </w:tc>
        <w:tc>
          <w:tcPr>
            <w:tcW w:w="1142" w:type="dxa"/>
            <w:vAlign w:val="center"/>
          </w:tcPr>
          <w:p w14:paraId="778B92DA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0.78</w:t>
            </w:r>
          </w:p>
        </w:tc>
        <w:tc>
          <w:tcPr>
            <w:tcW w:w="2907" w:type="dxa"/>
            <w:vAlign w:val="center"/>
          </w:tcPr>
          <w:p w14:paraId="6DBA97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C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continue"/>
            <w:vAlign w:val="center"/>
          </w:tcPr>
          <w:p w14:paraId="5CE4A9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/>
                <w:sz w:val="6"/>
                <w:szCs w:val="6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4B1B2E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sz w:val="6"/>
                <w:szCs w:val="6"/>
              </w:rPr>
            </w:pPr>
          </w:p>
        </w:tc>
        <w:tc>
          <w:tcPr>
            <w:tcW w:w="1368" w:type="dxa"/>
            <w:vAlign w:val="center"/>
          </w:tcPr>
          <w:p w14:paraId="1E0BCB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地板改制</w:t>
            </w:r>
          </w:p>
        </w:tc>
        <w:tc>
          <w:tcPr>
            <w:tcW w:w="832" w:type="dxa"/>
            <w:vAlign w:val="center"/>
          </w:tcPr>
          <w:p w14:paraId="4821D089">
            <w:pPr>
              <w:spacing w:before="43"/>
              <w:ind w:left="0" w:leftChars="0" w:right="0" w:rightChars="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7AB752C2">
            <w:pPr>
              <w:pStyle w:val="8"/>
              <w:spacing w:before="43"/>
              <w:ind w:left="12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65</w:t>
            </w:r>
          </w:p>
        </w:tc>
        <w:tc>
          <w:tcPr>
            <w:tcW w:w="1142" w:type="dxa"/>
            <w:vAlign w:val="center"/>
          </w:tcPr>
          <w:p w14:paraId="19745C1A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65</w:t>
            </w:r>
          </w:p>
        </w:tc>
        <w:tc>
          <w:tcPr>
            <w:tcW w:w="2907" w:type="dxa"/>
            <w:vAlign w:val="center"/>
          </w:tcPr>
          <w:p w14:paraId="402773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定制，花纹铝板，耐磨</w:t>
            </w:r>
          </w:p>
        </w:tc>
      </w:tr>
      <w:tr w14:paraId="7DCBF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continue"/>
            <w:vAlign w:val="center"/>
          </w:tcPr>
          <w:p w14:paraId="3B14B4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/>
                <w:sz w:val="6"/>
                <w:szCs w:val="6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081E62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sz w:val="6"/>
                <w:szCs w:val="6"/>
              </w:rPr>
            </w:pPr>
          </w:p>
        </w:tc>
        <w:tc>
          <w:tcPr>
            <w:tcW w:w="1368" w:type="dxa"/>
            <w:vAlign w:val="center"/>
          </w:tcPr>
          <w:p w14:paraId="37CD72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832" w:type="dxa"/>
            <w:vAlign w:val="center"/>
          </w:tcPr>
          <w:p w14:paraId="0B1C5E1B">
            <w:pPr>
              <w:spacing w:before="43"/>
              <w:ind w:left="0" w:leftChars="0" w:right="0" w:rightChars="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26E0FF43">
            <w:pPr>
              <w:pStyle w:val="8"/>
              <w:spacing w:before="43"/>
              <w:ind w:left="12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18</w:t>
            </w:r>
          </w:p>
        </w:tc>
        <w:tc>
          <w:tcPr>
            <w:tcW w:w="1142" w:type="dxa"/>
            <w:vAlign w:val="center"/>
          </w:tcPr>
          <w:p w14:paraId="0C29647E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18</w:t>
            </w:r>
          </w:p>
        </w:tc>
        <w:tc>
          <w:tcPr>
            <w:tcW w:w="2907" w:type="dxa"/>
            <w:vAlign w:val="center"/>
          </w:tcPr>
          <w:p w14:paraId="49A0EF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BD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continue"/>
            <w:vAlign w:val="center"/>
          </w:tcPr>
          <w:p w14:paraId="3209A5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/>
                <w:sz w:val="6"/>
                <w:szCs w:val="6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78E6AA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sz w:val="6"/>
                <w:szCs w:val="6"/>
              </w:rPr>
            </w:pPr>
          </w:p>
        </w:tc>
        <w:tc>
          <w:tcPr>
            <w:tcW w:w="1368" w:type="dxa"/>
            <w:vAlign w:val="center"/>
          </w:tcPr>
          <w:p w14:paraId="4E286A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换气风扇</w:t>
            </w:r>
          </w:p>
        </w:tc>
        <w:tc>
          <w:tcPr>
            <w:tcW w:w="832" w:type="dxa"/>
            <w:vAlign w:val="center"/>
          </w:tcPr>
          <w:p w14:paraId="2730C195">
            <w:pPr>
              <w:spacing w:before="43"/>
              <w:ind w:left="0" w:leftChars="0" w:right="0" w:rightChars="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07A6D8BD">
            <w:pPr>
              <w:pStyle w:val="8"/>
              <w:spacing w:before="43"/>
              <w:ind w:left="12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18</w:t>
            </w:r>
          </w:p>
        </w:tc>
        <w:tc>
          <w:tcPr>
            <w:tcW w:w="1142" w:type="dxa"/>
            <w:vAlign w:val="center"/>
          </w:tcPr>
          <w:p w14:paraId="6B14B193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18</w:t>
            </w:r>
          </w:p>
        </w:tc>
        <w:tc>
          <w:tcPr>
            <w:tcW w:w="2907" w:type="dxa"/>
            <w:vAlign w:val="center"/>
          </w:tcPr>
          <w:p w14:paraId="53AF15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4F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11" w:type="dxa"/>
            <w:vMerge w:val="continue"/>
            <w:vAlign w:val="center"/>
          </w:tcPr>
          <w:p w14:paraId="5B524D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/>
                <w:sz w:val="6"/>
                <w:szCs w:val="6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4CBF7A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sz w:val="6"/>
                <w:szCs w:val="6"/>
              </w:rPr>
            </w:pPr>
          </w:p>
        </w:tc>
        <w:tc>
          <w:tcPr>
            <w:tcW w:w="1368" w:type="dxa"/>
            <w:vAlign w:val="center"/>
          </w:tcPr>
          <w:p w14:paraId="5E36A2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车内布线</w:t>
            </w:r>
          </w:p>
        </w:tc>
        <w:tc>
          <w:tcPr>
            <w:tcW w:w="832" w:type="dxa"/>
            <w:vAlign w:val="center"/>
          </w:tcPr>
          <w:p w14:paraId="33930282">
            <w:pPr>
              <w:spacing w:before="43"/>
              <w:ind w:left="0" w:leftChars="0" w:right="0" w:rightChars="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1套</w:t>
            </w:r>
          </w:p>
        </w:tc>
        <w:tc>
          <w:tcPr>
            <w:tcW w:w="1227" w:type="dxa"/>
            <w:vAlign w:val="center"/>
          </w:tcPr>
          <w:p w14:paraId="155EA7D0">
            <w:pPr>
              <w:pStyle w:val="8"/>
              <w:spacing w:before="43"/>
              <w:ind w:left="12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38</w:t>
            </w:r>
          </w:p>
        </w:tc>
        <w:tc>
          <w:tcPr>
            <w:tcW w:w="1142" w:type="dxa"/>
            <w:vAlign w:val="center"/>
          </w:tcPr>
          <w:p w14:paraId="0616BFDD">
            <w:pPr>
              <w:pStyle w:val="8"/>
              <w:spacing w:before="43"/>
              <w:ind w:left="1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38</w:t>
            </w:r>
          </w:p>
        </w:tc>
        <w:tc>
          <w:tcPr>
            <w:tcW w:w="2907" w:type="dxa"/>
            <w:vAlign w:val="center"/>
          </w:tcPr>
          <w:p w14:paraId="5EF88B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全车设备整体线束</w:t>
            </w:r>
          </w:p>
        </w:tc>
      </w:tr>
      <w:tr w14:paraId="5BDBF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11" w:type="dxa"/>
            <w:vAlign w:val="center"/>
          </w:tcPr>
          <w:p w14:paraId="7AF3C61B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</w:p>
          <w:p w14:paraId="3268E619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805" w:type="dxa"/>
            <w:gridSpan w:val="2"/>
            <w:vAlign w:val="center"/>
          </w:tcPr>
          <w:p w14:paraId="03FE745D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改装调试费</w:t>
            </w:r>
          </w:p>
        </w:tc>
        <w:tc>
          <w:tcPr>
            <w:tcW w:w="832" w:type="dxa"/>
            <w:vAlign w:val="center"/>
          </w:tcPr>
          <w:p w14:paraId="6B8D238F">
            <w:pPr>
              <w:pStyle w:val="8"/>
              <w:spacing w:before="9"/>
              <w:jc w:val="center"/>
              <w:rPr>
                <w:b/>
                <w:sz w:val="16"/>
                <w:szCs w:val="28"/>
              </w:rPr>
            </w:pPr>
          </w:p>
          <w:p w14:paraId="79A1AFB8">
            <w:pPr>
              <w:pStyle w:val="8"/>
              <w:ind w:left="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项</w:t>
            </w:r>
          </w:p>
        </w:tc>
        <w:tc>
          <w:tcPr>
            <w:tcW w:w="1227" w:type="dxa"/>
            <w:vAlign w:val="center"/>
          </w:tcPr>
          <w:p w14:paraId="35439C9D">
            <w:pPr>
              <w:pStyle w:val="8"/>
              <w:spacing w:before="184"/>
              <w:ind w:right="17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0.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45</w:t>
            </w:r>
          </w:p>
        </w:tc>
        <w:tc>
          <w:tcPr>
            <w:tcW w:w="1142" w:type="dxa"/>
            <w:vMerge w:val="restart"/>
          </w:tcPr>
          <w:p w14:paraId="07065F38">
            <w:pPr>
              <w:pStyle w:val="8"/>
              <w:spacing w:before="184"/>
              <w:ind w:left="184" w:right="17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0C0C1EF1">
            <w:pPr>
              <w:pStyle w:val="8"/>
              <w:spacing w:before="184"/>
              <w:ind w:left="184" w:right="17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1DBAEAC8">
            <w:pPr>
              <w:pStyle w:val="8"/>
              <w:spacing w:before="184"/>
              <w:ind w:left="184" w:right="17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2.93</w:t>
            </w:r>
          </w:p>
        </w:tc>
        <w:tc>
          <w:tcPr>
            <w:tcW w:w="2907" w:type="dxa"/>
            <w:vAlign w:val="center"/>
          </w:tcPr>
          <w:p w14:paraId="343454FF">
            <w:pPr>
              <w:pStyle w:val="8"/>
              <w:spacing w:before="43"/>
              <w:ind w:left="10"/>
              <w:jc w:val="left"/>
              <w:rPr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各类改装的人工费用</w:t>
            </w:r>
          </w:p>
        </w:tc>
      </w:tr>
      <w:tr w14:paraId="24BAB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11" w:type="dxa"/>
            <w:vAlign w:val="center"/>
          </w:tcPr>
          <w:p w14:paraId="1FCD4C9B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805" w:type="dxa"/>
            <w:gridSpan w:val="2"/>
            <w:vAlign w:val="center"/>
          </w:tcPr>
          <w:p w14:paraId="247850F6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税费</w:t>
            </w:r>
          </w:p>
        </w:tc>
        <w:tc>
          <w:tcPr>
            <w:tcW w:w="832" w:type="dxa"/>
            <w:vAlign w:val="center"/>
          </w:tcPr>
          <w:p w14:paraId="79816A07">
            <w:pPr>
              <w:pStyle w:val="8"/>
              <w:spacing w:before="32"/>
              <w:ind w:left="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项</w:t>
            </w:r>
          </w:p>
        </w:tc>
        <w:tc>
          <w:tcPr>
            <w:tcW w:w="1227" w:type="dxa"/>
            <w:vAlign w:val="center"/>
          </w:tcPr>
          <w:p w14:paraId="18E2C3D1">
            <w:pPr>
              <w:pStyle w:val="8"/>
              <w:spacing w:before="184"/>
              <w:ind w:left="184" w:right="17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142" w:type="dxa"/>
            <w:vMerge w:val="continue"/>
            <w:tcBorders>
              <w:top w:val="nil"/>
            </w:tcBorders>
          </w:tcPr>
          <w:p w14:paraId="70090D7C">
            <w:pPr>
              <w:pStyle w:val="8"/>
              <w:spacing w:before="184"/>
              <w:ind w:left="184" w:right="17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907" w:type="dxa"/>
            <w:vAlign w:val="center"/>
          </w:tcPr>
          <w:p w14:paraId="52269E05">
            <w:pPr>
              <w:pStyle w:val="8"/>
              <w:spacing w:before="3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企业需要上缴的各类税费</w:t>
            </w:r>
          </w:p>
        </w:tc>
      </w:tr>
      <w:tr w14:paraId="6398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11" w:type="dxa"/>
            <w:vAlign w:val="center"/>
          </w:tcPr>
          <w:p w14:paraId="2F24918C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</w:p>
          <w:p w14:paraId="0A7FBADA">
            <w:pPr>
              <w:pStyle w:val="8"/>
              <w:spacing w:line="278" w:lineRule="auto"/>
              <w:ind w:right="68"/>
              <w:jc w:val="center"/>
              <w:rPr>
                <w:rFonts w:hint="default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805" w:type="dxa"/>
            <w:gridSpan w:val="2"/>
            <w:vAlign w:val="center"/>
          </w:tcPr>
          <w:p w14:paraId="10F94DFC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售后服务及利润</w:t>
            </w:r>
          </w:p>
        </w:tc>
        <w:tc>
          <w:tcPr>
            <w:tcW w:w="832" w:type="dxa"/>
            <w:vAlign w:val="center"/>
          </w:tcPr>
          <w:p w14:paraId="49FCE7F9">
            <w:pPr>
              <w:pStyle w:val="8"/>
              <w:spacing w:before="10"/>
              <w:jc w:val="center"/>
              <w:rPr>
                <w:b/>
                <w:sz w:val="16"/>
                <w:szCs w:val="28"/>
              </w:rPr>
            </w:pPr>
          </w:p>
          <w:p w14:paraId="19C8C11D">
            <w:pPr>
              <w:pStyle w:val="8"/>
              <w:ind w:left="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项</w:t>
            </w:r>
          </w:p>
        </w:tc>
        <w:tc>
          <w:tcPr>
            <w:tcW w:w="1227" w:type="dxa"/>
            <w:vAlign w:val="center"/>
          </w:tcPr>
          <w:p w14:paraId="53B09B4D">
            <w:pPr>
              <w:pStyle w:val="8"/>
              <w:spacing w:before="184"/>
              <w:ind w:right="17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.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05</w:t>
            </w:r>
          </w:p>
        </w:tc>
        <w:tc>
          <w:tcPr>
            <w:tcW w:w="1142" w:type="dxa"/>
            <w:vMerge w:val="continue"/>
            <w:tcBorders>
              <w:top w:val="nil"/>
            </w:tcBorders>
          </w:tcPr>
          <w:p w14:paraId="50B85FC5">
            <w:pPr>
              <w:pStyle w:val="8"/>
              <w:spacing w:before="184"/>
              <w:ind w:left="184" w:right="17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907" w:type="dxa"/>
          </w:tcPr>
          <w:p w14:paraId="3CC136DD">
            <w:pPr>
              <w:pStyle w:val="8"/>
              <w:spacing w:before="34"/>
              <w:ind w:left="1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企业合理的利润需求及售后服务费用</w:t>
            </w:r>
          </w:p>
        </w:tc>
      </w:tr>
      <w:tr w14:paraId="35BB2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11" w:type="dxa"/>
            <w:vAlign w:val="center"/>
          </w:tcPr>
          <w:p w14:paraId="03FA025A">
            <w:pPr>
              <w:pStyle w:val="8"/>
              <w:spacing w:line="278" w:lineRule="auto"/>
              <w:ind w:right="68"/>
              <w:jc w:val="center"/>
              <w:rPr>
                <w:rFonts w:hint="default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2805" w:type="dxa"/>
            <w:gridSpan w:val="2"/>
            <w:vAlign w:val="center"/>
          </w:tcPr>
          <w:p w14:paraId="3AF8FE9F">
            <w:pPr>
              <w:pStyle w:val="8"/>
              <w:spacing w:line="278" w:lineRule="auto"/>
              <w:ind w:right="68"/>
              <w:jc w:val="center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系统总价</w:t>
            </w:r>
          </w:p>
        </w:tc>
        <w:tc>
          <w:tcPr>
            <w:tcW w:w="832" w:type="dxa"/>
            <w:vAlign w:val="center"/>
          </w:tcPr>
          <w:p w14:paraId="2C3289B3">
            <w:pPr>
              <w:pStyle w:val="8"/>
              <w:spacing w:before="33"/>
              <w:ind w:left="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辆</w:t>
            </w:r>
          </w:p>
        </w:tc>
        <w:tc>
          <w:tcPr>
            <w:tcW w:w="1227" w:type="dxa"/>
            <w:vAlign w:val="top"/>
          </w:tcPr>
          <w:p w14:paraId="0903EDC0">
            <w:pPr>
              <w:pStyle w:val="8"/>
              <w:spacing w:before="184"/>
              <w:ind w:left="184" w:right="17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8.66</w:t>
            </w:r>
          </w:p>
        </w:tc>
        <w:tc>
          <w:tcPr>
            <w:tcW w:w="1142" w:type="dxa"/>
            <w:vAlign w:val="top"/>
          </w:tcPr>
          <w:p w14:paraId="66983AF3">
            <w:pPr>
              <w:pStyle w:val="8"/>
              <w:spacing w:before="184"/>
              <w:ind w:left="184" w:right="17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>8.66</w:t>
            </w:r>
            <w:bookmarkStart w:id="0" w:name="_GoBack"/>
            <w:bookmarkEnd w:id="0"/>
          </w:p>
        </w:tc>
        <w:tc>
          <w:tcPr>
            <w:tcW w:w="2907" w:type="dxa"/>
          </w:tcPr>
          <w:p w14:paraId="01252142">
            <w:pPr>
              <w:pStyle w:val="8"/>
              <w:spacing w:before="33"/>
              <w:ind w:left="1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整车基础报价，不含选装</w:t>
            </w:r>
          </w:p>
        </w:tc>
      </w:tr>
    </w:tbl>
    <w:p w14:paraId="4655551F">
      <w:pPr>
        <w:spacing w:before="4" w:line="240" w:lineRule="auto"/>
        <w:rPr>
          <w:b/>
          <w:sz w:val="21"/>
        </w:rPr>
      </w:pPr>
    </w:p>
    <w:p w14:paraId="5F5BCDF4"/>
    <w:p w14:paraId="62F2D7F2"/>
    <w:p w14:paraId="11DD9626"/>
    <w:p w14:paraId="2272384B">
      <w:pPr>
        <w:spacing w:before="12" w:line="240" w:lineRule="auto"/>
        <w:rPr>
          <w:b/>
          <w:sz w:val="29"/>
        </w:rPr>
      </w:pPr>
    </w:p>
    <w:p w14:paraId="5D985319">
      <w:pPr>
        <w:spacing w:before="12" w:line="240" w:lineRule="auto"/>
        <w:rPr>
          <w:b/>
          <w:sz w:val="29"/>
        </w:rPr>
      </w:pPr>
    </w:p>
    <w:p w14:paraId="64BF5A56">
      <w:pPr>
        <w:spacing w:before="12" w:line="240" w:lineRule="auto"/>
        <w:rPr>
          <w:b/>
          <w:sz w:val="29"/>
        </w:rPr>
      </w:pPr>
    </w:p>
    <w:p w14:paraId="348805AF">
      <w:pPr>
        <w:spacing w:before="12" w:line="240" w:lineRule="auto"/>
        <w:rPr>
          <w:b/>
          <w:sz w:val="29"/>
        </w:rPr>
      </w:pPr>
    </w:p>
    <w:p w14:paraId="5B0CFFC9">
      <w:pPr>
        <w:spacing w:before="12" w:line="240" w:lineRule="auto"/>
        <w:rPr>
          <w:b/>
          <w:sz w:val="29"/>
        </w:rPr>
      </w:pPr>
    </w:p>
    <w:p w14:paraId="75365A55">
      <w:pPr>
        <w:jc w:val="left"/>
        <w:rPr>
          <w:rFonts w:ascii="仿宋" w:hAnsi="仿宋" w:eastAsia="仿宋"/>
          <w:color w:val="000000"/>
          <w:sz w:val="28"/>
          <w:szCs w:val="32"/>
        </w:rPr>
      </w:pPr>
      <w:r>
        <w:rPr>
          <w:rFonts w:hint="eastAsia" w:ascii="仿宋" w:hAnsi="仿宋" w:eastAsia="仿宋"/>
          <w:color w:val="000000"/>
          <w:sz w:val="28"/>
          <w:szCs w:val="32"/>
        </w:rPr>
        <w:t>2、</w:t>
      </w:r>
      <w:r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  <w:t>牡丹</w:t>
      </w:r>
      <w:r>
        <w:rPr>
          <w:rFonts w:hint="eastAsia" w:ascii="仿宋" w:hAnsi="仿宋" w:eastAsia="仿宋"/>
          <w:color w:val="000000"/>
          <w:sz w:val="28"/>
          <w:szCs w:val="32"/>
        </w:rPr>
        <w:t>牌</w:t>
      </w:r>
      <w:r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  <w:t>MD5035XJQ型警犬运输</w:t>
      </w:r>
      <w:r>
        <w:rPr>
          <w:rFonts w:hint="eastAsia" w:ascii="仿宋" w:hAnsi="仿宋" w:eastAsia="仿宋"/>
          <w:color w:val="000000"/>
          <w:sz w:val="28"/>
          <w:szCs w:val="32"/>
        </w:rPr>
        <w:t>车产品介绍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296"/>
      </w:tblGrid>
      <w:tr w14:paraId="17FC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55" w:type="dxa"/>
            <w:gridSpan w:val="2"/>
          </w:tcPr>
          <w:p w14:paraId="5C523E9C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val="en-US" w:eastAsia="zh-CN"/>
              </w:rPr>
              <w:t>MD5035XJQ1型警犬运输车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车简介</w:t>
            </w:r>
          </w:p>
        </w:tc>
      </w:tr>
      <w:tr w14:paraId="448B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 w14:paraId="2E0BEE64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产品介绍</w:t>
            </w:r>
          </w:p>
        </w:tc>
        <w:tc>
          <w:tcPr>
            <w:tcW w:w="6960" w:type="dxa"/>
          </w:tcPr>
          <w:p w14:paraId="20199589">
            <w:pPr>
              <w:spacing w:line="360" w:lineRule="auto"/>
              <w:ind w:firstLine="480" w:firstLineChars="200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牡丹牌MD5035XJQ型警犬运输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车是采用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福特新全顺9座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改装，整车配置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一体式犬笼及犬笼配套设施。内部可做观察窗，空调暖气可接到犬笼区，保障了警犬的环境，排风扇及紫外线消毒灯可以确保警犬笼内的卫生环境。</w:t>
            </w:r>
          </w:p>
          <w:p w14:paraId="7691BFDF">
            <w:pPr>
              <w:spacing w:line="500" w:lineRule="exact"/>
              <w:jc w:val="left"/>
              <w:rPr>
                <w:rStyle w:val="9"/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</w:t>
            </w:r>
          </w:p>
        </w:tc>
      </w:tr>
      <w:tr w14:paraId="0891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 w14:paraId="4D43C3A6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功能描述</w:t>
            </w:r>
          </w:p>
        </w:tc>
        <w:tc>
          <w:tcPr>
            <w:tcW w:w="6960" w:type="dxa"/>
          </w:tcPr>
          <w:p w14:paraId="43D0C2FA">
            <w:pPr>
              <w:spacing w:line="360" w:lineRule="auto"/>
              <w:rPr>
                <w:rStyle w:val="9"/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kern w:val="0"/>
                <w:sz w:val="24"/>
              </w:rPr>
              <w:t>供电系统：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车载设备使用汽车电瓶供电，整车设备供电由汽车ACC统一管理控制，有利于保护汽车电瓶不损害；</w:t>
            </w:r>
          </w:p>
          <w:p w14:paraId="202CF79D">
            <w:pPr>
              <w:spacing w:line="360" w:lineRule="auto"/>
              <w:rPr>
                <w:rStyle w:val="9"/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kern w:val="0"/>
                <w:sz w:val="24"/>
              </w:rPr>
              <w:t>图像采集及传输（4G）；</w:t>
            </w:r>
          </w:p>
          <w:p w14:paraId="3E3BDB96">
            <w:pPr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犬笼监控系统</w:t>
            </w:r>
          </w:p>
          <w:p w14:paraId="252337CA">
            <w:pPr>
              <w:spacing w:line="360" w:lineRule="auto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 w14:paraId="72BA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 w14:paraId="29BCCED6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车型图片</w:t>
            </w:r>
          </w:p>
          <w:p w14:paraId="189F2D0F"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val="en-US" w:eastAsia="zh-CN"/>
              </w:rPr>
              <w:t>仅供参考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eastAsia="zh-CN"/>
              </w:rPr>
              <w:t>）</w:t>
            </w:r>
          </w:p>
          <w:p w14:paraId="40DA2C23"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960" w:type="dxa"/>
          </w:tcPr>
          <w:p w14:paraId="5EF8CE5E">
            <w:pPr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default"/>
                <w:kern w:val="0"/>
                <w:lang w:val="en-US" w:eastAsia="zh-CN"/>
              </w:rPr>
              <w:drawing>
                <wp:inline distT="0" distB="0" distL="114300" distR="114300">
                  <wp:extent cx="4392930" cy="3294380"/>
                  <wp:effectExtent l="0" t="0" r="11430" b="12700"/>
                  <wp:docPr id="1" name="图片 1" descr="5c5fdfe2b7e28bce336fbb7bb664e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c5fdfe2b7e28bce336fbb7bb664e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930" cy="329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kern w:val="0"/>
                <w:lang w:val="en-US" w:eastAsia="zh-CN"/>
              </w:rPr>
              <w:drawing>
                <wp:inline distT="0" distB="0" distL="114300" distR="114300">
                  <wp:extent cx="4476750" cy="3357245"/>
                  <wp:effectExtent l="0" t="0" r="3810" b="10795"/>
                  <wp:docPr id="2" name="图片 2" descr="67c4b073b5d81de06e14df0eed109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7c4b073b5d81de06e14df0eed109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5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kern w:val="0"/>
                <w:lang w:val="en-US" w:eastAsia="zh-CN"/>
              </w:rPr>
              <w:drawing>
                <wp:inline distT="0" distB="0" distL="114300" distR="114300">
                  <wp:extent cx="4378325" cy="3283585"/>
                  <wp:effectExtent l="0" t="0" r="10795" b="8255"/>
                  <wp:docPr id="3" name="图片 3" descr="c599428ccb15e99df68f7489b15c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599428ccb15e99df68f7489b15cc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325" cy="328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kern w:val="0"/>
                <w:lang w:val="en-US" w:eastAsia="zh-CN"/>
              </w:rPr>
              <w:drawing>
                <wp:inline distT="0" distB="0" distL="114300" distR="114300">
                  <wp:extent cx="4428490" cy="3321050"/>
                  <wp:effectExtent l="0" t="0" r="6350" b="1270"/>
                  <wp:docPr id="4" name="图片 4" descr="1c803d1f0284f5494034ae5dc66e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c803d1f0284f5494034ae5dc66e6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490" cy="332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kern w:val="0"/>
                <w:lang w:val="en-US" w:eastAsia="zh-CN"/>
              </w:rPr>
              <w:drawing>
                <wp:inline distT="0" distB="0" distL="114300" distR="114300">
                  <wp:extent cx="4489450" cy="3366770"/>
                  <wp:effectExtent l="0" t="0" r="6350" b="1270"/>
                  <wp:docPr id="5" name="图片 5" descr="97b448359778e8e2ea593b8d986cf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7b448359778e8e2ea593b8d986cf1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0" cy="336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9A20">
            <w:pPr>
              <w:spacing w:line="360" w:lineRule="auto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</w:tbl>
    <w:p w14:paraId="6E58CC1D"/>
    <w:p w14:paraId="51BA79C5">
      <w:pPr>
        <w:spacing w:before="12" w:line="240" w:lineRule="auto"/>
        <w:rPr>
          <w:b/>
          <w:sz w:val="29"/>
        </w:rPr>
      </w:pPr>
    </w:p>
    <w:p w14:paraId="1E336480">
      <w:pPr>
        <w:spacing w:before="12" w:line="240" w:lineRule="auto"/>
        <w:rPr>
          <w:b/>
          <w:sz w:val="29"/>
        </w:rPr>
      </w:pPr>
    </w:p>
    <w:p w14:paraId="3B103E7B">
      <w:pPr>
        <w:spacing w:before="12" w:line="240" w:lineRule="auto"/>
        <w:rPr>
          <w:b/>
          <w:sz w:val="29"/>
        </w:rPr>
      </w:pPr>
    </w:p>
    <w:p w14:paraId="79A46DAA">
      <w:pPr>
        <w:spacing w:before="12" w:line="240" w:lineRule="auto"/>
        <w:rPr>
          <w:b/>
          <w:sz w:val="29"/>
        </w:rPr>
      </w:pPr>
    </w:p>
    <w:p w14:paraId="24F58BD9">
      <w:pPr>
        <w:spacing w:before="12" w:line="240" w:lineRule="auto"/>
        <w:rPr>
          <w:b/>
          <w:sz w:val="29"/>
        </w:rPr>
      </w:pPr>
    </w:p>
    <w:p w14:paraId="2477D4C9">
      <w:pPr>
        <w:spacing w:before="12" w:line="240" w:lineRule="auto"/>
        <w:rPr>
          <w:b/>
          <w:sz w:val="29"/>
        </w:rPr>
      </w:pPr>
    </w:p>
    <w:p w14:paraId="360617CE">
      <w:pPr>
        <w:spacing w:before="12" w:line="240" w:lineRule="auto"/>
        <w:rPr>
          <w:b/>
          <w:sz w:val="29"/>
        </w:rPr>
      </w:pPr>
    </w:p>
    <w:p w14:paraId="1657ED6F">
      <w:pPr>
        <w:spacing w:before="12" w:line="240" w:lineRule="auto"/>
        <w:rPr>
          <w:b/>
          <w:sz w:val="29"/>
        </w:rPr>
      </w:pPr>
    </w:p>
    <w:sectPr>
      <w:pgSz w:w="11910" w:h="16840"/>
      <w:pgMar w:top="144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细黑一...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GIyZjZjYjMxZTVlMDc4OTY2ZTcxYmE5YTVkY2YifQ=="/>
  </w:docVars>
  <w:rsids>
    <w:rsidRoot w:val="00000000"/>
    <w:rsid w:val="00964C4D"/>
    <w:rsid w:val="055F7EA2"/>
    <w:rsid w:val="099F6F77"/>
    <w:rsid w:val="09A562DB"/>
    <w:rsid w:val="106D2A82"/>
    <w:rsid w:val="22DB0C2A"/>
    <w:rsid w:val="295D068A"/>
    <w:rsid w:val="2A7D384E"/>
    <w:rsid w:val="3AB83A2F"/>
    <w:rsid w:val="42132F2F"/>
    <w:rsid w:val="60E82FCB"/>
    <w:rsid w:val="6414400F"/>
    <w:rsid w:val="72060977"/>
    <w:rsid w:val="74B45852"/>
    <w:rsid w:val="775F7686"/>
    <w:rsid w:val="7A844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9">
    <w:name w:val="A2"/>
    <w:qFormat/>
    <w:uiPriority w:val="0"/>
    <w:rPr>
      <w:rFonts w:cs="方正细黑一...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543</Words>
  <Characters>692</Characters>
  <TotalTime>5</TotalTime>
  <ScaleCrop>false</ScaleCrop>
  <LinksUpToDate>false</LinksUpToDate>
  <CharactersWithSpaces>722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2020-12-22T07:38:00Z</dcterms:created>
  <dc:creator>86189</dc:creator>
  <cp:lastModifiedBy>胖子</cp:lastModifiedBy>
  <dcterms:modified xsi:type="dcterms:W3CDTF">2024-10-10T05:19:13Z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2020-12-22T00:00:00Z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D53645B8F75A4BF0AA40475506D703FA_13</vt:lpwstr>
  </property>
</Properties>
</file>