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6AFA">
      <w:pPr>
        <w:jc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设备采购技术参数明细表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178" w:tblpY="2373"/>
        <w:tblOverlap w:val="never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803"/>
        <w:gridCol w:w="1120"/>
        <w:gridCol w:w="5368"/>
        <w:gridCol w:w="516"/>
        <w:gridCol w:w="888"/>
      </w:tblGrid>
      <w:tr w14:paraId="51E7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  <w:vAlign w:val="center"/>
          </w:tcPr>
          <w:p w14:paraId="4328549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序</w:t>
            </w:r>
          </w:p>
        </w:tc>
        <w:tc>
          <w:tcPr>
            <w:tcW w:w="803" w:type="dxa"/>
            <w:vAlign w:val="center"/>
          </w:tcPr>
          <w:p w14:paraId="035F1CF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商品名称</w:t>
            </w:r>
          </w:p>
        </w:tc>
        <w:tc>
          <w:tcPr>
            <w:tcW w:w="1120" w:type="dxa"/>
            <w:vAlign w:val="center"/>
          </w:tcPr>
          <w:p w14:paraId="6090D5F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意向</w:t>
            </w:r>
            <w:r>
              <w:rPr>
                <w:rFonts w:hint="eastAsia" w:ascii="宋体" w:hAnsi="宋体" w:eastAsia="宋体" w:cs="宋体"/>
                <w:color w:val="auto"/>
              </w:rPr>
              <w:t>品牌型号</w:t>
            </w:r>
          </w:p>
        </w:tc>
        <w:tc>
          <w:tcPr>
            <w:tcW w:w="5368" w:type="dxa"/>
            <w:vAlign w:val="center"/>
          </w:tcPr>
          <w:p w14:paraId="6A196598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参数</w:t>
            </w:r>
          </w:p>
        </w:tc>
        <w:tc>
          <w:tcPr>
            <w:tcW w:w="516" w:type="dxa"/>
            <w:vAlign w:val="center"/>
          </w:tcPr>
          <w:p w14:paraId="23FA600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单位</w:t>
            </w:r>
          </w:p>
        </w:tc>
        <w:tc>
          <w:tcPr>
            <w:tcW w:w="888" w:type="dxa"/>
            <w:vAlign w:val="center"/>
          </w:tcPr>
          <w:p w14:paraId="78D2616E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数量</w:t>
            </w:r>
          </w:p>
        </w:tc>
      </w:tr>
      <w:tr w14:paraId="0C49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  <w:vAlign w:val="center"/>
          </w:tcPr>
          <w:p w14:paraId="2C20E24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803" w:type="dxa"/>
            <w:vAlign w:val="center"/>
          </w:tcPr>
          <w:p w14:paraId="07AE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1120" w:type="dxa"/>
            <w:vAlign w:val="center"/>
          </w:tcPr>
          <w:p w14:paraId="1C62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海信HUR-120</w:t>
            </w:r>
          </w:p>
        </w:tc>
        <w:tc>
          <w:tcPr>
            <w:tcW w:w="5368" w:type="dxa"/>
            <w:vAlign w:val="center"/>
          </w:tcPr>
          <w:p w14:paraId="2E91642A">
            <w:pPr>
              <w:spacing w:line="360" w:lineRule="auto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海信风管机（遥控）；五匹功率、免费安装，参考安装配套（120米铜管配套、30米PVC管配套、60米信号线、铁皮前端（带保温）、五金吊件、人工等）、1年免费质保、安装配套电线费用以采购方具体安装环境需求为准，若超出，由投标方全额承担。</w:t>
            </w:r>
          </w:p>
        </w:tc>
        <w:tc>
          <w:tcPr>
            <w:tcW w:w="516" w:type="dxa"/>
            <w:vAlign w:val="center"/>
          </w:tcPr>
          <w:p w14:paraId="68A76388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888" w:type="dxa"/>
            <w:vAlign w:val="center"/>
          </w:tcPr>
          <w:p w14:paraId="4FE878D2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</w:tr>
      <w:tr w14:paraId="3E30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  <w:vAlign w:val="center"/>
          </w:tcPr>
          <w:p w14:paraId="6EB9B6B0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803" w:type="dxa"/>
            <w:vAlign w:val="center"/>
          </w:tcPr>
          <w:p w14:paraId="0E79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1120" w:type="dxa"/>
            <w:vAlign w:val="center"/>
          </w:tcPr>
          <w:p w14:paraId="176E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海信HUR-120QWH</w:t>
            </w:r>
          </w:p>
        </w:tc>
        <w:tc>
          <w:tcPr>
            <w:tcW w:w="5368" w:type="dxa"/>
            <w:vAlign w:val="center"/>
          </w:tcPr>
          <w:p w14:paraId="48A60F20">
            <w:pPr>
              <w:spacing w:line="360" w:lineRule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海信嵌入式（遥控）；五匹功率、免费安装，参考安装配套（60米铜管配套、15米PVC管配套、40米信号线、制冷剂、0.4平保温电缆100米、配电箱、五金吊件、人工、吊车费用等）、1年免费质保、安装配套费用以采购方具体安装环境需求为准，若超出，由投标方全额承担。</w:t>
            </w:r>
          </w:p>
        </w:tc>
        <w:tc>
          <w:tcPr>
            <w:tcW w:w="516" w:type="dxa"/>
            <w:vAlign w:val="center"/>
          </w:tcPr>
          <w:p w14:paraId="349070E1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888" w:type="dxa"/>
            <w:vAlign w:val="center"/>
          </w:tcPr>
          <w:p w14:paraId="7109AB66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</w:tr>
      <w:tr w14:paraId="50BF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  <w:vAlign w:val="center"/>
          </w:tcPr>
          <w:p w14:paraId="1C931AF9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</w:p>
        </w:tc>
        <w:tc>
          <w:tcPr>
            <w:tcW w:w="803" w:type="dxa"/>
            <w:vAlign w:val="center"/>
          </w:tcPr>
          <w:p w14:paraId="0CE4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智能消费机</w:t>
            </w:r>
          </w:p>
        </w:tc>
        <w:tc>
          <w:tcPr>
            <w:tcW w:w="1120" w:type="dxa"/>
            <w:vAlign w:val="center"/>
          </w:tcPr>
          <w:p w14:paraId="198A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新开普A732</w:t>
            </w:r>
          </w:p>
        </w:tc>
        <w:tc>
          <w:tcPr>
            <w:tcW w:w="5368" w:type="dxa"/>
            <w:vAlign w:val="center"/>
          </w:tcPr>
          <w:p w14:paraId="33695246">
            <w:pPr>
              <w:rPr>
                <w:rFonts w:hint="default" w:ascii="宋体" w:hAnsi="宋体" w:cs="宋体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18"/>
              </w:rPr>
              <w:t>8核处理器，内置独立G</w:t>
            </w:r>
            <w:r>
              <w:rPr>
                <w:rFonts w:ascii="宋体" w:hAnsi="宋体" w:cs="宋体"/>
                <w:color w:val="auto"/>
                <w:szCs w:val="18"/>
              </w:rPr>
              <w:t>PU</w:t>
            </w:r>
            <w:r>
              <w:rPr>
                <w:rFonts w:hint="eastAsia" w:ascii="宋体" w:hAnsi="宋体" w:cs="宋体"/>
                <w:color w:val="auto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18"/>
                <w:lang w:val="en-US" w:eastAsia="zh-CN"/>
              </w:rPr>
              <w:t>存储：2G+16G;显示屏：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前屏：</w:t>
            </w:r>
            <w:r>
              <w:rPr>
                <w:rFonts w:ascii="宋体" w:hAnsi="宋体" w:eastAsia="宋体" w:cs="宋体"/>
                <w:color w:val="auto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吋（含）以上彩屏，分辨率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ascii="宋体" w:hAnsi="宋体" w:eastAsia="宋体" w:cs="宋体"/>
                <w:color w:val="auto"/>
                <w:szCs w:val="18"/>
              </w:rPr>
              <w:t>1280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×</w:t>
            </w:r>
            <w:r>
              <w:rPr>
                <w:rFonts w:ascii="宋体" w:hAnsi="宋体" w:eastAsia="宋体" w:cs="宋体"/>
                <w:color w:val="auto"/>
                <w:szCs w:val="18"/>
              </w:rPr>
              <w:t>800</w:t>
            </w:r>
            <w:r>
              <w:rPr>
                <w:rFonts w:hint="eastAsia" w:ascii="宋体" w:hAnsi="宋体" w:cs="宋体"/>
                <w:color w:val="auto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多点触摸电容屏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后屏：5吋（含）以上彩屏，分辨率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ascii="宋体" w:hAnsi="宋体" w:eastAsia="宋体" w:cs="宋体"/>
                <w:color w:val="auto"/>
                <w:szCs w:val="18"/>
              </w:rPr>
              <w:t>1280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×</w:t>
            </w:r>
            <w:r>
              <w:rPr>
                <w:rFonts w:ascii="宋体" w:hAnsi="宋体" w:eastAsia="宋体" w:cs="宋体"/>
                <w:color w:val="auto"/>
                <w:szCs w:val="18"/>
              </w:rPr>
              <w:t>720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支持Mifare 1卡/CPU卡/手机NFC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val="en-US" w:eastAsia="zh-CN"/>
              </w:rPr>
              <w:t>读卡：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  <w:t>≥2个PSAM卡座，≥1个SIM卡座；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val="en-US" w:eastAsia="zh-CN"/>
              </w:rPr>
              <w:t>二维码识别：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  <w:t>≥200万像素双目摄像头，可见光+红外光；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val="en-US" w:eastAsia="zh-CN"/>
              </w:rPr>
              <w:t>人脸识别（角度可调、离线≥5万人、活体识别、支持以太网、WiFi、蓝牙多种通讯方式，提供专业第三方检测机构出具的检测报告）；支持以太网、WiFi、蓝牙、4G多种通讯方式；</w:t>
            </w:r>
            <w:r>
              <w:rPr>
                <w:rFonts w:hint="eastAsia" w:ascii="宋体" w:hAnsi="宋体" w:eastAsia="宋体" w:cs="宋体"/>
                <w:color w:val="auto"/>
              </w:rPr>
              <w:t>人脸识别正确率≥9</w:t>
            </w:r>
            <w:r>
              <w:rPr>
                <w:rFonts w:ascii="宋体" w:hAnsi="宋体" w:eastAsia="宋体" w:cs="宋体"/>
                <w:color w:val="auto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</w:rPr>
              <w:t>.</w:t>
            </w:r>
            <w:r>
              <w:rPr>
                <w:rFonts w:ascii="宋体" w:hAnsi="宋体" w:eastAsia="宋体" w:cs="宋体"/>
                <w:color w:val="auto"/>
              </w:rPr>
              <w:t>98</w:t>
            </w:r>
            <w:r>
              <w:rPr>
                <w:rFonts w:hint="eastAsia" w:ascii="宋体" w:hAnsi="宋体" w:eastAsia="宋体" w:cs="宋体"/>
                <w:color w:val="auto"/>
              </w:rPr>
              <w:t>%，误识率≤</w:t>
            </w:r>
            <w:r>
              <w:rPr>
                <w:rFonts w:ascii="宋体" w:hAnsi="宋体" w:eastAsia="宋体" w:cs="宋体"/>
                <w:color w:val="auto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</w:rPr>
              <w:t>.</w:t>
            </w:r>
            <w:r>
              <w:rPr>
                <w:rFonts w:ascii="宋体" w:hAnsi="宋体" w:eastAsia="宋体" w:cs="宋体"/>
                <w:color w:val="auto"/>
              </w:rPr>
              <w:t>02</w:t>
            </w:r>
            <w:r>
              <w:rPr>
                <w:rFonts w:hint="eastAsia" w:ascii="宋体" w:hAnsi="宋体" w:eastAsia="宋体" w:cs="宋体"/>
                <w:color w:val="auto"/>
              </w:rPr>
              <w:t>%，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提供专业第三方检测机构出具的检测报告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18"/>
              </w:rPr>
              <w:t>同时开启以太网、WiFi、移动网络，当以太网不通时，设备可自动切换到WiFi网络，当WiFi网络不通时，设备可自动切换到移动网络，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提供专业第三方检测机构出具的检测报告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支持短路保护（要求短路</w:t>
            </w:r>
            <w:r>
              <w:rPr>
                <w:rFonts w:ascii="宋体" w:hAnsi="宋体" w:eastAsia="宋体" w:cs="宋体"/>
                <w:color w:val="auto"/>
                <w:szCs w:val="18"/>
              </w:rPr>
              <w:t>8H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不损坏），提供专业第三方检测机构出具的检测报告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支持静电防护（要求静电抗扰度试验符合国家标准），</w:t>
            </w:r>
            <w:r>
              <w:rPr>
                <w:rFonts w:hint="eastAsia" w:ascii="宋体" w:hAnsi="宋体" w:eastAsia="宋体" w:cs="宋体"/>
                <w:color w:val="auto"/>
                <w:szCs w:val="18"/>
              </w:rPr>
              <w:t>提供专业第三方检测机构出具的检测报告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val="en-US" w:eastAsia="zh-CN"/>
              </w:rPr>
              <w:t>后备电池：</w:t>
            </w:r>
            <w:r>
              <w:rPr>
                <w:rFonts w:ascii="宋体" w:hAnsi="宋体" w:eastAsia="宋体" w:cs="宋体"/>
                <w:color w:val="auto"/>
                <w:szCs w:val="18"/>
              </w:rPr>
              <w:t>5000</w:t>
            </w: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mAh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1年质保，并负责食堂布线安装。</w:t>
            </w:r>
          </w:p>
        </w:tc>
        <w:tc>
          <w:tcPr>
            <w:tcW w:w="516" w:type="dxa"/>
            <w:vAlign w:val="center"/>
          </w:tcPr>
          <w:p w14:paraId="2C0E293D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台</w:t>
            </w:r>
          </w:p>
        </w:tc>
        <w:tc>
          <w:tcPr>
            <w:tcW w:w="888" w:type="dxa"/>
            <w:vAlign w:val="center"/>
          </w:tcPr>
          <w:p w14:paraId="4E7DAD12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</w:tr>
      <w:tr w14:paraId="3DA6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  <w:vAlign w:val="center"/>
          </w:tcPr>
          <w:p w14:paraId="3479FA7E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</w:t>
            </w:r>
          </w:p>
        </w:tc>
        <w:tc>
          <w:tcPr>
            <w:tcW w:w="803" w:type="dxa"/>
            <w:vAlign w:val="center"/>
          </w:tcPr>
          <w:p w14:paraId="7D6B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智能批量发卡机</w:t>
            </w:r>
          </w:p>
        </w:tc>
        <w:tc>
          <w:tcPr>
            <w:tcW w:w="1120" w:type="dxa"/>
            <w:vAlign w:val="center"/>
          </w:tcPr>
          <w:p w14:paraId="2921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新开普E60A</w:t>
            </w:r>
          </w:p>
        </w:tc>
        <w:tc>
          <w:tcPr>
            <w:tcW w:w="5368" w:type="dxa"/>
            <w:vAlign w:val="center"/>
          </w:tcPr>
          <w:p w14:paraId="3EB07E1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打印类型：热升华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分辨率：300dpi（边到边）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>支持windows xp系统；</w:t>
            </w:r>
            <w:r>
              <w:rPr>
                <w:rFonts w:hint="eastAsia"/>
                <w:color w:val="auto"/>
              </w:rPr>
              <w:t>进卡方式：自动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卡片类型</w:t>
            </w:r>
            <w:r>
              <w:rPr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>PVC、PET、复合PV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卡片尺寸</w:t>
            </w:r>
            <w:r>
              <w:rPr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>符合ISO CR80规范</w:t>
            </w:r>
          </w:p>
          <w:p w14:paraId="6AD13C8E"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</w:rPr>
              <w:t>卡片</w:t>
            </w:r>
            <w:r>
              <w:rPr>
                <w:color w:val="auto"/>
              </w:rPr>
              <w:t>厚度：</w:t>
            </w:r>
            <w:r>
              <w:rPr>
                <w:rFonts w:hint="eastAsia"/>
                <w:color w:val="auto"/>
              </w:rPr>
              <w:t>0.38-1.0mm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>打印速度：</w:t>
            </w:r>
            <w:r>
              <w:rPr>
                <w:rFonts w:hint="eastAsia"/>
                <w:color w:val="auto"/>
              </w:rPr>
              <w:t>单色：≤5秒/张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彩色：≤1</w:t>
            </w:r>
            <w:r>
              <w:rPr>
                <w:color w:val="auto"/>
              </w:rPr>
              <w:t>7</w:t>
            </w:r>
            <w:r>
              <w:rPr>
                <w:rFonts w:hint="eastAsia"/>
                <w:color w:val="auto"/>
              </w:rPr>
              <w:t>秒/张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/>
                <w:color w:val="auto"/>
                <w:lang w:val="en-US" w:eastAsia="zh-CN"/>
              </w:rPr>
              <w:t>1年质保；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提供国家认可具备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CNAS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认证资质的检测合格检测报告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中标后2日内供货，采购方将对设备进行使用检测，如不符合使用要求，随时退货。</w:t>
            </w:r>
          </w:p>
        </w:tc>
        <w:tc>
          <w:tcPr>
            <w:tcW w:w="516" w:type="dxa"/>
            <w:vAlign w:val="center"/>
          </w:tcPr>
          <w:p w14:paraId="695AA591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台</w:t>
            </w:r>
          </w:p>
        </w:tc>
        <w:tc>
          <w:tcPr>
            <w:tcW w:w="888" w:type="dxa"/>
            <w:vAlign w:val="center"/>
          </w:tcPr>
          <w:p w14:paraId="7090C442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</w:tr>
      <w:tr w14:paraId="5E08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dxa"/>
            <w:vAlign w:val="center"/>
          </w:tcPr>
          <w:p w14:paraId="52970C33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</w:t>
            </w:r>
          </w:p>
        </w:tc>
        <w:tc>
          <w:tcPr>
            <w:tcW w:w="803" w:type="dxa"/>
            <w:vAlign w:val="center"/>
          </w:tcPr>
          <w:p w14:paraId="796F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120" w:type="dxa"/>
            <w:vAlign w:val="center"/>
          </w:tcPr>
          <w:p w14:paraId="01ED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得力9904</w:t>
            </w:r>
          </w:p>
        </w:tc>
        <w:tc>
          <w:tcPr>
            <w:tcW w:w="5368" w:type="dxa"/>
            <w:vAlign w:val="center"/>
          </w:tcPr>
          <w:p w14:paraId="59416134">
            <w:pPr>
              <w:spacing w:line="360" w:lineRule="auto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5级保密；可碎光盘；连续碎纸10分钟；20升纸筒；1年质保</w:t>
            </w:r>
          </w:p>
        </w:tc>
        <w:tc>
          <w:tcPr>
            <w:tcW w:w="516" w:type="dxa"/>
            <w:vAlign w:val="center"/>
          </w:tcPr>
          <w:p w14:paraId="64AD1573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台</w:t>
            </w:r>
          </w:p>
        </w:tc>
        <w:tc>
          <w:tcPr>
            <w:tcW w:w="888" w:type="dxa"/>
            <w:vAlign w:val="center"/>
          </w:tcPr>
          <w:p w14:paraId="6A67E3F4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</w:p>
        </w:tc>
      </w:tr>
    </w:tbl>
    <w:p w14:paraId="09499D00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jk0NzEzZTQxMmFmYjA3OGRiYmFkYjJjMTY2NjgwZDIifQ=="/>
  </w:docVars>
  <w:rsids>
    <w:rsidRoot w:val="004E210B"/>
    <w:rsid w:val="001C1490"/>
    <w:rsid w:val="004E210B"/>
    <w:rsid w:val="00736AF3"/>
    <w:rsid w:val="00A028BE"/>
    <w:rsid w:val="00A64A68"/>
    <w:rsid w:val="00C11035"/>
    <w:rsid w:val="00CF2D0A"/>
    <w:rsid w:val="00F05DFC"/>
    <w:rsid w:val="00FF31DA"/>
    <w:rsid w:val="016B16E4"/>
    <w:rsid w:val="02535260"/>
    <w:rsid w:val="043F45E6"/>
    <w:rsid w:val="079E76A9"/>
    <w:rsid w:val="09F509CA"/>
    <w:rsid w:val="0A4C325E"/>
    <w:rsid w:val="0C744F58"/>
    <w:rsid w:val="0EAC62C9"/>
    <w:rsid w:val="118C2920"/>
    <w:rsid w:val="14DB0E9B"/>
    <w:rsid w:val="15DB629E"/>
    <w:rsid w:val="209E4E4E"/>
    <w:rsid w:val="26D57B6E"/>
    <w:rsid w:val="27221E6E"/>
    <w:rsid w:val="278F252F"/>
    <w:rsid w:val="290C38B5"/>
    <w:rsid w:val="2A094D30"/>
    <w:rsid w:val="2CFD1E70"/>
    <w:rsid w:val="2EAB2859"/>
    <w:rsid w:val="31393A0A"/>
    <w:rsid w:val="316D72BF"/>
    <w:rsid w:val="324B4A3E"/>
    <w:rsid w:val="3367222A"/>
    <w:rsid w:val="33756B35"/>
    <w:rsid w:val="35B56477"/>
    <w:rsid w:val="39F827AB"/>
    <w:rsid w:val="3A2A4F7A"/>
    <w:rsid w:val="3BBD1E1E"/>
    <w:rsid w:val="3D2411B7"/>
    <w:rsid w:val="3D28023B"/>
    <w:rsid w:val="3D9B228C"/>
    <w:rsid w:val="3E5A67DC"/>
    <w:rsid w:val="41B967E9"/>
    <w:rsid w:val="46CE5D9A"/>
    <w:rsid w:val="4B863259"/>
    <w:rsid w:val="4B921097"/>
    <w:rsid w:val="4BF4371C"/>
    <w:rsid w:val="4D525B2D"/>
    <w:rsid w:val="4FB45C80"/>
    <w:rsid w:val="50241E14"/>
    <w:rsid w:val="509727E6"/>
    <w:rsid w:val="552050A1"/>
    <w:rsid w:val="5756013B"/>
    <w:rsid w:val="57F9671B"/>
    <w:rsid w:val="58883859"/>
    <w:rsid w:val="5A2877BC"/>
    <w:rsid w:val="5E0520EF"/>
    <w:rsid w:val="5E481568"/>
    <w:rsid w:val="5FCE21FD"/>
    <w:rsid w:val="5FFD371C"/>
    <w:rsid w:val="61210353"/>
    <w:rsid w:val="6496505F"/>
    <w:rsid w:val="65AA656B"/>
    <w:rsid w:val="65AB2545"/>
    <w:rsid w:val="68EE3A37"/>
    <w:rsid w:val="69201173"/>
    <w:rsid w:val="692F7608"/>
    <w:rsid w:val="6A80796A"/>
    <w:rsid w:val="70FE53E8"/>
    <w:rsid w:val="732C1045"/>
    <w:rsid w:val="771A7A2A"/>
    <w:rsid w:val="78830510"/>
    <w:rsid w:val="79236EFA"/>
    <w:rsid w:val="7DB56645"/>
    <w:rsid w:val="7E1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  <w:style w:type="paragraph" w:customStyle="1" w:styleId="11">
    <w:name w:val="无格式无间隔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971</Words>
  <Characters>1140</Characters>
  <Lines>12</Lines>
  <Paragraphs>3</Paragraphs>
  <TotalTime>1</TotalTime>
  <ScaleCrop>false</ScaleCrop>
  <LinksUpToDate>false</LinksUpToDate>
  <CharactersWithSpaces>1164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2022-11-17T08:27:00Z</dcterms:created>
  <dc:creator>lenovo</dc:creator>
  <cp:lastModifiedBy>企业用户_548852904</cp:lastModifiedBy>
  <dcterms:modified xsi:type="dcterms:W3CDTF">2025-07-04T07:39:32Z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5CF5730E6E7E4D6A88F7201D8A6D3609</vt:lpwstr>
  </property>
  <property fmtid="{D5CDD505-2E9C-101B-9397-08002B2CF9AE}" pid="4" name="KSOTemplateDocerSaveRecord">
    <vt:lpwstr>eyJoZGlkIjoiMjk0NzEzZTQxMmFmYjA3OGRiYmFkYjJjMTY2NjgwZDIiLCJ1c2VySWQiOiIxNjg1NzIxNjg0In0=</vt:lpwstr>
  </property>
</Properties>
</file>